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2CC" w:themeColor="accent4" w:themeTint="33"/>
  <w:body>
    <w:p w14:paraId="2FA5AA30" w14:textId="2AAA6865" w:rsidR="00614739" w:rsidRDefault="00E76BD8" w:rsidP="007939FA">
      <w:pPr>
        <w:bidi/>
        <w:jc w:val="both"/>
        <w:rPr>
          <w:rFonts w:ascii="Sakkal Majalla" w:hAnsi="Sakkal Majalla" w:cs="Sakkal Majalla"/>
          <w:sz w:val="28"/>
          <w:szCs w:val="28"/>
          <w:rtl/>
        </w:rPr>
      </w:pPr>
      <w:r>
        <w:rPr>
          <w:noProof/>
        </w:rPr>
        <w:drawing>
          <wp:anchor distT="0" distB="0" distL="114300" distR="114300" simplePos="0" relativeHeight="251658240" behindDoc="0" locked="0" layoutInCell="1" allowOverlap="1" wp14:anchorId="28F4084D" wp14:editId="6673A5F5">
            <wp:simplePos x="0" y="0"/>
            <wp:positionH relativeFrom="margin">
              <wp:align>left</wp:align>
            </wp:positionH>
            <wp:positionV relativeFrom="paragraph">
              <wp:posOffset>-570713</wp:posOffset>
            </wp:positionV>
            <wp:extent cx="965606" cy="1207088"/>
            <wp:effectExtent l="0" t="0" r="6350" b="0"/>
            <wp:wrapNone/>
            <wp:docPr id="1" name="Picture 1" descr="Charles Henry Mackintosh - Biographical Ske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rles Henry Mackintosh - Biographical Sketch"/>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65606" cy="1207088"/>
                    </a:xfrm>
                    <a:prstGeom prst="rect">
                      <a:avLst/>
                    </a:prstGeom>
                    <a:noFill/>
                    <a:ln>
                      <a:noFill/>
                    </a:ln>
                  </pic:spPr>
                </pic:pic>
              </a:graphicData>
            </a:graphic>
            <wp14:sizeRelH relativeFrom="margin">
              <wp14:pctWidth>0</wp14:pctWidth>
            </wp14:sizeRelH>
            <wp14:sizeRelV relativeFrom="margin">
              <wp14:pctHeight>0</wp14:pctHeight>
            </wp14:sizeRelV>
          </wp:anchor>
        </w:drawing>
      </w:r>
      <w:hyperlink r:id="rId6" w:history="1">
        <w:r w:rsidR="007939FA" w:rsidRPr="00B21396">
          <w:rPr>
            <w:rStyle w:val="Hyperlink"/>
            <w:rFonts w:ascii="Sakkal Majalla" w:hAnsi="Sakkal Majalla" w:cs="Sakkal Majalla" w:hint="cs"/>
            <w:sz w:val="28"/>
            <w:szCs w:val="28"/>
            <w:rtl/>
          </w:rPr>
          <w:t>أفكار</w:t>
        </w:r>
        <w:r w:rsidR="007939FA" w:rsidRPr="00B21396">
          <w:rPr>
            <w:rStyle w:val="Hyperlink"/>
            <w:rFonts w:ascii="Sakkal Majalla" w:hAnsi="Sakkal Majalla" w:cs="Sakkal Majalla" w:hint="cs"/>
            <w:sz w:val="28"/>
            <w:szCs w:val="28"/>
            <w:rtl/>
          </w:rPr>
          <w:t xml:space="preserve"> </w:t>
        </w:r>
        <w:r w:rsidR="007939FA" w:rsidRPr="00B21396">
          <w:rPr>
            <w:rStyle w:val="Hyperlink"/>
            <w:rFonts w:ascii="Sakkal Majalla" w:hAnsi="Sakkal Majalla" w:cs="Sakkal Majalla" w:hint="cs"/>
            <w:sz w:val="28"/>
            <w:szCs w:val="28"/>
            <w:rtl/>
          </w:rPr>
          <w:t>حول كسر الخبز</w:t>
        </w:r>
      </w:hyperlink>
      <w:r w:rsidRPr="00E76BD8">
        <w:t xml:space="preserve"> </w:t>
      </w:r>
    </w:p>
    <w:p w14:paraId="017EBD9F" w14:textId="54B9A23C" w:rsidR="007939FA" w:rsidRDefault="007939FA" w:rsidP="00E76BD8">
      <w:pPr>
        <w:bidi/>
        <w:ind w:firstLine="720"/>
        <w:jc w:val="both"/>
        <w:rPr>
          <w:rFonts w:ascii="Sakkal Majalla" w:hAnsi="Sakkal Majalla" w:cs="Sakkal Majalla"/>
          <w:sz w:val="28"/>
          <w:szCs w:val="28"/>
          <w:rtl/>
        </w:rPr>
      </w:pPr>
      <w:r>
        <w:rPr>
          <w:rFonts w:ascii="Sakkal Majalla" w:hAnsi="Sakkal Majalla" w:cs="Sakkal Majalla" w:hint="cs"/>
          <w:sz w:val="28"/>
          <w:szCs w:val="28"/>
          <w:rtl/>
        </w:rPr>
        <w:t xml:space="preserve">شارلس هنري </w:t>
      </w:r>
      <w:proofErr w:type="spellStart"/>
      <w:r>
        <w:rPr>
          <w:rFonts w:ascii="Sakkal Majalla" w:hAnsi="Sakkal Majalla" w:cs="Sakkal Majalla" w:hint="cs"/>
          <w:sz w:val="28"/>
          <w:szCs w:val="28"/>
          <w:rtl/>
        </w:rPr>
        <w:t>مكنتوش</w:t>
      </w:r>
      <w:proofErr w:type="spellEnd"/>
    </w:p>
    <w:p w14:paraId="763D297E" w14:textId="38AB9CC8" w:rsidR="007939FA" w:rsidRDefault="007939FA" w:rsidP="007939FA">
      <w:pPr>
        <w:bidi/>
        <w:jc w:val="both"/>
        <w:rPr>
          <w:rFonts w:ascii="Sakkal Majalla" w:hAnsi="Sakkal Majalla" w:cs="Sakkal Majalla"/>
          <w:sz w:val="28"/>
          <w:szCs w:val="28"/>
          <w:rtl/>
        </w:rPr>
      </w:pPr>
      <w:r>
        <w:rPr>
          <w:rFonts w:ascii="Sakkal Majalla" w:hAnsi="Sakkal Majalla" w:cs="Sakkal Majalla" w:hint="cs"/>
          <w:sz w:val="28"/>
          <w:szCs w:val="28"/>
          <w:rtl/>
        </w:rPr>
        <w:t xml:space="preserve">يسود لدى الكثير من المسيحيين جهل كبير وحتى عدم احترام نحو هذا الموضوع الثمين للغاية. في هذا الزمن المحير تقل معرفة كثير من أولاد الله تقديرهم لامتيازاتهم الغالية. إن الشعور بالامتنان والشكر ضعيف جدًا، لأنهم لا يفهمون في صورة صحيحة عناية ربهم الصالح المُحبة، كما وبركاته المتنوعة. </w:t>
      </w:r>
      <w:r>
        <w:rPr>
          <w:rFonts w:ascii="Sakkal Majalla" w:hAnsi="Sakkal Majalla" w:cs="Sakkal Majalla"/>
          <w:sz w:val="28"/>
          <w:szCs w:val="28"/>
          <w:rtl/>
        </w:rPr>
        <w:t>–</w:t>
      </w:r>
    </w:p>
    <w:p w14:paraId="236DB179" w14:textId="0448A827" w:rsidR="007939FA" w:rsidRPr="003407AB" w:rsidRDefault="003407AB" w:rsidP="003407AB">
      <w:pPr>
        <w:bidi/>
        <w:jc w:val="both"/>
        <w:rPr>
          <w:rFonts w:ascii="Sakkal Majalla" w:hAnsi="Sakkal Majalla" w:cs="Sakkal Majalla"/>
          <w:sz w:val="28"/>
          <w:szCs w:val="28"/>
          <w:rtl/>
        </w:rPr>
      </w:pPr>
      <w:r w:rsidRPr="003407AB">
        <w:rPr>
          <w:rFonts w:ascii="Sakkal Majalla" w:hAnsi="Sakkal Majalla" w:cs="Sakkal Majalla" w:hint="cs"/>
          <w:sz w:val="28"/>
          <w:szCs w:val="28"/>
          <w:rtl/>
        </w:rPr>
        <w:t>1.</w:t>
      </w:r>
      <w:r>
        <w:rPr>
          <w:rFonts w:ascii="Sakkal Majalla" w:hAnsi="Sakkal Majalla" w:cs="Sakkal Majalla" w:hint="cs"/>
          <w:sz w:val="28"/>
          <w:szCs w:val="28"/>
          <w:rtl/>
        </w:rPr>
        <w:t xml:space="preserve"> </w:t>
      </w:r>
      <w:r w:rsidR="007939FA" w:rsidRPr="003407AB">
        <w:rPr>
          <w:rFonts w:ascii="Sakkal Majalla" w:hAnsi="Sakkal Majalla" w:cs="Sakkal Majalla" w:hint="cs"/>
          <w:sz w:val="28"/>
          <w:szCs w:val="28"/>
          <w:rtl/>
        </w:rPr>
        <w:t>في عشاء الرب أعدّ الرب لنا ذِكرى لمحبته؛ فقد مدّ أمامنا مائدة، لا ليجتمع من حولها بعض من أولاد الله وإنما جميعهم. هنا بالذات يجب أن ننسى كل اختلاف وأن تسود فقط المحبة والشركة والأخوية. هنا علينا أن نرى فقط أولئك الذين دعتهم محبة الله لهذا العشاء والذين جعلهم دم المسيح مستحقين في المشاركة. في هذه المائدة على كل قلب أن يكون متجهًا بجملته إلى جسده المكسور ودمه المسفوك ويكون ممتلئًا بالحمل الغالي جدًا ومحبته التي لا يُعبّر عنها من نحونا. هنا يخبر</w:t>
      </w:r>
      <w:r w:rsidR="00316686" w:rsidRPr="00316686">
        <w:rPr>
          <w:rtl/>
        </w:rPr>
        <w:t xml:space="preserve"> </w:t>
      </w:r>
      <w:r w:rsidR="00316686" w:rsidRPr="003407AB">
        <w:rPr>
          <w:rFonts w:ascii="Sakkal Majalla" w:hAnsi="Sakkal Majalla" w:cs="Sakkal Majalla"/>
          <w:sz w:val="28"/>
          <w:szCs w:val="28"/>
          <w:rtl/>
        </w:rPr>
        <w:t>بموته</w:t>
      </w:r>
      <w:r w:rsidR="007939FA" w:rsidRPr="003407AB">
        <w:rPr>
          <w:rFonts w:ascii="Sakkal Majalla" w:hAnsi="Sakkal Majalla" w:cs="Sakkal Majalla" w:hint="cs"/>
          <w:sz w:val="28"/>
          <w:szCs w:val="28"/>
          <w:rtl/>
        </w:rPr>
        <w:t xml:space="preserve"> مَن تصالحوا</w:t>
      </w:r>
      <w:r w:rsidR="00316686" w:rsidRPr="003407AB">
        <w:rPr>
          <w:rFonts w:ascii="Sakkal Majalla" w:hAnsi="Sakkal Majalla" w:cs="Sakkal Majalla" w:hint="cs"/>
          <w:sz w:val="28"/>
          <w:szCs w:val="28"/>
          <w:rtl/>
        </w:rPr>
        <w:t xml:space="preserve"> معه</w:t>
      </w:r>
      <w:r w:rsidR="007939FA" w:rsidRPr="003407AB">
        <w:rPr>
          <w:rFonts w:ascii="Sakkal Majalla" w:hAnsi="Sakkal Majalla" w:cs="Sakkal Majalla" w:hint="cs"/>
          <w:sz w:val="28"/>
          <w:szCs w:val="28"/>
          <w:rtl/>
        </w:rPr>
        <w:t xml:space="preserve"> منتظرين مجيء الرب الثاني، فرحين على رجاء مجده ومجدهم.</w:t>
      </w:r>
    </w:p>
    <w:p w14:paraId="423E4726" w14:textId="49D12D29" w:rsidR="007939FA" w:rsidRDefault="007939FA" w:rsidP="007939FA">
      <w:pPr>
        <w:bidi/>
        <w:jc w:val="both"/>
        <w:rPr>
          <w:rFonts w:ascii="Sakkal Majalla" w:hAnsi="Sakkal Majalla" w:cs="Sakkal Majalla"/>
          <w:sz w:val="28"/>
          <w:szCs w:val="28"/>
          <w:rtl/>
        </w:rPr>
      </w:pPr>
      <w:r>
        <w:rPr>
          <w:rFonts w:ascii="Sakkal Majalla" w:hAnsi="Sakkal Majalla" w:cs="Sakkal Majalla" w:hint="cs"/>
          <w:sz w:val="28"/>
          <w:szCs w:val="28"/>
          <w:rtl/>
        </w:rPr>
        <w:t>دعونا نحاول أولاً بأن نستوضح طبيعة مرسوم عشاء الرب. إن لم نفهم هذا فإننا مؤكدًا سنضل في كل مفاهيمنا عن هذا الأمر. العشاء ه</w:t>
      </w:r>
      <w:r w:rsidR="003407AB">
        <w:rPr>
          <w:rFonts w:ascii="Sakkal Majalla" w:hAnsi="Sakkal Majalla" w:cs="Sakkal Majalla" w:hint="cs"/>
          <w:sz w:val="28"/>
          <w:szCs w:val="28"/>
          <w:rtl/>
        </w:rPr>
        <w:t>و</w:t>
      </w:r>
      <w:r>
        <w:rPr>
          <w:rFonts w:ascii="Sakkal Majalla" w:hAnsi="Sakkal Majalla" w:cs="Sakkal Majalla" w:hint="cs"/>
          <w:sz w:val="28"/>
          <w:szCs w:val="28"/>
          <w:rtl/>
        </w:rPr>
        <w:t xml:space="preserve"> وليمة شكر على النعمة التي حصلنا عليها. الرب بذاته يرسم طابع الوليمة عند تقديمها مع الشكر. "أخذ خبزًا وشكر إلخ." إنه التسبيح وليس الطلبات التعبير اللائق لقلوب الجالسين من حول مائدة الرب. من المؤكد </w:t>
      </w:r>
      <w:proofErr w:type="gramStart"/>
      <w:r>
        <w:rPr>
          <w:rFonts w:ascii="Sakkal Majalla" w:hAnsi="Sakkal Majalla" w:cs="Sakkal Majalla" w:hint="cs"/>
          <w:sz w:val="28"/>
          <w:szCs w:val="28"/>
          <w:rtl/>
        </w:rPr>
        <w:t>أن لا</w:t>
      </w:r>
      <w:proofErr w:type="gramEnd"/>
      <w:r>
        <w:rPr>
          <w:rFonts w:ascii="Sakkal Majalla" w:hAnsi="Sakkal Majalla" w:cs="Sakkal Majalla" w:hint="cs"/>
          <w:sz w:val="28"/>
          <w:szCs w:val="28"/>
          <w:rtl/>
        </w:rPr>
        <w:t xml:space="preserve"> ننكر بأننا لدينا الكثير من الطلبات لنعترف بها ونشكوها؛ لكن مائدة الرب ليست هي مكان النائحين. "كأس البركة" هو بالنسبة لنا كأس </w:t>
      </w:r>
      <w:r w:rsidR="00FA55F3">
        <w:rPr>
          <w:rFonts w:ascii="Sakkal Majalla" w:hAnsi="Sakkal Majalla" w:cs="Sakkal Majalla" w:hint="cs"/>
          <w:sz w:val="28"/>
          <w:szCs w:val="28"/>
          <w:rtl/>
        </w:rPr>
        <w:t>الشكر</w:t>
      </w:r>
      <w:r>
        <w:rPr>
          <w:rFonts w:ascii="Sakkal Majalla" w:hAnsi="Sakkal Majalla" w:cs="Sakkal Majalla" w:hint="cs"/>
          <w:sz w:val="28"/>
          <w:szCs w:val="28"/>
          <w:rtl/>
        </w:rPr>
        <w:t>؛ فهو الرمز الذي وضعه الله لذلك الدم الزكي، الذي صنع لنا الفداء. "</w:t>
      </w:r>
      <w:r w:rsidRPr="007939FA">
        <w:rPr>
          <w:rFonts w:ascii="Sakkal Majalla" w:hAnsi="Sakkal Majalla" w:cs="Sakkal Majalla"/>
          <w:sz w:val="28"/>
          <w:szCs w:val="28"/>
          <w:rtl/>
        </w:rPr>
        <w:t>الْخُبْزُ الَّذِي نَكْسِرُهُ، أَلَيْسَ هُوَ شَرِكَةَ جَسَدِ الْمَسِيحِ؟</w:t>
      </w:r>
      <w:r>
        <w:rPr>
          <w:rFonts w:ascii="Sakkal Majalla" w:hAnsi="Sakkal Majalla" w:cs="Sakkal Majalla" w:hint="cs"/>
          <w:sz w:val="28"/>
          <w:szCs w:val="28"/>
          <w:rtl/>
        </w:rPr>
        <w:t>" فكيف لنا أن نكسر الخبز بقلوب حزينة ووجه مكتئب؟ إن عائلة الله عليها أن تجتمع هناك، وتفرح في محبة الذي جمعهم معًا. من الممكن أن يكون لكل قلب اختباراته المميزة، همومه المستترة، تحدياته وضعفاته؛ لكن عند مائدة الرب ليس لنا أن ندخل في هذه المواضيع. وإن حدث هذا، فسيكون سببًا لعدم تكريم وليمة الرب؛ وسيتحوّل كأس البركة عندها ليصير كأسًا للهموم. الرب دعانا لهذا الاحتفال، وعلى الرغم من أعوازنا وضعفاتنا لا يجب أن يدخل بين الله ونفوسنا شيء إلا فقط ملء محبته وقوة دمه المطهرة. إن ثبتنا النظر على يسوع، عندها لن يكن هنالك مجال لأي شيء آخر. إن انشغلت بخطاياي، فإني سأشعر نفسي تعيسًا وبائسًا؛ فأنا أتذكر عندها ما أمرني الرب بأن أنساه وأنسى ما يجب أن يكون موضوع مشغوليتي وحده. فوليمة الرب عندها لن تكون لي عيد فرح وسرور، فبالحري وقتًا للشؤم والشعور بالهزيمة. إن الطابع الحقيقي لمرسومه عندها يكون مفقودًا وأكون لائقًا أكثر بأن أكون من بين صفوف المرتعدين أسفل جبل سيناء، من أن أكون وسط عائلة سعيدة عند مائدة الرب.</w:t>
      </w:r>
    </w:p>
    <w:p w14:paraId="6A3C4EA0" w14:textId="77777777" w:rsidR="00A317B5" w:rsidRDefault="00A549FC" w:rsidP="00A317B5">
      <w:pPr>
        <w:bidi/>
        <w:jc w:val="both"/>
        <w:rPr>
          <w:rFonts w:ascii="Sakkal Majalla" w:hAnsi="Sakkal Majalla" w:cs="Sakkal Majalla"/>
          <w:sz w:val="28"/>
          <w:szCs w:val="28"/>
          <w:rtl/>
        </w:rPr>
      </w:pPr>
      <w:r>
        <w:rPr>
          <w:rFonts w:ascii="Sakkal Majalla" w:hAnsi="Sakkal Majalla" w:cs="Sakkal Majalla" w:hint="cs"/>
          <w:sz w:val="28"/>
          <w:szCs w:val="28"/>
          <w:rtl/>
        </w:rPr>
        <w:t xml:space="preserve">عند صُنع العشاء من المؤكد أن كل شيء كان مجتمعًا معًا ليُظهر، حزنًا كثيرًا وأسى الروح؛ غير أن الرب يسوع "شكر". فيض الفرح النابع في نفسه كان قويًا أكثر من أن يُعاق من الظروف المحيطة به. لقد كان بالذات سروره في بذل جسده، الذي كسره، ودمه الذي سيُسفك؛ وهذه الأفراح لم يكن من الممكن أن تعيقها الأفكار والعواطف البشرية. وإن كان هو مَن فرح في الروح وشكر في كسر الخبز حينها، الذي سيكون ذِكرى لجميع المؤمنين لجسده المكسور، أفليس لنا أن نفرح نحن في تمتعنا بكل بركات تعبه وآلامه؟ </w:t>
      </w:r>
      <w:r w:rsidR="00ED77F2">
        <w:rPr>
          <w:rFonts w:ascii="Sakkal Majalla" w:hAnsi="Sakkal Majalla" w:cs="Sakkal Majalla" w:hint="cs"/>
          <w:sz w:val="28"/>
          <w:szCs w:val="28"/>
          <w:rtl/>
        </w:rPr>
        <w:t>إنه لا يمكن أن يكون غير ذلك. يقول ابونا السماوي: "</w:t>
      </w:r>
      <w:r w:rsidR="00ED77F2" w:rsidRPr="00ED77F2">
        <w:rPr>
          <w:rFonts w:ascii="Sakkal Majalla" w:hAnsi="Sakkal Majalla" w:cs="Sakkal Majalla"/>
          <w:sz w:val="28"/>
          <w:szCs w:val="28"/>
          <w:rtl/>
        </w:rPr>
        <w:t>فَنَأْكُلَ وَنَفْرَحَ</w:t>
      </w:r>
      <w:r w:rsidR="00ED77F2">
        <w:rPr>
          <w:rFonts w:ascii="Sakkal Majalla" w:hAnsi="Sakkal Majalla" w:cs="Sakkal Majalla" w:hint="cs"/>
          <w:sz w:val="28"/>
          <w:szCs w:val="28"/>
          <w:rtl/>
        </w:rPr>
        <w:t xml:space="preserve">" (لوقا 15: 23). هل لنا ان نجعل المائدة التي يجلس من حولها الآب والابن الضال عند عِجلٍ مسمّن، مشهدًا مليء بالكرب والشكوك الغامضة؟ </w:t>
      </w:r>
      <w:r w:rsidR="00ED77F2">
        <w:rPr>
          <w:rFonts w:ascii="Sakkal Majalla" w:hAnsi="Sakkal Majalla" w:cs="Sakkal Majalla" w:hint="cs"/>
          <w:sz w:val="28"/>
          <w:szCs w:val="28"/>
          <w:rtl/>
        </w:rPr>
        <w:lastRenderedPageBreak/>
        <w:t>حاشا! فننا ليس لنا أن نأتي بالكرب إلى محضر الله؛ لأنه "الملء أمامه هو الفرح". إن كنا لسنا سعداء ومبتهجين، فإننا أيضًا لسنا في محضر الله؛ بل بالحري نكون عندها أمام خطايانا وهمومنا، أو أي شيء هو بعيد عن الله.</w:t>
      </w:r>
    </w:p>
    <w:p w14:paraId="26A13774" w14:textId="62988EF9" w:rsidR="00ED77F2" w:rsidRDefault="00ED77F2" w:rsidP="00ED77F2">
      <w:pPr>
        <w:bidi/>
        <w:jc w:val="both"/>
        <w:rPr>
          <w:rFonts w:ascii="Sakkal Majalla" w:hAnsi="Sakkal Majalla" w:cs="Sakkal Majalla"/>
          <w:sz w:val="28"/>
          <w:szCs w:val="28"/>
          <w:rtl/>
        </w:rPr>
      </w:pPr>
      <w:r>
        <w:rPr>
          <w:rFonts w:ascii="Sakkal Majalla" w:hAnsi="Sakkal Majalla" w:cs="Sakkal Majalla" w:hint="cs"/>
          <w:sz w:val="28"/>
          <w:szCs w:val="28"/>
          <w:rtl/>
        </w:rPr>
        <w:t>من الممكن أيضًا أن يُسأل السؤال: هل ليس هنالك حاجة بأن نستعد لهذا الأمر؟ هل لنا أن نجلس عند مائدة الرب بنفس اللامبالاة التي نظهرها في وليمة اعتيادية؟ بالطبع لا. نحن نحتاج بأن نستعد؛ لكن هذا الاستعداد هو عمل الله اللائق بمحضره وليس عملنا نحن. ليست هي أنّاتنا أو دموع ندمنا التي تجعلنا مستحقين، وإنما فقط عمل حمل الله المُكتمل وحده المشهود له بالروح القدس. البعض يعتقد ب</w:t>
      </w:r>
      <w:r w:rsidR="00F93B80">
        <w:rPr>
          <w:rFonts w:ascii="Sakkal Majalla" w:hAnsi="Sakkal Majalla" w:cs="Sakkal Majalla" w:hint="cs"/>
          <w:sz w:val="28"/>
          <w:szCs w:val="28"/>
          <w:rtl/>
        </w:rPr>
        <w:t>أ</w:t>
      </w:r>
      <w:r>
        <w:rPr>
          <w:rFonts w:ascii="Sakkal Majalla" w:hAnsi="Sakkal Majalla" w:cs="Sakkal Majalla" w:hint="cs"/>
          <w:sz w:val="28"/>
          <w:szCs w:val="28"/>
          <w:rtl/>
        </w:rPr>
        <w:t>نهم يكرمون مائدة الرب عندما يقتربون بنفس منحنية في التراب، مثقلة من شعورها بثقل الخطايا التي لا يمكن احتمالها</w:t>
      </w:r>
      <w:r w:rsidR="00F93B80">
        <w:rPr>
          <w:rFonts w:ascii="Sakkal Majalla" w:hAnsi="Sakkal Majalla" w:cs="Sakkal Majalla" w:hint="cs"/>
          <w:sz w:val="28"/>
          <w:szCs w:val="28"/>
          <w:rtl/>
        </w:rPr>
        <w:t xml:space="preserve">. هذا الفكر لا يمكن أن يخرج إلا من ناموسية القلب البشري، من نبع الأفكار الرهيب، التي تهين الله وصليب المسيح، التي تحزن الروح القدس وتهدم سلامنا بجملته. من المؤكد بأن طهارة مائدة الرب ستُؤمَّن تمامًا، عندما يُمنَح الإكرام لدم المسيح وحده، مما لو </w:t>
      </w:r>
      <w:r w:rsidR="00E76BD8">
        <w:rPr>
          <w:rFonts w:ascii="Sakkal Majalla" w:hAnsi="Sakkal Majalla" w:cs="Sakkal Majalla" w:hint="cs"/>
          <w:sz w:val="28"/>
          <w:szCs w:val="28"/>
          <w:rtl/>
        </w:rPr>
        <w:t>أضفت</w:t>
      </w:r>
      <w:r w:rsidR="00F93B80">
        <w:rPr>
          <w:rFonts w:ascii="Sakkal Majalla" w:hAnsi="Sakkal Majalla" w:cs="Sakkal Majalla" w:hint="cs"/>
          <w:sz w:val="28"/>
          <w:szCs w:val="28"/>
          <w:rtl/>
        </w:rPr>
        <w:t xml:space="preserve"> الحزن البشري وإكرامًا جديدًا.</w:t>
      </w:r>
    </w:p>
    <w:p w14:paraId="52254F20" w14:textId="3B622BD3" w:rsidR="00B21396" w:rsidRDefault="00F93B80" w:rsidP="0008491A">
      <w:pPr>
        <w:bidi/>
        <w:jc w:val="both"/>
        <w:rPr>
          <w:rFonts w:ascii="Sakkal Majalla" w:hAnsi="Sakkal Majalla" w:cs="Sakkal Majalla"/>
          <w:sz w:val="28"/>
          <w:szCs w:val="28"/>
          <w:rtl/>
        </w:rPr>
      </w:pPr>
      <w:r>
        <w:rPr>
          <w:rFonts w:ascii="Sakkal Majalla" w:hAnsi="Sakkal Majalla" w:cs="Sakkal Majalla" w:hint="cs"/>
          <w:sz w:val="28"/>
          <w:szCs w:val="28"/>
          <w:rtl/>
        </w:rPr>
        <w:t>كما وفي عشاء الرب يكمن إقرار فعلي بوحدانية جسد المسيح. لأنه خبز واحد هو، هكذا نحن الكثيرون جسد واحد، لأننا جميعنا نشترك في الخبز الواحد (1. كورنثوس 10: 17). لقد بدا وأن وحدانية الجسد هذه كانت قد غابت عن كنيسة كورنثوس. لقد دخلت هناك أخطاء جسيمة وحيرة أليمة. يقول الرسول:"</w:t>
      </w:r>
      <w:r w:rsidRPr="00F93B80">
        <w:rPr>
          <w:rtl/>
        </w:rPr>
        <w:t xml:space="preserve"> </w:t>
      </w:r>
      <w:r w:rsidRPr="00F93B80">
        <w:rPr>
          <w:rFonts w:ascii="Sakkal Majalla" w:hAnsi="Sakkal Majalla" w:cs="Sakkal Majalla"/>
          <w:sz w:val="28"/>
          <w:szCs w:val="28"/>
          <w:rtl/>
        </w:rPr>
        <w:t>فَحِينَ تَجْتَمِعُونَ مَعًا لَيْسَ هُوَ لأَكْلِ عَشَاءِ الرَّبِّ</w:t>
      </w:r>
      <w:r w:rsidRPr="00F93B80">
        <w:rPr>
          <w:rFonts w:ascii="Sakkal Majalla" w:hAnsi="Sakkal Majalla" w:cs="Sakkal Majalla"/>
          <w:sz w:val="28"/>
          <w:szCs w:val="28"/>
        </w:rPr>
        <w:t xml:space="preserve">. </w:t>
      </w:r>
      <w:r w:rsidRPr="00F93B80">
        <w:rPr>
          <w:rFonts w:ascii="Sakkal Majalla" w:hAnsi="Sakkal Majalla" w:cs="Sakkal Majalla"/>
          <w:sz w:val="28"/>
          <w:szCs w:val="28"/>
          <w:rtl/>
        </w:rPr>
        <w:t>لأَنَّ كُلَّ وَاحِدٍ يَسْبِقُ فَيَأْخُذُ عَشَاءَ نَفْسِهِ فِي الأَكْلِ</w:t>
      </w:r>
      <w:r>
        <w:rPr>
          <w:rFonts w:ascii="Sakkal Majalla" w:hAnsi="Sakkal Majalla" w:cs="Sakkal Majalla" w:hint="cs"/>
          <w:sz w:val="28"/>
          <w:szCs w:val="28"/>
          <w:rtl/>
        </w:rPr>
        <w:t xml:space="preserve">" هنا ساد انفصال الجسد وليس وحدانيته. هناك فقط يمكن أن يكون عشاء الرب حيث يُعترف بكل جسد الرب، بوحدانية جميع المؤمنين. إن وحدانية عدد من الأشخاص المتحدين بصور ومبادئ معينة تفصلهم عن باقي المؤمنين، هي طائفية. </w:t>
      </w:r>
      <w:r w:rsidR="00406DED">
        <w:rPr>
          <w:rFonts w:ascii="Sakkal Majalla" w:hAnsi="Sakkal Majalla" w:cs="Sakkal Majalla" w:hint="cs"/>
          <w:sz w:val="28"/>
          <w:szCs w:val="28"/>
          <w:rtl/>
        </w:rPr>
        <w:t xml:space="preserve">الإيمان بعمل المسيح الكفاري والسلوك الذي يتفق مع هذا الإيمان لا يشكل إلا حدود الشركة. وبخلاف ذلك فستتوقف المائدة عن أن تكون مائدة الرب، وإنما المائدة تصبح خاصة بطائفة وليس لها الحق في أن تطالب قلوب الأمناء. مثل هذه المائدة يُظهرها مَن </w:t>
      </w:r>
      <w:r w:rsidR="00E76BD8">
        <w:rPr>
          <w:rFonts w:ascii="Sakkal Majalla" w:hAnsi="Sakkal Majalla" w:cs="Sakkal Majalla" w:hint="cs"/>
          <w:sz w:val="28"/>
          <w:szCs w:val="28"/>
          <w:rtl/>
        </w:rPr>
        <w:t>يتمسكون</w:t>
      </w:r>
      <w:r w:rsidR="00406DED">
        <w:rPr>
          <w:rFonts w:ascii="Sakkal Majalla" w:hAnsi="Sakkal Majalla" w:cs="Sakkal Majalla" w:hint="cs"/>
          <w:sz w:val="28"/>
          <w:szCs w:val="28"/>
          <w:rtl/>
        </w:rPr>
        <w:t xml:space="preserve"> بالحق شرعيًا.</w:t>
      </w:r>
    </w:p>
    <w:p w14:paraId="18BE8824" w14:textId="389B1F5E" w:rsidR="0008491A" w:rsidRDefault="0008491A" w:rsidP="0008491A">
      <w:pPr>
        <w:bidi/>
        <w:jc w:val="both"/>
        <w:rPr>
          <w:rFonts w:ascii="Sakkal Majalla" w:hAnsi="Sakkal Majalla" w:cs="Sakkal Majalla"/>
          <w:sz w:val="28"/>
          <w:szCs w:val="28"/>
          <w:rtl/>
        </w:rPr>
      </w:pPr>
      <w:r>
        <w:rPr>
          <w:rFonts w:ascii="Sakkal Majalla" w:hAnsi="Sakkal Majalla" w:cs="Sakkal Majalla" w:hint="cs"/>
          <w:sz w:val="28"/>
          <w:szCs w:val="28"/>
          <w:rtl/>
        </w:rPr>
        <w:t>من الممكن أن يُسأل السؤال: ألا تُعيق الحيرة الرهيبة السائدة في زماننا جم</w:t>
      </w:r>
      <w:r w:rsidR="008A396C">
        <w:rPr>
          <w:rFonts w:ascii="Sakkal Majalla" w:hAnsi="Sakkal Majalla" w:cs="Sakkal Majalla" w:hint="cs"/>
          <w:sz w:val="28"/>
          <w:szCs w:val="28"/>
          <w:rtl/>
        </w:rPr>
        <w:t>ْ</w:t>
      </w:r>
      <w:r>
        <w:rPr>
          <w:rFonts w:ascii="Sakkal Majalla" w:hAnsi="Sakkal Majalla" w:cs="Sakkal Majalla" w:hint="cs"/>
          <w:sz w:val="28"/>
          <w:szCs w:val="28"/>
          <w:rtl/>
        </w:rPr>
        <w:t>ع</w:t>
      </w:r>
      <w:r w:rsidR="008A396C">
        <w:rPr>
          <w:rFonts w:ascii="Sakkal Majalla" w:hAnsi="Sakkal Majalla" w:cs="Sakkal Majalla" w:hint="cs"/>
          <w:sz w:val="28"/>
          <w:szCs w:val="28"/>
          <w:rtl/>
        </w:rPr>
        <w:t>َ</w:t>
      </w:r>
      <w:r>
        <w:rPr>
          <w:rFonts w:ascii="Sakkal Majalla" w:hAnsi="Sakkal Majalla" w:cs="Sakkal Majalla" w:hint="cs"/>
          <w:sz w:val="28"/>
          <w:szCs w:val="28"/>
          <w:rtl/>
        </w:rPr>
        <w:t xml:space="preserve"> كل الجسد؟ وأليس لأجل هذا الظروف الحالية ليست أفضل في ان كل فئة أو حزب له مائدته الخاصة به؟ إن أكثر الأجوبة خفوتًا بالإيجاب </w:t>
      </w:r>
      <w:r w:rsidR="008A396C">
        <w:rPr>
          <w:rFonts w:ascii="Sakkal Majalla" w:hAnsi="Sakkal Majalla" w:cs="Sakkal Majalla" w:hint="cs"/>
          <w:sz w:val="28"/>
          <w:szCs w:val="28"/>
          <w:rtl/>
        </w:rPr>
        <w:t xml:space="preserve">على </w:t>
      </w:r>
      <w:r>
        <w:rPr>
          <w:rFonts w:ascii="Sakkal Majalla" w:hAnsi="Sakkal Majalla" w:cs="Sakkal Majalla" w:hint="cs"/>
          <w:sz w:val="28"/>
          <w:szCs w:val="28"/>
          <w:rtl/>
        </w:rPr>
        <w:t>هذه الأسئلة لا يبرهن إلا أن شعب الله لم يعُد قادرًا أن يسير وفق مبادئه، وبأنه مُسلّم للعدم اليقين الأسيف، بأن يتصرف بأحكام بشرية. نشكر الله بأن الحال ليس كذلك. "حق الرب يدوم إلى الأبد؛" والذي يعل</w:t>
      </w:r>
      <w:bookmarkStart w:id="0" w:name="_GoBack"/>
      <w:bookmarkEnd w:id="0"/>
      <w:r>
        <w:rPr>
          <w:rFonts w:ascii="Sakkal Majalla" w:hAnsi="Sakkal Majalla" w:cs="Sakkal Majalla" w:hint="cs"/>
          <w:sz w:val="28"/>
          <w:szCs w:val="28"/>
          <w:rtl/>
        </w:rPr>
        <w:t>ّمه الروح القدس في 1. كورنثوس 11، كل أعضاء كنيسة المسيح مرتبطون به. لقد ساد كنيسة أهل كورنثوس تشويشات، انشقاقات وأمور فاسدة ك</w:t>
      </w:r>
      <w:r w:rsidR="00593C6B">
        <w:rPr>
          <w:rFonts w:ascii="Sakkal Majalla" w:hAnsi="Sakkal Majalla" w:cs="Sakkal Majalla" w:hint="cs"/>
          <w:sz w:val="28"/>
          <w:szCs w:val="28"/>
          <w:rtl/>
        </w:rPr>
        <w:t>ث</w:t>
      </w:r>
      <w:r>
        <w:rPr>
          <w:rFonts w:ascii="Sakkal Majalla" w:hAnsi="Sakkal Majalla" w:cs="Sakkal Majalla" w:hint="cs"/>
          <w:sz w:val="28"/>
          <w:szCs w:val="28"/>
          <w:rtl/>
        </w:rPr>
        <w:t>يرة. إنهم لم يعودوا يميزون جسد الرب، ما قد تسبب بإيقاع أقضية زمنية. الروح القدس أُحزن وأُهين. لقد كان عمله بأن يجمع الكنيسة إلى واحد وقيادتها إلى الرأس. أهل كورنثوس نسوا هذا العمل كما وكذلك مشيئة الله المرضية. يقول الرسول: "</w:t>
      </w:r>
      <w:r w:rsidRPr="0008491A">
        <w:rPr>
          <w:rFonts w:ascii="Sakkal Majalla" w:hAnsi="Sakkal Majalla" w:cs="Sakkal Majalla"/>
          <w:sz w:val="28"/>
          <w:szCs w:val="28"/>
          <w:rtl/>
        </w:rPr>
        <w:t>لَسْتُ أَمْدَحُكُمْ!</w:t>
      </w:r>
      <w:r>
        <w:rPr>
          <w:rFonts w:ascii="Sakkal Majalla" w:hAnsi="Sakkal Majalla" w:cs="Sakkal Majalla" w:hint="cs"/>
          <w:sz w:val="28"/>
          <w:szCs w:val="28"/>
          <w:rtl/>
        </w:rPr>
        <w:t xml:space="preserve"> في هذا" هو يحاول بأن يردّهم بإنذارات جادة إلى الاعتراف الذي هو في غاية الأهمية بوحدانية الجسد. إن إنذاراته تنطبق علينا نحن أيضًا ويُلاحظه السالكون بالاستقامة ويُعلَن لهم. نحن نرى تشويشات وحيرة كثيرة في الكنيسة الاسمية؛ لكن الوسائط البشرية وأحكامها لا تفيد بشيء، وإنما كلمة الله وحدها. هذه التشويشات هي جسدية؛ فهي تخفي الأضرار الجسيمة على الأغلب من أمام عيون الناس، لكن أمام محضر الله فالحيرة إنما تزداد فظاعة. إن فقط مَن يعترف بوحدانية جسد المسيح ويحيا فيها، هو في توافق مع أفكار الروح القدس ومع مشيئة الله.</w:t>
      </w:r>
    </w:p>
    <w:p w14:paraId="4110CF8F" w14:textId="62B377A7" w:rsidR="0008491A" w:rsidRDefault="0008491A" w:rsidP="0008491A">
      <w:pPr>
        <w:bidi/>
        <w:jc w:val="both"/>
        <w:rPr>
          <w:rFonts w:ascii="Sakkal Majalla" w:hAnsi="Sakkal Majalla" w:cs="Sakkal Majalla"/>
          <w:sz w:val="28"/>
          <w:szCs w:val="28"/>
          <w:rtl/>
        </w:rPr>
      </w:pPr>
      <w:r>
        <w:rPr>
          <w:rFonts w:ascii="Sakkal Majalla" w:hAnsi="Sakkal Majalla" w:cs="Sakkal Majalla" w:hint="cs"/>
          <w:sz w:val="28"/>
          <w:szCs w:val="28"/>
          <w:rtl/>
        </w:rPr>
        <w:t xml:space="preserve">من بعد قيامة الرب يسوع من الأموات وجلوسه عن يمين الله، أرسل الروح القدس إلى الأرض، لكي يجمع جسده. لقد كان عليه أن يجمع جسدًا واحدًا وليس العديد من الأجساد. إنه كما نرى ليس له أية مراعاة للأجساد الكثيرة. صحيح أنه يراعي </w:t>
      </w:r>
      <w:r>
        <w:rPr>
          <w:rFonts w:ascii="Sakkal Majalla" w:hAnsi="Sakkal Majalla" w:cs="Sakkal Majalla" w:hint="cs"/>
          <w:sz w:val="28"/>
          <w:szCs w:val="28"/>
          <w:rtl/>
        </w:rPr>
        <w:lastRenderedPageBreak/>
        <w:t>بملء البركة الأعضاء الكثيرة في هذه الأجساد (الكيانات)؛ لأنه وإن كانوا في طوائف أو أحزاب بشرية إلا أنهم أعضاء في الجسد الواحد. لكنه لا يسكن في أجساد كثيرة، "</w:t>
      </w:r>
      <w:r w:rsidRPr="0008491A">
        <w:rPr>
          <w:rFonts w:ascii="Sakkal Majalla" w:hAnsi="Sakkal Majalla" w:cs="Sakkal Majalla"/>
          <w:sz w:val="28"/>
          <w:szCs w:val="28"/>
          <w:rtl/>
        </w:rPr>
        <w:t>لأَنَّنَا جَمِيعَنَا بِرُوحٍ وَاحِدٍ أَيْضًا اعْتَمَدْنَا إِلَى جَسَدٍ وَاحِدٍ، يَهُودًا كُنَّا أَمْ يُونَانِيِّينَ، عَبِيدًا أَمْ أَحْرَارًا، وَجَمِيعُنَا سُقِينَا رُوحًا وَاحِدًا.</w:t>
      </w:r>
      <w:r>
        <w:rPr>
          <w:rFonts w:ascii="Sakkal Majalla" w:hAnsi="Sakkal Majalla" w:cs="Sakkal Majalla" w:hint="cs"/>
          <w:sz w:val="28"/>
          <w:szCs w:val="28"/>
          <w:rtl/>
        </w:rPr>
        <w:t>" (1. كورنثوس 12: 13). ما أقوله هو أن الروح القدس لا يمكن أن يسكن في كل انشقاقات الكنيسة الاسمية، لأنه بنفسه يقول لأولئك: "</w:t>
      </w:r>
      <w:r w:rsidRPr="0008491A">
        <w:rPr>
          <w:rFonts w:ascii="Sakkal Majalla" w:hAnsi="Sakkal Majalla" w:cs="Sakkal Majalla"/>
          <w:sz w:val="28"/>
          <w:szCs w:val="28"/>
          <w:rtl/>
        </w:rPr>
        <w:t>لَسْتُ أَمْدَحُكُمْ!</w:t>
      </w:r>
      <w:r>
        <w:rPr>
          <w:rFonts w:ascii="Sakkal Majalla" w:hAnsi="Sakkal Majalla" w:cs="Sakkal Majalla" w:hint="cs"/>
          <w:sz w:val="28"/>
          <w:szCs w:val="28"/>
          <w:rtl/>
        </w:rPr>
        <w:t xml:space="preserve"> على هذا" إنه يُحزَن جراءها؛ فهو يعمل في تعارض معهم؛ فإنهم يسببون له الألم والهوان، لأنه يريد أن يجمع جميع المؤمنين في وحدانية الجسد. غير أنه ينبغي علينا أن نميّز ما بين سكن الروح في الكنيسة وسكنه في الشخص الفرد. هو يسكن في جسد المسيح، وهي الكنيسة. لكنه أيضًا يسكن في جسد المؤمن؛ كما نقرأ "</w:t>
      </w:r>
      <w:r w:rsidRPr="0008491A">
        <w:rPr>
          <w:rFonts w:ascii="Sakkal Majalla" w:hAnsi="Sakkal Majalla" w:cs="Sakkal Majalla"/>
          <w:sz w:val="28"/>
          <w:szCs w:val="28"/>
          <w:rtl/>
        </w:rPr>
        <w:t>أَمْ لَسْتُمْ تَعْلَمُونَ أَنَّ جَسَدَكُمْ هُوَ هَيْكَلٌ لِلرُّوحِ الْقُدُسِ الَّذِي فِيكُمُ، الَّذِي لَكُمْ مِنَ اللهِ،</w:t>
      </w:r>
      <w:r>
        <w:rPr>
          <w:rFonts w:ascii="Sakkal Majalla" w:hAnsi="Sakkal Majalla" w:cs="Sakkal Majalla" w:hint="cs"/>
          <w:sz w:val="28"/>
          <w:szCs w:val="28"/>
          <w:rtl/>
        </w:rPr>
        <w:t>" (1. كورنثوس 6: 19). لذا فالجسد الوحيد الذي يسكن فيه الروح القدس ويعمل بملء البركة وحيث يُعترف ويُعتنى بهذه هو كل كنيسة المسيح. لذا على مائدة الرب في أي مكان أن تكون تمثيلاً لوحدانية كل الكنيسة وحيث لا يكون هذا، لا تكون هناك</w:t>
      </w:r>
      <w:r w:rsidRPr="0008491A">
        <w:rPr>
          <w:rFonts w:ascii="Sakkal Majalla" w:hAnsi="Sakkal Majalla" w:cs="Sakkal Majalla" w:hint="cs"/>
          <w:sz w:val="28"/>
          <w:szCs w:val="28"/>
          <w:rtl/>
        </w:rPr>
        <w:t xml:space="preserve"> </w:t>
      </w:r>
      <w:r>
        <w:rPr>
          <w:rFonts w:ascii="Sakkal Majalla" w:hAnsi="Sakkal Majalla" w:cs="Sakkal Majalla" w:hint="cs"/>
          <w:sz w:val="28"/>
          <w:szCs w:val="28"/>
          <w:rtl/>
        </w:rPr>
        <w:t xml:space="preserve">أيضًا مائدة للرب. </w:t>
      </w:r>
    </w:p>
    <w:p w14:paraId="0A055936" w14:textId="77777777" w:rsidR="003407AB" w:rsidRDefault="0008491A" w:rsidP="00D547EB">
      <w:pPr>
        <w:bidi/>
        <w:jc w:val="both"/>
        <w:rPr>
          <w:rFonts w:ascii="Sakkal Majalla" w:hAnsi="Sakkal Majalla" w:cs="Sakkal Majalla"/>
          <w:sz w:val="28"/>
          <w:szCs w:val="28"/>
          <w:rtl/>
        </w:rPr>
      </w:pPr>
      <w:r>
        <w:rPr>
          <w:rFonts w:ascii="Sakkal Majalla" w:hAnsi="Sakkal Majalla" w:cs="Sakkal Majalla" w:hint="cs"/>
          <w:sz w:val="28"/>
          <w:szCs w:val="28"/>
          <w:rtl/>
        </w:rPr>
        <w:t xml:space="preserve">إنه لا يمكن أن يؤكّد بما فيه الكفاية أن جميع المؤمنين "خبز واحد وجسد واحد" إنها أيضًا ضلالة معتادة جدًا وعامة بأن ننظر إلى العشاء فقط كوسيلة تفيض منها النعمة والبركة لكل مؤمن فرد. إن هذا من المؤكد صحيح، لأن لكل طاعة هنالك بركة؛ لكن هذا هو فقط جزء صغير من البركة كما يمكننا أن نرى ذلك في القراءة المتأنية لـ 1. كورنثوس 11. في العشاء يُعرض أمام نفوسنا أولاً موت الرب ومجيئه ويُعتزل منه جزء من الجسد، إنه عندها يكون أمر ليس في محله. </w:t>
      </w:r>
      <w:r w:rsidR="009E5D27">
        <w:rPr>
          <w:rFonts w:ascii="Sakkal Majalla" w:hAnsi="Sakkal Majalla" w:cs="Sakkal Majalla" w:hint="cs"/>
          <w:sz w:val="28"/>
          <w:szCs w:val="28"/>
          <w:rtl/>
        </w:rPr>
        <w:t xml:space="preserve">إن أُعيق خبر موت الرب الكامل، أو عن مجيئه، أو تمثيل كل جسد المسيح بأمر ما، فهنالك أمر خاطئ في كسر الخبز. نحن سنكتشف هذا الضلال سريعًا إن </w:t>
      </w:r>
      <w:r w:rsidR="00F0047B">
        <w:rPr>
          <w:rFonts w:ascii="Sakkal Majalla" w:hAnsi="Sakkal Majalla" w:cs="Sakkal Majalla" w:hint="cs"/>
          <w:sz w:val="28"/>
          <w:szCs w:val="28"/>
          <w:rtl/>
        </w:rPr>
        <w:t xml:space="preserve">كان </w:t>
      </w:r>
      <w:r w:rsidR="009E5D27">
        <w:rPr>
          <w:rFonts w:ascii="Sakkal Majalla" w:hAnsi="Sakkal Majalla" w:cs="Sakkal Majalla" w:hint="cs"/>
          <w:sz w:val="28"/>
          <w:szCs w:val="28"/>
          <w:rtl/>
        </w:rPr>
        <w:t xml:space="preserve">قلبنا في بساطته أمام كلمة الله وخاضعًا لروح المسيح. المسيحي السالك باستقامة سيُلقي عن نفسه كل انشقاق، إنه سيتمسّك بحزم بالمبدأ الإلهي المتسع، الذي يشمل في ذاته ويُغلق على جميع أعضاء جسد المسيح في صفتهم هذه. إنه لن يهتم فقط بأن يسلك بما يليق بالرب، وإنما سيمتحن أيضًا، بأنه لا يرتبط بالوليمة التي يشترك فيها أي شيء يعيق وحدانية جسد المسيح. </w:t>
      </w:r>
      <w:r w:rsidR="0040329E">
        <w:rPr>
          <w:rFonts w:ascii="Sakkal Majalla" w:hAnsi="Sakkal Majalla" w:cs="Sakkal Majalla" w:hint="cs"/>
          <w:sz w:val="28"/>
          <w:szCs w:val="28"/>
          <w:rtl/>
        </w:rPr>
        <w:t xml:space="preserve">هو سيرفض كل حد بشري، حتى وإن كان له </w:t>
      </w:r>
      <w:r w:rsidR="00F0047B">
        <w:rPr>
          <w:rFonts w:ascii="Sakkal Majalla" w:hAnsi="Sakkal Majalla" w:cs="Sakkal Majalla" w:hint="cs"/>
          <w:sz w:val="28"/>
          <w:szCs w:val="28"/>
          <w:rtl/>
        </w:rPr>
        <w:t>مرأى</w:t>
      </w:r>
      <w:r w:rsidR="0040329E">
        <w:rPr>
          <w:rFonts w:ascii="Sakkal Majalla" w:hAnsi="Sakkal Majalla" w:cs="Sakkal Majalla" w:hint="cs"/>
          <w:sz w:val="28"/>
          <w:szCs w:val="28"/>
          <w:rtl/>
        </w:rPr>
        <w:t xml:space="preserve"> إلهي. </w:t>
      </w:r>
      <w:r w:rsidR="00D547EB">
        <w:rPr>
          <w:rFonts w:ascii="Sakkal Majalla" w:hAnsi="Sakkal Majalla" w:cs="Sakkal Majalla" w:hint="cs"/>
          <w:sz w:val="28"/>
          <w:szCs w:val="28"/>
          <w:rtl/>
        </w:rPr>
        <w:t>إ</w:t>
      </w:r>
      <w:r w:rsidR="00F0047B">
        <w:rPr>
          <w:rFonts w:ascii="Sakkal Majalla" w:hAnsi="Sakkal Majalla" w:cs="Sakkal Majalla" w:hint="cs"/>
          <w:sz w:val="28"/>
          <w:szCs w:val="28"/>
          <w:rtl/>
        </w:rPr>
        <w:t xml:space="preserve">ننا لا يمكن أن ننكر، بأنه في هذا الأمر في أيامنا يُحزَن الروح القدس على مدًى واسع مخيف. فالمرء يفكر في نفسه بمشاعره الروحية وليس بإكرام المسيح ومجده أو بوحدانية كنيسته المحبوبة. إن مثل هذه الأنانية لا يأتي من وراءها إلا نتائج مؤسفة. حيث يُكبت عمل الروح القدس الحُر، هناك تقل أيضًا المعرفة، الفرح، القوة، الشكر والسجود. </w:t>
      </w:r>
      <w:r w:rsidR="00F0047B">
        <w:rPr>
          <w:rFonts w:ascii="Sakkal Majalla" w:hAnsi="Sakkal Majalla" w:cs="Sakkal Majalla"/>
          <w:sz w:val="28"/>
          <w:szCs w:val="28"/>
          <w:rtl/>
        </w:rPr>
        <w:t>–</w:t>
      </w:r>
      <w:r w:rsidR="00F0047B">
        <w:rPr>
          <w:rFonts w:ascii="Sakkal Majalla" w:hAnsi="Sakkal Majalla" w:cs="Sakkal Majalla" w:hint="cs"/>
          <w:sz w:val="28"/>
          <w:szCs w:val="28"/>
          <w:rtl/>
        </w:rPr>
        <w:t xml:space="preserve"> </w:t>
      </w:r>
    </w:p>
    <w:p w14:paraId="3B929170" w14:textId="2DBFCCBC" w:rsidR="003A3979" w:rsidRDefault="003407AB" w:rsidP="003407AB">
      <w:pPr>
        <w:bidi/>
        <w:jc w:val="both"/>
        <w:rPr>
          <w:rFonts w:ascii="Sakkal Majalla" w:hAnsi="Sakkal Majalla" w:cs="Sakkal Majalla"/>
          <w:sz w:val="28"/>
          <w:szCs w:val="28"/>
          <w:rtl/>
        </w:rPr>
      </w:pPr>
      <w:r>
        <w:rPr>
          <w:rFonts w:ascii="Sakkal Majalla" w:hAnsi="Sakkal Majalla" w:cs="Sakkal Majalla" w:hint="cs"/>
          <w:sz w:val="28"/>
          <w:szCs w:val="28"/>
          <w:rtl/>
        </w:rPr>
        <w:t xml:space="preserve">2. </w:t>
      </w:r>
      <w:r w:rsidR="00F0047B">
        <w:rPr>
          <w:rFonts w:ascii="Sakkal Majalla" w:hAnsi="Sakkal Majalla" w:cs="Sakkal Majalla" w:hint="cs"/>
          <w:sz w:val="28"/>
          <w:szCs w:val="28"/>
          <w:rtl/>
        </w:rPr>
        <w:t xml:space="preserve">إن اعتبرنا أيضًا الظروف التي تعيّن فيها عشاء الرب. </w:t>
      </w:r>
      <w:r w:rsidR="00F0047B">
        <w:rPr>
          <w:rFonts w:ascii="Sakkal Majalla" w:hAnsi="Sakkal Majalla" w:cs="Sakkal Majalla"/>
          <w:sz w:val="28"/>
          <w:szCs w:val="28"/>
          <w:rtl/>
        </w:rPr>
        <w:t>–</w:t>
      </w:r>
      <w:r w:rsidR="00F0047B">
        <w:rPr>
          <w:rFonts w:ascii="Sakkal Majalla" w:hAnsi="Sakkal Majalla" w:cs="Sakkal Majalla" w:hint="cs"/>
          <w:sz w:val="28"/>
          <w:szCs w:val="28"/>
          <w:rtl/>
        </w:rPr>
        <w:t xml:space="preserve"> فهذا أيضًا هو بشكل خاص هام وغني بالتعليم. لقد كان الرب مزمعًا أن يتصادم في صراع مع جميع قوى الظلمة وكل عداء الناس الرهيب؛ فلقد أراد أن يُفرغ كأس غضب الرب يهوه العادل ضد الخطية إلى آخرها. لقد كان يقترب منه هامش رهيب، أفظع ما رآه أي إنسان أو ملاك، </w:t>
      </w:r>
      <w:r w:rsidR="002C15E7">
        <w:rPr>
          <w:rFonts w:ascii="Sakkal Majalla" w:hAnsi="Sakkal Majalla" w:cs="Sakkal Majalla" w:hint="cs"/>
          <w:sz w:val="28"/>
          <w:szCs w:val="28"/>
          <w:rtl/>
        </w:rPr>
        <w:t xml:space="preserve">وبالرغم من هذا، "في تلك الليلة التي تمت خيانته، أخذ خبزًا." يا لها من محبة خالية من الأنانية نراها هنا! </w:t>
      </w:r>
      <w:r w:rsidR="002C15E7">
        <w:rPr>
          <w:rFonts w:ascii="Sakkal Majalla" w:hAnsi="Sakkal Majalla" w:cs="Sakkal Majalla"/>
          <w:sz w:val="28"/>
          <w:szCs w:val="28"/>
          <w:rtl/>
        </w:rPr>
        <w:t>–</w:t>
      </w:r>
      <w:r w:rsidR="002C15E7">
        <w:rPr>
          <w:rFonts w:ascii="Sakkal Majalla" w:hAnsi="Sakkal Majalla" w:cs="Sakkal Majalla" w:hint="cs"/>
          <w:sz w:val="28"/>
          <w:szCs w:val="28"/>
          <w:rtl/>
        </w:rPr>
        <w:t xml:space="preserve"> "</w:t>
      </w:r>
      <w:r w:rsidR="00D547EB">
        <w:rPr>
          <w:rFonts w:ascii="Sakkal Majalla" w:hAnsi="Sakkal Majalla" w:cs="Sakkal Majalla" w:hint="cs"/>
          <w:sz w:val="28"/>
          <w:szCs w:val="28"/>
          <w:rtl/>
        </w:rPr>
        <w:t>ت</w:t>
      </w:r>
      <w:r w:rsidR="002C15E7">
        <w:rPr>
          <w:rFonts w:ascii="Sakkal Majalla" w:hAnsi="Sakkal Majalla" w:cs="Sakkal Majalla" w:hint="cs"/>
          <w:sz w:val="28"/>
          <w:szCs w:val="28"/>
          <w:rtl/>
        </w:rPr>
        <w:t xml:space="preserve">لك الليلة" </w:t>
      </w:r>
      <w:r w:rsidR="002C15E7">
        <w:rPr>
          <w:rFonts w:ascii="Sakkal Majalla" w:hAnsi="Sakkal Majalla" w:cs="Sakkal Majalla"/>
          <w:sz w:val="28"/>
          <w:szCs w:val="28"/>
          <w:rtl/>
        </w:rPr>
        <w:t>–</w:t>
      </w:r>
      <w:r w:rsidR="002C15E7">
        <w:rPr>
          <w:rFonts w:ascii="Sakkal Majalla" w:hAnsi="Sakkal Majalla" w:cs="Sakkal Majalla" w:hint="cs"/>
          <w:sz w:val="28"/>
          <w:szCs w:val="28"/>
          <w:rtl/>
        </w:rPr>
        <w:t xml:space="preserve"> ليل الخطية والآلام، ليل جهاد موته وعرقه الدامي، ليلة خيانة تلميذه له، وقد أنكره آخر والجميع تركوه، - في هذه الليلة، كان قلب يسوع مفعم بعواطفه من أجل كنيسته، - في تلك الليلة أعدّ العشاء. حبة القمح المسحوقة والعنب المعصور يمنحاننا معًا قوةً وفرحًا وكليهما جعلهما الرب رموزًا لجسده المكسور ودمه المسفوك. هو لا زال حاضرًا عند مائدته كمَن يُناول الخبز والخمر. إيماننا لا زال يراه ويسمعه يقول دائمًا: "</w:t>
      </w:r>
      <w:r w:rsidR="002C15E7" w:rsidRPr="002C15E7">
        <w:rPr>
          <w:rtl/>
        </w:rPr>
        <w:t xml:space="preserve"> </w:t>
      </w:r>
      <w:r w:rsidR="002C15E7" w:rsidRPr="002C15E7">
        <w:rPr>
          <w:rFonts w:ascii="Sakkal Majalla" w:hAnsi="Sakkal Majalla" w:cs="Sakkal Majalla"/>
          <w:sz w:val="28"/>
          <w:szCs w:val="28"/>
          <w:rtl/>
        </w:rPr>
        <w:t>خُذُوا كُلُوا. هذَا هُوَ جَسَدِي</w:t>
      </w:r>
      <w:r w:rsidR="002C15E7">
        <w:rPr>
          <w:rFonts w:ascii="Sakkal Majalla" w:hAnsi="Sakkal Majalla" w:cs="Sakkal Majalla" w:hint="cs"/>
          <w:sz w:val="28"/>
          <w:szCs w:val="28"/>
          <w:rtl/>
        </w:rPr>
        <w:t>،" وعن الكأس: "</w:t>
      </w:r>
      <w:r w:rsidR="002C15E7" w:rsidRPr="002C15E7">
        <w:rPr>
          <w:rtl/>
        </w:rPr>
        <w:t xml:space="preserve"> </w:t>
      </w:r>
      <w:r w:rsidR="002C15E7" w:rsidRPr="002C15E7">
        <w:rPr>
          <w:rFonts w:ascii="Sakkal Majalla" w:hAnsi="Sakkal Majalla" w:cs="Sakkal Majalla"/>
          <w:sz w:val="28"/>
          <w:szCs w:val="28"/>
          <w:rtl/>
        </w:rPr>
        <w:t>«اشْرَبُوا مِنْهَا كُلُّكُمْ، لأَنَّ هذَا هُوَ دَمِي الَّذِي لِلْعَهْدِ الْجَدِيدِ الَّذِي يُسْفَكُ مِنْ أَجْلِ كَثِيرِينَ لِمَغْفِرَةِ الْخَطَايَا.</w:t>
      </w:r>
      <w:r w:rsidR="002C15E7">
        <w:rPr>
          <w:rFonts w:ascii="Sakkal Majalla" w:hAnsi="Sakkal Majalla" w:cs="Sakkal Majalla" w:hint="cs"/>
          <w:sz w:val="28"/>
          <w:szCs w:val="28"/>
          <w:rtl/>
        </w:rPr>
        <w:t xml:space="preserve">" </w:t>
      </w:r>
      <w:r w:rsidR="0095092F">
        <w:rPr>
          <w:rFonts w:ascii="Sakkal Majalla" w:hAnsi="Sakkal Majalla" w:cs="Sakkal Majalla" w:hint="cs"/>
          <w:sz w:val="28"/>
          <w:szCs w:val="28"/>
          <w:rtl/>
        </w:rPr>
        <w:t xml:space="preserve">هذا المرسوم يعود بالنفس إلى تلك الليلة المشؤومة؛ فإنه يستحضر أمامنا حق الصليب وآلام حمل الله، عندما تهدأ نفوسنا وترعى وتفرح؛ فإنه يذكرنا بالمحبة العميقة بلا أنانية، </w:t>
      </w:r>
      <w:r w:rsidR="0095092F">
        <w:rPr>
          <w:rFonts w:ascii="Sakkal Majalla" w:hAnsi="Sakkal Majalla" w:cs="Sakkal Majalla" w:hint="cs"/>
          <w:sz w:val="28"/>
          <w:szCs w:val="28"/>
          <w:rtl/>
        </w:rPr>
        <w:lastRenderedPageBreak/>
        <w:t>بإخلاص وتضحية مَن أفرغ كأس غضب الرب يهوه العادل على الخطية، وبالرغم من هذا كان مشغولاً بنا وقد أعدّ لنا احتفالاً أظهر أبدع تعبير عن اتحادنا الحميمي معه ومع جميع أعضاء جسده.</w:t>
      </w:r>
      <w:r w:rsidR="00593C6B">
        <w:rPr>
          <w:rFonts w:ascii="Sakkal Majalla" w:hAnsi="Sakkal Majalla" w:cs="Sakkal Majalla" w:hint="cs"/>
          <w:sz w:val="28"/>
          <w:szCs w:val="28"/>
          <w:rtl/>
        </w:rPr>
        <w:t xml:space="preserve"> مَن منا يفكّر في تلك الليلة وينشغل بنفسه فقط؟ هل من الممكن أن تصمد الأنانية بمواجهة الصليب؟ هل من الممكن في محضره، مَن قدّم نفسه ذبيحة لأجلنا</w:t>
      </w:r>
      <w:r w:rsidR="003A3979">
        <w:rPr>
          <w:rFonts w:ascii="Sakkal Majalla" w:hAnsi="Sakkal Majalla" w:cs="Sakkal Majalla" w:hint="cs"/>
          <w:sz w:val="28"/>
          <w:szCs w:val="28"/>
          <w:rtl/>
        </w:rPr>
        <w:t xml:space="preserve"> بأن نفكّر بشؤوننا الخاصة؟ </w:t>
      </w:r>
      <w:r w:rsidR="003A3979" w:rsidRPr="003A3979">
        <w:rPr>
          <w:rFonts w:ascii="Sakkal Majalla" w:hAnsi="Sakkal Majalla" w:cs="Sakkal Majalla"/>
          <w:sz w:val="28"/>
          <w:szCs w:val="28"/>
          <w:rtl/>
        </w:rPr>
        <w:t xml:space="preserve">هل من الممكن تمزيق جسد المسيح بلا رحمة وبقوة ورفض </w:t>
      </w:r>
      <w:r w:rsidR="003A3979">
        <w:rPr>
          <w:rFonts w:ascii="Sakkal Majalla" w:hAnsi="Sakkal Majalla" w:cs="Sakkal Majalla" w:hint="cs"/>
          <w:sz w:val="28"/>
          <w:szCs w:val="28"/>
          <w:rtl/>
        </w:rPr>
        <w:t>الأعضاء المُفتدين بثمن غالٍ</w:t>
      </w:r>
      <w:r w:rsidR="003A3979" w:rsidRPr="003A3979">
        <w:rPr>
          <w:rFonts w:ascii="Sakkal Majalla" w:hAnsi="Sakkal Majalla" w:cs="Sakkal Majalla"/>
          <w:sz w:val="28"/>
          <w:szCs w:val="28"/>
          <w:rtl/>
        </w:rPr>
        <w:t xml:space="preserve"> والمحبوبة من مائدته بالقيود والقوانين البشرية؟</w:t>
      </w:r>
      <w:r w:rsidR="00406DED">
        <w:rPr>
          <w:rFonts w:ascii="Sakkal Majalla" w:hAnsi="Sakkal Majalla" w:cs="Sakkal Majalla" w:hint="cs"/>
          <w:sz w:val="28"/>
          <w:szCs w:val="28"/>
          <w:rtl/>
        </w:rPr>
        <w:t xml:space="preserve"> </w:t>
      </w:r>
      <w:r w:rsidR="003A3979">
        <w:rPr>
          <w:rFonts w:ascii="Sakkal Majalla" w:hAnsi="Sakkal Majalla" w:cs="Sakkal Majalla" w:hint="cs"/>
          <w:sz w:val="28"/>
          <w:szCs w:val="28"/>
          <w:rtl/>
        </w:rPr>
        <w:t>من المؤكد بأن هذا لا يمكن أن يكون إن أدرك جميع المؤمنين في الروح صحيحًا جسدَ ربنا يسوع المسيح المكسور ودمه المسفوك. هذا الحق سيحررهم وسيضع حدًا لكل ما يستحك المسامع و</w:t>
      </w:r>
      <w:r w:rsidR="0060050F">
        <w:rPr>
          <w:rFonts w:ascii="Sakkal Majalla" w:hAnsi="Sakkal Majalla" w:cs="Sakkal Majalla" w:hint="cs"/>
          <w:sz w:val="28"/>
          <w:szCs w:val="28"/>
          <w:rtl/>
        </w:rPr>
        <w:t>ل</w:t>
      </w:r>
      <w:r w:rsidR="003A3979">
        <w:rPr>
          <w:rFonts w:ascii="Sakkal Majalla" w:hAnsi="Sakkal Majalla" w:cs="Sakkal Majalla" w:hint="cs"/>
          <w:sz w:val="28"/>
          <w:szCs w:val="28"/>
          <w:rtl/>
        </w:rPr>
        <w:t>كل انشقاق. "</w:t>
      </w:r>
      <w:r w:rsidR="003A3979" w:rsidRPr="003A3979">
        <w:rPr>
          <w:rtl/>
        </w:rPr>
        <w:t xml:space="preserve"> </w:t>
      </w:r>
      <w:r w:rsidR="003A3979" w:rsidRPr="003A3979">
        <w:rPr>
          <w:rFonts w:ascii="Sakkal Majalla" w:hAnsi="Sakkal Majalla" w:cs="Sakkal Majalla"/>
          <w:sz w:val="28"/>
          <w:szCs w:val="28"/>
          <w:rtl/>
        </w:rPr>
        <w:t>اقْبَلُوا بَعْضُكُمْ بَعْضًا كَمَا أَنَّ الْمَسِيحَ أَيْضًا قَبِلَنَا، لِمَجْدِ اللهِ.</w:t>
      </w:r>
      <w:r w:rsidR="003A3979">
        <w:rPr>
          <w:rFonts w:ascii="Sakkal Majalla" w:hAnsi="Sakkal Majalla" w:cs="Sakkal Majalla" w:hint="cs"/>
          <w:sz w:val="28"/>
          <w:szCs w:val="28"/>
          <w:rtl/>
        </w:rPr>
        <w:t>" (رومية 15: 7).</w:t>
      </w:r>
    </w:p>
    <w:p w14:paraId="4C435710" w14:textId="512F7604" w:rsidR="00D547EB" w:rsidRDefault="003407AB" w:rsidP="00D547EB">
      <w:pPr>
        <w:bidi/>
        <w:jc w:val="both"/>
        <w:rPr>
          <w:rFonts w:ascii="Sakkal Majalla" w:hAnsi="Sakkal Majalla" w:cs="Sakkal Majalla"/>
          <w:sz w:val="28"/>
          <w:szCs w:val="28"/>
          <w:rtl/>
        </w:rPr>
      </w:pPr>
      <w:r>
        <w:rPr>
          <w:rFonts w:ascii="Sakkal Majalla" w:hAnsi="Sakkal Majalla" w:cs="Sakkal Majalla" w:hint="cs"/>
          <w:sz w:val="28"/>
          <w:szCs w:val="28"/>
          <w:rtl/>
        </w:rPr>
        <w:t xml:space="preserve">3. </w:t>
      </w:r>
      <w:r w:rsidR="00D547EB">
        <w:rPr>
          <w:rFonts w:ascii="Sakkal Majalla" w:hAnsi="Sakkal Majalla" w:cs="Sakkal Majalla" w:hint="cs"/>
          <w:sz w:val="28"/>
          <w:szCs w:val="28"/>
          <w:rtl/>
        </w:rPr>
        <w:t>لمن من الأشخاص فقط قد أُعدّ عشاء الرب؟ - إنها كنيسة الله، عائلة المفديين. جميع أعضاء هذه العائلة</w:t>
      </w:r>
      <w:r>
        <w:rPr>
          <w:rFonts w:ascii="Sakkal Majalla" w:hAnsi="Sakkal Majalla" w:cs="Sakkal Majalla" w:hint="cs"/>
          <w:sz w:val="28"/>
          <w:szCs w:val="28"/>
          <w:rtl/>
        </w:rPr>
        <w:t xml:space="preserve"> الذين</w:t>
      </w:r>
      <w:r w:rsidR="00D547EB">
        <w:rPr>
          <w:rFonts w:ascii="Sakkal Majalla" w:hAnsi="Sakkal Majalla" w:cs="Sakkal Majalla" w:hint="cs"/>
          <w:sz w:val="28"/>
          <w:szCs w:val="28"/>
          <w:rtl/>
        </w:rPr>
        <w:t xml:space="preserve"> عليهم أن يشاركوا. إنه امتيازهم الوحيد؛ لأنه هم فقط مَن يستطيعون أن يخبروا بموت الرب وينتظروا مجيئه بفرح؛ فهي لها ملء النصيب بالبركات الغنية المرتبطة بذبيحة المسيح. أي شخص منهم يتغيب بإرادته ومن دون أي سبب وجيه فقط يُري أنه لا يقدّر ملء البركات، أو أنه حتى يكون مذنبًا في عدم طاعته لوصية الرب الصريحة. إن كان أحد اجتماعات</w:t>
      </w:r>
      <w:r>
        <w:rPr>
          <w:rFonts w:ascii="Sakkal Majalla" w:hAnsi="Sakkal Majalla" w:cs="Sakkal Majalla" w:hint="cs"/>
          <w:sz w:val="28"/>
          <w:szCs w:val="28"/>
          <w:rtl/>
        </w:rPr>
        <w:t xml:space="preserve"> المسيحيين</w:t>
      </w:r>
      <w:r w:rsidR="00D547EB">
        <w:rPr>
          <w:rFonts w:ascii="Sakkal Majalla" w:hAnsi="Sakkal Majalla" w:cs="Sakkal Majalla" w:hint="cs"/>
          <w:sz w:val="28"/>
          <w:szCs w:val="28"/>
          <w:rtl/>
        </w:rPr>
        <w:t xml:space="preserve"> نادرًا ما يكسر الخبز</w:t>
      </w:r>
      <w:r>
        <w:rPr>
          <w:rFonts w:ascii="Sakkal Majalla" w:hAnsi="Sakkal Majalla" w:cs="Sakkal Majalla" w:hint="cs"/>
          <w:sz w:val="28"/>
          <w:szCs w:val="28"/>
          <w:rtl/>
        </w:rPr>
        <w:t xml:space="preserve">، فإنها بلك تُعلن عن عدم مبالاتها من نحو مائدة الرب وبركاته وأفراحه، وبأنها تعتبر العشاء أمرًا ثانويًا فقط. الكثير يشتكي من مواهب إعمار وتعليم مائدة الرب، حيث من دون وهب هذه المواهب قوةً وفرحًا للمشتركين، فسيُهمَل العشاء. ومن المؤكد، أنه حيث تُهمل مائدة الرب بإرادة المشترك أو كل الاجتماع، فهذا سيؤول إلى إدخال الضرر والأذى في الحياة الروحية. </w:t>
      </w:r>
      <w:r>
        <w:rPr>
          <w:rFonts w:ascii="Sakkal Majalla" w:hAnsi="Sakkal Majalla" w:cs="Sakkal Majalla"/>
          <w:sz w:val="28"/>
          <w:szCs w:val="28"/>
          <w:rtl/>
        </w:rPr>
        <w:t>–</w:t>
      </w:r>
      <w:r>
        <w:rPr>
          <w:rFonts w:ascii="Sakkal Majalla" w:hAnsi="Sakkal Majalla" w:cs="Sakkal Majalla" w:hint="cs"/>
          <w:sz w:val="28"/>
          <w:szCs w:val="28"/>
          <w:rtl/>
        </w:rPr>
        <w:t xml:space="preserve"> فكل مسيحي فرد إن فكّر في نفسه: أنا سأتبارك كثيرًا إن بقيت وحدي في البيت؛ فالرب بمقدوره أن يصنع العشاء معي، فكل أولئك يُظهرون عدم طاعتهم فقط من نحو الله، وجهلهم وعدم تقديرهم. مكتوبُ: "</w:t>
      </w:r>
      <w:r w:rsidRPr="003407AB">
        <w:rPr>
          <w:rFonts w:ascii="Sakkal Majalla" w:hAnsi="Sakkal Majalla" w:cs="Sakkal Majalla"/>
          <w:sz w:val="28"/>
          <w:szCs w:val="28"/>
          <w:rtl/>
        </w:rPr>
        <w:t>غَيْرَ تَارِكِينَ اجْتِمَاعَنَا كَمَا لِقَوْمٍ عَادَةٌ،</w:t>
      </w:r>
      <w:r>
        <w:rPr>
          <w:rFonts w:ascii="Sakkal Majalla" w:hAnsi="Sakkal Majalla" w:cs="Sakkal Majalla" w:hint="cs"/>
          <w:sz w:val="28"/>
          <w:szCs w:val="28"/>
          <w:rtl/>
        </w:rPr>
        <w:t>" "</w:t>
      </w:r>
      <w:r w:rsidRPr="003407AB">
        <w:rPr>
          <w:rFonts w:ascii="Sakkal Majalla" w:hAnsi="Sakkal Majalla" w:cs="Sakkal Majalla"/>
          <w:sz w:val="28"/>
          <w:szCs w:val="28"/>
          <w:rtl/>
        </w:rPr>
        <w:t>تُخْبِرُونَ بِمَوْتِ الرَّبِّ إِلَى أَنْ يَجِيءَ.</w:t>
      </w:r>
      <w:r>
        <w:rPr>
          <w:rFonts w:ascii="Sakkal Majalla" w:hAnsi="Sakkal Majalla" w:cs="Sakkal Majalla" w:hint="cs"/>
          <w:sz w:val="28"/>
          <w:szCs w:val="28"/>
          <w:rtl/>
        </w:rPr>
        <w:t>" هل نحن أذكى من الرب؟ آهٍ، يا ليت جميع أعضاء الكنيسة يُظهرون غيرة حية لمجد المسيح ولوحدة جسده! يا ليتهم يميزون جسد الرب ويتمتعوا فرحين بامتيازاتهم في طاعة بنوية! فبكسلنا وعدم مبالاتنا نكبت نمو نفوسنا، نؤذي الأخوة، ولا نقدّر وصايا الله ونسيء إلى غرض المحبة والعناية الإلهية.</w:t>
      </w:r>
    </w:p>
    <w:p w14:paraId="40E07650" w14:textId="570A2A01" w:rsidR="003407AB" w:rsidRDefault="003407AB" w:rsidP="003407AB">
      <w:pPr>
        <w:bidi/>
        <w:jc w:val="both"/>
        <w:rPr>
          <w:rFonts w:ascii="Sakkal Majalla" w:hAnsi="Sakkal Majalla" w:cs="Sakkal Majalla"/>
          <w:sz w:val="28"/>
          <w:szCs w:val="28"/>
          <w:rtl/>
        </w:rPr>
      </w:pPr>
      <w:r>
        <w:rPr>
          <w:rFonts w:ascii="Sakkal Majalla" w:hAnsi="Sakkal Majalla" w:cs="Sakkal Majalla" w:hint="cs"/>
          <w:sz w:val="28"/>
          <w:szCs w:val="28"/>
          <w:rtl/>
        </w:rPr>
        <w:t xml:space="preserve">ولكن لا أحد يكون تابعًا لمائدة الرب ما لم يكن عضوًا حقيقيًا في كنيسة المسيح. فالغرباء الغير مختونون لم يكن يحق لهم أن يشاركوا في فصح جماعة إسرائيل. المسيح هو فصحنا ذُبح لأجلنا ولا يحق لأيٍ كان أن يحتفل بالعيد، وأن يأكل من الخبز ويشرب من الكأس غير الذي يعرف قيمة دمه الكلي الغلاوة فقط. من دون هذه المعرفة في الأكل والشرب، يكون معناه بأننا نأكل ونشرب بدون استحقاق أو أننا نأكل ونشرب دينونة لأنفسنا. في هذا الصدد المسيحية مذنبة بذنب عظيم. فالكنيسة الاسمية تضع، مثل يهوذا، يدها في العشاء على مائدة الرب </w:t>
      </w:r>
      <w:r>
        <w:rPr>
          <w:rFonts w:ascii="Sakkal Majalla" w:hAnsi="Sakkal Majalla" w:cs="Sakkal Majalla"/>
          <w:sz w:val="28"/>
          <w:szCs w:val="28"/>
          <w:rtl/>
        </w:rPr>
        <w:t>–</w:t>
      </w:r>
      <w:r>
        <w:rPr>
          <w:rFonts w:ascii="Sakkal Majalla" w:hAnsi="Sakkal Majalla" w:cs="Sakkal Majalla" w:hint="cs"/>
          <w:sz w:val="28"/>
          <w:szCs w:val="28"/>
          <w:rtl/>
        </w:rPr>
        <w:t xml:space="preserve"> وتخونه؛ فهي تأكل معه وفي ذات اللحظة ترفع عليه عقيها. ماذا سيكون نهايتها؟ تمامًا كنهاية يهوذا. "</w:t>
      </w:r>
      <w:r w:rsidRPr="003407AB">
        <w:rPr>
          <w:rFonts w:ascii="Sakkal Majalla" w:hAnsi="Sakkal Majalla" w:cs="Sakkal Majalla"/>
          <w:sz w:val="28"/>
          <w:szCs w:val="28"/>
          <w:rtl/>
        </w:rPr>
        <w:t>فَذَاكَ لَمَّا أَخَذَ اللُّقْمَةَ خَرَجَ لِلْوَقْتِ.</w:t>
      </w:r>
      <w:r>
        <w:rPr>
          <w:rFonts w:ascii="Sakkal Majalla" w:hAnsi="Sakkal Majalla" w:cs="Sakkal Majalla" w:hint="cs"/>
          <w:sz w:val="28"/>
          <w:szCs w:val="28"/>
          <w:rtl/>
        </w:rPr>
        <w:t xml:space="preserve"> </w:t>
      </w:r>
      <w:r>
        <w:rPr>
          <w:rFonts w:ascii="Sakkal Majalla" w:hAnsi="Sakkal Majalla" w:cs="Sakkal Majalla"/>
          <w:sz w:val="28"/>
          <w:szCs w:val="28"/>
          <w:rtl/>
        </w:rPr>
        <w:t>–</w:t>
      </w:r>
      <w:r>
        <w:rPr>
          <w:rFonts w:ascii="Sakkal Majalla" w:hAnsi="Sakkal Majalla" w:cs="Sakkal Majalla" w:hint="cs"/>
          <w:sz w:val="28"/>
          <w:szCs w:val="28"/>
          <w:rtl/>
        </w:rPr>
        <w:t xml:space="preserve"> ويضيف الروح القدس في صورة مروّعة -</w:t>
      </w:r>
      <w:r w:rsidRPr="003407AB">
        <w:rPr>
          <w:rFonts w:ascii="Sakkal Majalla" w:hAnsi="Sakkal Majalla" w:cs="Sakkal Majalla"/>
          <w:sz w:val="28"/>
          <w:szCs w:val="28"/>
          <w:rtl/>
        </w:rPr>
        <w:t xml:space="preserve"> وَكَانَ لَيْلاً. </w:t>
      </w:r>
      <w:r>
        <w:rPr>
          <w:rFonts w:ascii="Sakkal Majalla" w:hAnsi="Sakkal Majalla" w:cs="Sakkal Majalla" w:hint="cs"/>
          <w:sz w:val="28"/>
          <w:szCs w:val="28"/>
          <w:rtl/>
        </w:rPr>
        <w:t xml:space="preserve">" (يوحنا 13: 30). يا لها من ليلة مهولة! فأقوى تعبير في المحبة الإلهية يأتي بأقوى تعبير لبغضة الإنسان. هكذا سيكون مع الكنيسة الاسمية الكاذبة ومع جميع الأفراد الإسميين الكذبة. فمع أنهم اعتمدوا في اسم يسوع وجلسوا في هذيانهم على مائدة الرب؛ إلا أنهم كانوا يخونونه وسيُلقى بهم في النهاية إلى الظلمة الخارجية، يحيطهم ليل لن يضيئه ضياء الصباح؛ يهوون في هاوية من عذاب لا ينتهي ولا يُنطق به. وعندما سيقولون للرب: "ألم نأكل ونشرب أمامك؟ أفلم تعلمنا؟" </w:t>
      </w:r>
      <w:r>
        <w:rPr>
          <w:rFonts w:ascii="Sakkal Majalla" w:hAnsi="Sakkal Majalla" w:cs="Sakkal Majalla"/>
          <w:sz w:val="28"/>
          <w:szCs w:val="28"/>
          <w:rtl/>
        </w:rPr>
        <w:t>–</w:t>
      </w:r>
      <w:r>
        <w:rPr>
          <w:rFonts w:ascii="Sakkal Majalla" w:hAnsi="Sakkal Majalla" w:cs="Sakkal Majalla" w:hint="cs"/>
          <w:sz w:val="28"/>
          <w:szCs w:val="28"/>
          <w:rtl/>
        </w:rPr>
        <w:t xml:space="preserve"> وهكذا أيضًا سيكون رده العلني والذي يمزق القلوب: "اذهبوا عني، أنا لا أعرفكم!" </w:t>
      </w:r>
      <w:r>
        <w:rPr>
          <w:rFonts w:ascii="Sakkal Majalla" w:hAnsi="Sakkal Majalla" w:cs="Sakkal Majalla"/>
          <w:sz w:val="28"/>
          <w:szCs w:val="28"/>
          <w:rtl/>
        </w:rPr>
        <w:t>–</w:t>
      </w:r>
      <w:r>
        <w:rPr>
          <w:rFonts w:ascii="Sakkal Majalla" w:hAnsi="Sakkal Majalla" w:cs="Sakkal Majalla" w:hint="cs"/>
          <w:sz w:val="28"/>
          <w:szCs w:val="28"/>
          <w:rtl/>
        </w:rPr>
        <w:t xml:space="preserve"> قارئي العزيز، أطلب منك، افتكر هذه السطور. إن كنت لا زلت في خطاياك، فلا تهين ولا تنجس مائدة الرب بحضورك وبدلاً من أن تظهر هنا كمرائي، فمن المفضل لك أن تذهب إلى الجلجثة كخاطي أثيم ومسكين وهالك، إلى أن تقنع بكفارتك بدم يسوع المسيح بالروح القدس. </w:t>
      </w:r>
      <w:r>
        <w:rPr>
          <w:rFonts w:ascii="Sakkal Majalla" w:hAnsi="Sakkal Majalla" w:cs="Sakkal Majalla" w:hint="cs"/>
          <w:sz w:val="28"/>
          <w:szCs w:val="28"/>
          <w:rtl/>
        </w:rPr>
        <w:lastRenderedPageBreak/>
        <w:t>لأن مجرد اعترافك بفمك بخطاياك، وتبرئة من طرف أناس ومن ثم أنك تريد نوال ختم مصالحتك مع الله بالتمتع بالعشاء، ليس هو إلا خداع للنفس وفريضة بشرية.</w:t>
      </w:r>
    </w:p>
    <w:p w14:paraId="3BFA4068" w14:textId="0BB6D051" w:rsidR="003407AB" w:rsidRDefault="003407AB" w:rsidP="003407AB">
      <w:pPr>
        <w:bidi/>
        <w:jc w:val="both"/>
        <w:rPr>
          <w:rFonts w:ascii="Sakkal Majalla" w:hAnsi="Sakkal Majalla" w:cs="Sakkal Majalla"/>
          <w:sz w:val="28"/>
          <w:szCs w:val="28"/>
          <w:rtl/>
        </w:rPr>
      </w:pPr>
      <w:r>
        <w:rPr>
          <w:rFonts w:ascii="Sakkal Majalla" w:hAnsi="Sakkal Majalla" w:cs="Sakkal Majalla" w:hint="cs"/>
          <w:sz w:val="28"/>
          <w:szCs w:val="28"/>
          <w:rtl/>
        </w:rPr>
        <w:t xml:space="preserve">4. أخيرًا نريد أن نضيف كلماتٍ أخرى بخصوص وقت وطريقة الاحتفال. </w:t>
      </w:r>
      <w:r>
        <w:rPr>
          <w:rFonts w:ascii="Sakkal Majalla" w:hAnsi="Sakkal Majalla" w:cs="Sakkal Majalla"/>
          <w:sz w:val="28"/>
          <w:szCs w:val="28"/>
          <w:rtl/>
        </w:rPr>
        <w:t>–</w:t>
      </w:r>
      <w:r>
        <w:rPr>
          <w:rFonts w:ascii="Sakkal Majalla" w:hAnsi="Sakkal Majalla" w:cs="Sakkal Majalla" w:hint="cs"/>
          <w:sz w:val="28"/>
          <w:szCs w:val="28"/>
          <w:rtl/>
        </w:rPr>
        <w:t xml:space="preserve"> وإن لم يكن عشاء الرب قد تعيّن في أول يوم في الأسبوع، إلا أننا نرى في إنجيل لوقا 24: 30 وأعمال الرسل 20: 7، بأن المسيحيين في ذلك اليوم كانوا مجتمعين لكسر الخبز. "</w:t>
      </w:r>
      <w:r w:rsidRPr="003407AB">
        <w:rPr>
          <w:rFonts w:ascii="Sakkal Majalla" w:hAnsi="Sakkal Majalla" w:cs="Sakkal Majalla"/>
          <w:sz w:val="28"/>
          <w:szCs w:val="28"/>
          <w:rtl/>
        </w:rPr>
        <w:t>لَمَّا اتَّكَأَ مَعَهُمَا، أَخَذَ خُبْزًا وَبَارَكَ وَكَسَّرَ وَنَاوَلَهُمَا،</w:t>
      </w:r>
      <w:r>
        <w:rPr>
          <w:rFonts w:ascii="Sakkal Majalla" w:hAnsi="Sakkal Majalla" w:cs="Sakkal Majalla" w:hint="cs"/>
          <w:sz w:val="28"/>
          <w:szCs w:val="28"/>
          <w:rtl/>
        </w:rPr>
        <w:t>" (لوقا 24: 30). إن هذا كان في أول يوم من الأسبوع. "</w:t>
      </w:r>
      <w:r w:rsidRPr="003407AB">
        <w:rPr>
          <w:rFonts w:ascii="Sakkal Majalla" w:hAnsi="Sakkal Majalla" w:cs="Sakkal Majalla"/>
          <w:sz w:val="28"/>
          <w:szCs w:val="28"/>
          <w:rtl/>
        </w:rPr>
        <w:t>وَفِي أَوَّلِ الأُسْبُوعِ إِذْ كَانَ التَّلاَمِيذُ مُجْتَمِعِينَ لِيَكْسِرُوا خُبْزًا،</w:t>
      </w:r>
      <w:r>
        <w:rPr>
          <w:rFonts w:ascii="Sakkal Majalla" w:hAnsi="Sakkal Majalla" w:cs="Sakkal Majalla" w:hint="cs"/>
          <w:sz w:val="28"/>
          <w:szCs w:val="28"/>
          <w:rtl/>
        </w:rPr>
        <w:t>" (أعمال الرسل 20: 7). لقد كان يوم القيامة؛ - وفقط بقوة قيامته نقدر أن نخبر بموته في الصورة المستوجبة. من بعد انتهاء الحرب، ظهر ملكي صادق وأخرج خبزًا وخمرًا وبارك إبراهيم في اسم الرب. هكذا أيضًا جاء ملكي صادق الخاص بنا، من بعد انتهاء الحرب، في القيامة آتيًا بالخبز والخمر ليشدد قلوب شعبه ويفرحهم ولينفخ فيهم بالسلام الذي اقتناه بثمن غالي. هذا اليوم شهد المسيحيين الأوائل وهم منفصلين في موقعهم، مجتمعين عند مائدة الرب، كجسد واحد، معتمدين ومنتعشين في روح واحد. هم تمسكوا بمبدأ وحدة كنيسة المسيح. يا له من يوم نصرة كان هذا اليوم الأول من الأسبوع! كم تمجّد اسم الله وعمل المسيح الكلي التأثير بهذه الوحدة وبأية قوة وفرح تم في ذلك اليوم الإخبار بموت الرب وانتظروا الرب! مَن الذي أعطى المسيحيين الحق بأن يحيدوا عن هذا الترتيب وهذا اليوم؟ هل هو الارتداد؟ لماذا حتى يفكر بعض المسيحيين، يكفي أن نحتفل كل ثلاث أو ست أشهر أو حتى مرة في السنة بهذه الوليمة؟ هل سنتبارك كثيرًا ونخبر بموته؟ دعونا نعود على أي نحو ببساطة إلى كلمة الرب.</w:t>
      </w:r>
    </w:p>
    <w:p w14:paraId="49B66B9E" w14:textId="0584B628" w:rsidR="003407AB" w:rsidRDefault="003407AB" w:rsidP="003407AB">
      <w:pPr>
        <w:bidi/>
        <w:jc w:val="both"/>
        <w:rPr>
          <w:rFonts w:ascii="Sakkal Majalla" w:hAnsi="Sakkal Majalla" w:cs="Sakkal Majalla"/>
          <w:sz w:val="28"/>
          <w:szCs w:val="28"/>
          <w:rtl/>
        </w:rPr>
      </w:pPr>
      <w:r>
        <w:rPr>
          <w:rFonts w:ascii="Sakkal Majalla" w:hAnsi="Sakkal Majalla" w:cs="Sakkal Majalla" w:hint="cs"/>
          <w:sz w:val="28"/>
          <w:szCs w:val="28"/>
          <w:rtl/>
        </w:rPr>
        <w:t>وفيما يتعلق أخيرًا بطريقة الاحتفال، فعلى المسيحيين أن يُظهروا أولاً، بأن كسر الخبز هو أسمى غرض وأكثره جدية لديهم، الذي لأجله هم يجتمعون في أول يوم في الأسبوع. لقد تم الإخبار بعمل المسيح بواسطة هذه الوليمة وهذه تستحق المكان الأول. إنه كذلك تواصل أسمى مع الله مما هو التواصل بين بعضنا البعض. كما يحتل السجود والتسبيح الجماعي، الموجّه مباشرة إلى الله، مكانة رفيعة أكثر من بناء بعضنا بعضًا، هكذا أيضًا العشاء، حيث نتواصل مع الحمل مَن ذُبح لأجلنا. إن ساعة الاحتفال مقدسة بحضور المسيح. من بعد كسر الخبز يجب أن يُعطى الروح القدس مجالاً ليخدم بالبناء والتعليم. إنه عمل الروح، بأن يُعلّي اسم المسيح، شخصه وعمله وأن يخبر به؛ فله وحده يحق بأن ينظم اجتماعات المسيحيين ويسود عليها، وهو دائمًا ما سيعطي عمل المسيح المكانة الأولى.</w:t>
      </w:r>
    </w:p>
    <w:p w14:paraId="4F4CDD7E" w14:textId="184D13F8" w:rsidR="003407AB" w:rsidRDefault="003407AB" w:rsidP="003407AB">
      <w:pPr>
        <w:bidi/>
        <w:jc w:val="both"/>
        <w:rPr>
          <w:rFonts w:ascii="Sakkal Majalla" w:hAnsi="Sakkal Majalla" w:cs="Sakkal Majalla"/>
          <w:sz w:val="28"/>
          <w:szCs w:val="28"/>
          <w:rtl/>
        </w:rPr>
      </w:pPr>
      <w:r>
        <w:rPr>
          <w:rFonts w:ascii="Sakkal Majalla" w:hAnsi="Sakkal Majalla" w:cs="Sakkal Majalla" w:hint="cs"/>
          <w:sz w:val="28"/>
          <w:szCs w:val="28"/>
          <w:rtl/>
        </w:rPr>
        <w:t xml:space="preserve">إن كسر الخبز في الواقع موضوع في آخر السطور. المائدة، التي يجب أن يكون للرب مكانه الأول فيها، قد غاب عن النظر ومُنح مكان الصدارة لإنسان ما. طالما أن المسيحيين لم يتخلوا عن كل شيء، ما عدا ما لديهم كمسيحيين، لن تكون هناك إمكانية للوصول إلى وحدة الكنيسة. طالما أنهم لا يجتمعون ببساطة كتلاميذ إلى مائدة الرب، وإنما كلوثريين، من أبناء النهضة، المعمدانيين والسبتيين إلخ، فجسد الرب سيتمزق وسيبقى الروح القدس مُهان. أنا لا أقول، بأن أولئك الذين من بينهم، مَن يحبون ربنا يسوع من قلوبهم، أنهم لا يملكون الحق، لكني أقول، بأنهم ليس لديهم حق من الممكن أن يمنعهم بأن يجتمعوا مع جميع المؤمنين الحقيقيين لكسر الخبز. كيف من الممكن أن يمنع حق المسيح، بتمثيل وحدة الكنيسة؟ حاشا! </w:t>
      </w:r>
      <w:r>
        <w:rPr>
          <w:rFonts w:ascii="Sakkal Majalla" w:hAnsi="Sakkal Majalla" w:cs="Sakkal Majalla"/>
          <w:sz w:val="28"/>
          <w:szCs w:val="28"/>
          <w:rtl/>
        </w:rPr>
        <w:t>–</w:t>
      </w:r>
      <w:r>
        <w:rPr>
          <w:rFonts w:ascii="Sakkal Majalla" w:hAnsi="Sakkal Majalla" w:cs="Sakkal Majalla" w:hint="cs"/>
          <w:sz w:val="28"/>
          <w:szCs w:val="28"/>
          <w:rtl/>
        </w:rPr>
        <w:t xml:space="preserve"> إنها ليست إلا روح طائفية تسود أولئك الذين لديهم الحق، لكن الحق بحد ذاته فلا يمكنه ذلك. جميع المسيحيين هم "جسد واحد وروح واحد."</w:t>
      </w:r>
    </w:p>
    <w:p w14:paraId="6003D74D" w14:textId="103A993E" w:rsidR="003407AB" w:rsidRDefault="003407AB" w:rsidP="003407AB">
      <w:pPr>
        <w:bidi/>
        <w:jc w:val="both"/>
        <w:rPr>
          <w:rFonts w:ascii="Sakkal Majalla" w:hAnsi="Sakkal Majalla" w:cs="Sakkal Majalla"/>
          <w:sz w:val="28"/>
          <w:szCs w:val="28"/>
          <w:rtl/>
        </w:rPr>
      </w:pPr>
      <w:r>
        <w:rPr>
          <w:rFonts w:ascii="Sakkal Majalla" w:hAnsi="Sakkal Majalla" w:cs="Sakkal Majalla" w:hint="cs"/>
          <w:sz w:val="28"/>
          <w:szCs w:val="28"/>
          <w:rtl/>
        </w:rPr>
        <w:t>يا ليت الرب يعطي شعبه كله عيونًا بسيطة وروحًا خاضعة ومستقيمة (صادقة). آمين.</w:t>
      </w:r>
    </w:p>
    <w:p w14:paraId="0DB66783" w14:textId="23B6D851" w:rsidR="00E76BD8" w:rsidRPr="00E76BD8" w:rsidRDefault="00E76BD8" w:rsidP="00E76BD8">
      <w:pPr>
        <w:bidi/>
        <w:jc w:val="both"/>
        <w:rPr>
          <w:rFonts w:ascii="Sakkal Majalla" w:hAnsi="Sakkal Majalla" w:cs="Sakkal Majalla" w:hint="cs"/>
          <w:color w:val="FF0000"/>
          <w:sz w:val="28"/>
          <w:szCs w:val="28"/>
          <w:u w:val="single"/>
          <w:rtl/>
        </w:rPr>
      </w:pPr>
      <w:r w:rsidRPr="00E76BD8">
        <w:rPr>
          <w:rFonts w:ascii="Sakkal Majalla" w:hAnsi="Sakkal Majalla" w:cs="Sakkal Majalla" w:hint="cs"/>
          <w:color w:val="FF0000"/>
          <w:sz w:val="28"/>
          <w:szCs w:val="28"/>
          <w:u w:val="single"/>
          <w:rtl/>
        </w:rPr>
        <w:t>من مجلة الخلاص في المسيح عام 1854</w:t>
      </w:r>
    </w:p>
    <w:sectPr w:rsidR="00E76BD8" w:rsidRPr="00E76BD8" w:rsidSect="00074CE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7B2B12"/>
    <w:multiLevelType w:val="hybridMultilevel"/>
    <w:tmpl w:val="0094A1C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9FA"/>
    <w:rsid w:val="00074CEB"/>
    <w:rsid w:val="0008491A"/>
    <w:rsid w:val="002C15E7"/>
    <w:rsid w:val="00316686"/>
    <w:rsid w:val="003407AB"/>
    <w:rsid w:val="003A3979"/>
    <w:rsid w:val="0040329E"/>
    <w:rsid w:val="00406DED"/>
    <w:rsid w:val="00593C6B"/>
    <w:rsid w:val="0060050F"/>
    <w:rsid w:val="00614739"/>
    <w:rsid w:val="007939FA"/>
    <w:rsid w:val="008A396C"/>
    <w:rsid w:val="0095092F"/>
    <w:rsid w:val="009E5D27"/>
    <w:rsid w:val="00A317B5"/>
    <w:rsid w:val="00A549FC"/>
    <w:rsid w:val="00B21396"/>
    <w:rsid w:val="00D547EB"/>
    <w:rsid w:val="00E76BD8"/>
    <w:rsid w:val="00ED77F2"/>
    <w:rsid w:val="00F0047B"/>
    <w:rsid w:val="00F270B4"/>
    <w:rsid w:val="00F43667"/>
    <w:rsid w:val="00F93B80"/>
    <w:rsid w:val="00FA55F3"/>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0C510"/>
  <w15:chartTrackingRefBased/>
  <w15:docId w15:val="{BF4524A9-FD51-408C-A6AF-C3A937A32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L"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21396"/>
    <w:rPr>
      <w:color w:val="0563C1" w:themeColor="hyperlink"/>
      <w:u w:val="single"/>
    </w:rPr>
  </w:style>
  <w:style w:type="character" w:styleId="UnresolvedMention">
    <w:name w:val="Unresolved Mention"/>
    <w:basedOn w:val="DefaultParagraphFont"/>
    <w:uiPriority w:val="99"/>
    <w:semiHidden/>
    <w:unhideWhenUsed/>
    <w:rsid w:val="00B21396"/>
    <w:rPr>
      <w:color w:val="605E5C"/>
      <w:shd w:val="clear" w:color="auto" w:fill="E1DFDD"/>
    </w:rPr>
  </w:style>
  <w:style w:type="character" w:styleId="FollowedHyperlink">
    <w:name w:val="FollowedHyperlink"/>
    <w:basedOn w:val="DefaultParagraphFont"/>
    <w:uiPriority w:val="99"/>
    <w:semiHidden/>
    <w:unhideWhenUsed/>
    <w:rsid w:val="0008491A"/>
    <w:rPr>
      <w:color w:val="954F72" w:themeColor="followedHyperlink"/>
      <w:u w:val="single"/>
    </w:rPr>
  </w:style>
  <w:style w:type="paragraph" w:styleId="ListParagraph">
    <w:name w:val="List Paragraph"/>
    <w:basedOn w:val="Normal"/>
    <w:uiPriority w:val="34"/>
    <w:qFormat/>
    <w:rsid w:val="003407A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ibelkommentare.de/kommentare/k-3933/botschafter-des-heils-in-christo-1854/das-brotbrechen"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792</TotalTime>
  <Pages>5</Pages>
  <Words>2501</Words>
  <Characters>14258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23</cp:revision>
  <dcterms:created xsi:type="dcterms:W3CDTF">2020-06-20T04:49:00Z</dcterms:created>
  <dcterms:modified xsi:type="dcterms:W3CDTF">2020-07-04T09:07:00Z</dcterms:modified>
</cp:coreProperties>
</file>