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81882" w14:textId="2894AD1C" w:rsidR="00AF6FE2" w:rsidRDefault="00000000">
      <w:pPr>
        <w:rPr>
          <w:rtl/>
          <w:lang w:bidi="ar-SA"/>
        </w:rPr>
      </w:pPr>
      <w:hyperlink r:id="rId7" w:history="1">
        <w:r w:rsidR="000D0814" w:rsidRPr="000D0814">
          <w:rPr>
            <w:rStyle w:val="Hyperlink"/>
            <w:rtl/>
            <w:lang w:bidi="ar-SA"/>
          </w:rPr>
          <w:t>ثلاثة فلسفات في الحياة</w:t>
        </w:r>
      </w:hyperlink>
    </w:p>
    <w:p w14:paraId="1B3AAB0F" w14:textId="51445D82" w:rsidR="000D0814" w:rsidRDefault="000D0814" w:rsidP="000D0814">
      <w:pPr>
        <w:bidi w:val="0"/>
        <w:rPr>
          <w:rtl/>
          <w:lang w:bidi="ar-SA"/>
        </w:rPr>
      </w:pPr>
      <w:r w:rsidRPr="000D0814">
        <w:rPr>
          <w:lang w:bidi="ar-SA"/>
        </w:rPr>
        <w:t>Charles Henry Mackintosh</w:t>
      </w:r>
    </w:p>
    <w:p w14:paraId="6BF7C46C" w14:textId="17EF6903" w:rsidR="000D0814" w:rsidRDefault="000D0814" w:rsidP="000D0814">
      <w:pPr>
        <w:rPr>
          <w:rtl/>
          <w:lang w:bidi="ar-SA"/>
        </w:rPr>
      </w:pPr>
      <w:r>
        <w:rPr>
          <w:rFonts w:hint="cs"/>
          <w:rtl/>
          <w:lang w:bidi="ar-SA"/>
        </w:rPr>
        <w:t>مزمور 39: 6، 7: "</w:t>
      </w:r>
      <w:r>
        <w:rPr>
          <w:rFonts w:ascii="Arial" w:hAnsi="Arial" w:cs="Arial" w:hint="cs"/>
          <w:rtl/>
          <w:lang w:bidi="ar-SA"/>
        </w:rPr>
        <w:t>​</w:t>
      </w:r>
      <w:r>
        <w:rPr>
          <w:rFonts w:hint="cs"/>
          <w:rtl/>
          <w:lang w:bidi="ar-SA"/>
        </w:rPr>
        <w:t>إِنَّمَا</w:t>
      </w:r>
      <w:r>
        <w:rPr>
          <w:rtl/>
          <w:lang w:bidi="ar-SA"/>
        </w:rPr>
        <w:t xml:space="preserve"> </w:t>
      </w:r>
      <w:r>
        <w:rPr>
          <w:rFonts w:hint="cs"/>
          <w:rtl/>
          <w:lang w:bidi="ar-SA"/>
        </w:rPr>
        <w:t>كَخَيَال</w:t>
      </w:r>
      <w:r>
        <w:rPr>
          <w:rtl/>
          <w:lang w:bidi="ar-SA"/>
        </w:rPr>
        <w:t xml:space="preserve"> </w:t>
      </w:r>
      <w:r>
        <w:rPr>
          <w:rFonts w:hint="cs"/>
          <w:rtl/>
          <w:lang w:bidi="ar-SA"/>
        </w:rPr>
        <w:t>يَتَمَشَّى</w:t>
      </w:r>
      <w:r>
        <w:rPr>
          <w:rtl/>
          <w:lang w:bidi="ar-SA"/>
        </w:rPr>
        <w:t xml:space="preserve"> </w:t>
      </w:r>
      <w:r>
        <w:rPr>
          <w:rFonts w:hint="cs"/>
          <w:rtl/>
          <w:lang w:bidi="ar-SA"/>
        </w:rPr>
        <w:t>الإِنْسَانُ</w:t>
      </w:r>
      <w:r>
        <w:rPr>
          <w:rtl/>
          <w:lang w:bidi="ar-SA"/>
        </w:rPr>
        <w:t xml:space="preserve">. </w:t>
      </w:r>
      <w:r>
        <w:rPr>
          <w:rFonts w:hint="cs"/>
          <w:rtl/>
          <w:lang w:bidi="ar-SA"/>
        </w:rPr>
        <w:t>إِنَّمَا</w:t>
      </w:r>
      <w:r>
        <w:rPr>
          <w:rtl/>
          <w:lang w:bidi="ar-SA"/>
        </w:rPr>
        <w:t xml:space="preserve"> </w:t>
      </w:r>
      <w:r>
        <w:rPr>
          <w:rFonts w:hint="cs"/>
          <w:rtl/>
          <w:lang w:bidi="ar-SA"/>
        </w:rPr>
        <w:t>بَاطِلاً</w:t>
      </w:r>
      <w:r>
        <w:rPr>
          <w:rtl/>
          <w:lang w:bidi="ar-SA"/>
        </w:rPr>
        <w:t xml:space="preserve"> </w:t>
      </w:r>
      <w:r>
        <w:rPr>
          <w:rFonts w:hint="cs"/>
          <w:rtl/>
          <w:lang w:bidi="ar-SA"/>
        </w:rPr>
        <w:t>يَضِجُّونَ</w:t>
      </w:r>
      <w:r>
        <w:rPr>
          <w:rtl/>
          <w:lang w:bidi="ar-SA"/>
        </w:rPr>
        <w:t xml:space="preserve">. </w:t>
      </w:r>
      <w:r>
        <w:rPr>
          <w:rFonts w:hint="cs"/>
          <w:rtl/>
          <w:lang w:bidi="ar-SA"/>
        </w:rPr>
        <w:t>يَذْخَرُ</w:t>
      </w:r>
      <w:r>
        <w:rPr>
          <w:rtl/>
          <w:lang w:bidi="ar-SA"/>
        </w:rPr>
        <w:t xml:space="preserve"> </w:t>
      </w:r>
      <w:r>
        <w:rPr>
          <w:rFonts w:hint="cs"/>
          <w:rtl/>
          <w:lang w:bidi="ar-SA"/>
        </w:rPr>
        <w:t>ذَخَائِرَ</w:t>
      </w:r>
      <w:r>
        <w:rPr>
          <w:rtl/>
          <w:lang w:bidi="ar-SA"/>
        </w:rPr>
        <w:t xml:space="preserve"> </w:t>
      </w:r>
      <w:r>
        <w:rPr>
          <w:rFonts w:hint="cs"/>
          <w:rtl/>
          <w:lang w:bidi="ar-SA"/>
        </w:rPr>
        <w:t>وَلاَ</w:t>
      </w:r>
      <w:r>
        <w:rPr>
          <w:rtl/>
          <w:lang w:bidi="ar-SA"/>
        </w:rPr>
        <w:t xml:space="preserve"> </w:t>
      </w:r>
      <w:r>
        <w:rPr>
          <w:rFonts w:hint="cs"/>
          <w:rtl/>
          <w:lang w:bidi="ar-SA"/>
        </w:rPr>
        <w:t>يَدْرِي</w:t>
      </w:r>
      <w:r>
        <w:rPr>
          <w:rtl/>
          <w:lang w:bidi="ar-SA"/>
        </w:rPr>
        <w:t xml:space="preserve"> </w:t>
      </w:r>
      <w:r>
        <w:rPr>
          <w:rFonts w:hint="cs"/>
          <w:rtl/>
          <w:lang w:bidi="ar-SA"/>
        </w:rPr>
        <w:t>مَنْ</w:t>
      </w:r>
      <w:r>
        <w:rPr>
          <w:rtl/>
          <w:lang w:bidi="ar-SA"/>
        </w:rPr>
        <w:t xml:space="preserve"> </w:t>
      </w:r>
      <w:r>
        <w:rPr>
          <w:rFonts w:hint="cs"/>
          <w:rtl/>
          <w:lang w:bidi="ar-SA"/>
        </w:rPr>
        <w:t>يَضُمُّهَا.</w:t>
      </w:r>
      <w:r>
        <w:rPr>
          <w:rtl/>
          <w:lang w:bidi="ar-SA"/>
        </w:rPr>
        <w:t xml:space="preserve">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«وَالآنَ،</w:t>
      </w:r>
      <w:r>
        <w:rPr>
          <w:rtl/>
          <w:lang w:bidi="ar-SA"/>
        </w:rPr>
        <w:t xml:space="preserve"> </w:t>
      </w:r>
      <w:r>
        <w:rPr>
          <w:rFonts w:hint="cs"/>
          <w:rtl/>
          <w:lang w:bidi="ar-SA"/>
        </w:rPr>
        <w:t>مَاذَا</w:t>
      </w:r>
      <w:r>
        <w:rPr>
          <w:rtl/>
          <w:lang w:bidi="ar-SA"/>
        </w:rPr>
        <w:t xml:space="preserve"> </w:t>
      </w:r>
      <w:r>
        <w:rPr>
          <w:rFonts w:hint="cs"/>
          <w:rtl/>
          <w:lang w:bidi="ar-SA"/>
        </w:rPr>
        <w:t>ا</w:t>
      </w:r>
      <w:r>
        <w:rPr>
          <w:rtl/>
          <w:lang w:bidi="ar-SA"/>
        </w:rPr>
        <w:t>نْتَظَرْتُ يَا رَبُّ؟ رَجَائِي فِيكَ هُوَ.</w:t>
      </w:r>
      <w:r>
        <w:rPr>
          <w:rFonts w:hint="cs"/>
          <w:rtl/>
          <w:lang w:bidi="ar-SA"/>
        </w:rPr>
        <w:t>"</w:t>
      </w:r>
    </w:p>
    <w:p w14:paraId="1F10941B" w14:textId="19BD872B" w:rsidR="000D0814" w:rsidRDefault="000D0814" w:rsidP="000D0814">
      <w:pPr>
        <w:rPr>
          <w:rtl/>
          <w:lang w:bidi="ar-SA"/>
        </w:rPr>
      </w:pPr>
      <w:r>
        <w:rPr>
          <w:rFonts w:hint="cs"/>
          <w:rtl/>
          <w:lang w:bidi="ar-SA"/>
        </w:rPr>
        <w:t>"</w:t>
      </w:r>
      <w:r w:rsidRPr="000D0814">
        <w:rPr>
          <w:rtl/>
        </w:rPr>
        <w:t xml:space="preserve"> </w:t>
      </w:r>
      <w:r w:rsidRPr="000D0814">
        <w:rPr>
          <w:rtl/>
          <w:lang w:bidi="ar-SA"/>
        </w:rPr>
        <w:t>وَالآنَ، مَاذَا انْتَظَرْتُ يَا رَبُّ؟</w:t>
      </w:r>
      <w:r>
        <w:rPr>
          <w:rFonts w:hint="cs"/>
          <w:rtl/>
          <w:lang w:bidi="ar-SA"/>
        </w:rPr>
        <w:t>" إنه سؤال اختباري كبير للقلب؛ وكثيرًا ما يكون من المفيد بأن نطرحه على أنفسنا لأننا بصورة مستمرة نتصادم في أننا نتوق لأمور لا تستحق بأن نجري وراءها.</w:t>
      </w:r>
    </w:p>
    <w:p w14:paraId="2541E925" w14:textId="7B9D46EE" w:rsidR="000D0814" w:rsidRDefault="000D0814" w:rsidP="000D0814">
      <w:pPr>
        <w:rPr>
          <w:rtl/>
          <w:lang w:bidi="ar-SA"/>
        </w:rPr>
      </w:pPr>
      <w:r>
        <w:rPr>
          <w:rFonts w:hint="cs"/>
          <w:rtl/>
          <w:lang w:bidi="ar-SA"/>
        </w:rPr>
        <w:t>القلب البشري يشبه كثيرًا المفلوج المسكين عند باب هيكل الجميل في أعمال الرسل 3. كل مَن مرّ من هناك نظر إليه متأملاً منه شي</w:t>
      </w:r>
      <w:r w:rsidR="00557354">
        <w:rPr>
          <w:rFonts w:hint="cs"/>
          <w:rtl/>
          <w:lang w:bidi="ar-SA"/>
        </w:rPr>
        <w:t>ئًا</w:t>
      </w:r>
      <w:r>
        <w:rPr>
          <w:rFonts w:hint="cs"/>
          <w:rtl/>
          <w:lang w:bidi="ar-SA"/>
        </w:rPr>
        <w:t xml:space="preserve">، "متوقعًا بأن يحصل منهم على شيء". دائمًا ما يتطلع القلب في الظروف المتقلبة لأقل </w:t>
      </w:r>
      <w:r w:rsidR="00557354">
        <w:rPr>
          <w:rFonts w:hint="cs"/>
          <w:rtl/>
          <w:lang w:bidi="ar-SA"/>
        </w:rPr>
        <w:t>الأشياء التي قد تريحه، لأي شيء يعزيه أو يفرحه. وفي كل مرة من جديد يل</w:t>
      </w:r>
      <w:r w:rsidR="00B755B4">
        <w:rPr>
          <w:rFonts w:hint="cs"/>
          <w:rtl/>
          <w:lang w:bidi="ar-SA"/>
        </w:rPr>
        <w:t>جأ لتيار الطبيعة على أمل لا جدوى منه بأن يحصل منه على ارتياح.</w:t>
      </w:r>
    </w:p>
    <w:p w14:paraId="1803BD0F" w14:textId="5B9CCE3D" w:rsidR="00B755B4" w:rsidRDefault="00B755B4" w:rsidP="000D0814">
      <w:pPr>
        <w:rPr>
          <w:rtl/>
          <w:lang w:bidi="ar-SA"/>
        </w:rPr>
      </w:pPr>
      <w:r>
        <w:rPr>
          <w:rFonts w:hint="cs"/>
          <w:rtl/>
          <w:lang w:bidi="ar-SA"/>
        </w:rPr>
        <w:t>من المدهش كيف أن القلب البشري يضع آماله في أمور صغيرة فانية: في تبدّل الظروف، في تغيير مكان إقامته، تغيير ال</w:t>
      </w:r>
      <w:r w:rsidR="005C47C6">
        <w:rPr>
          <w:rFonts w:hint="cs"/>
          <w:rtl/>
          <w:lang w:bidi="ar-SA"/>
        </w:rPr>
        <w:t>أ</w:t>
      </w:r>
      <w:r>
        <w:rPr>
          <w:rFonts w:hint="cs"/>
          <w:rtl/>
          <w:lang w:bidi="ar-SA"/>
        </w:rPr>
        <w:t xml:space="preserve">جواء من حوله، في رحلة، في زيارة، في رسالة، في كتاب </w:t>
      </w:r>
      <w:r>
        <w:rPr>
          <w:rtl/>
          <w:lang w:bidi="ar-SA"/>
        </w:rPr>
        <w:t>–</w:t>
      </w:r>
      <w:r>
        <w:rPr>
          <w:rFonts w:hint="cs"/>
          <w:rtl/>
          <w:lang w:bidi="ar-SA"/>
        </w:rPr>
        <w:t xml:space="preserve"> كل هذا أو ما شابهها تنشئ توقعات في النفس لا تتمحور وغير متأصلة في المسيح، وهي تكشف فقط بأن المسيح ليس هو كل شيء للنفس.</w:t>
      </w:r>
    </w:p>
    <w:p w14:paraId="117CF378" w14:textId="7DA661B7" w:rsidR="00B755B4" w:rsidRDefault="00B755B4" w:rsidP="000D0814">
      <w:pPr>
        <w:rPr>
          <w:rtl/>
          <w:lang w:bidi="ar-SA"/>
        </w:rPr>
      </w:pPr>
      <w:r>
        <w:rPr>
          <w:rFonts w:hint="cs"/>
          <w:rtl/>
          <w:lang w:bidi="ar-SA"/>
        </w:rPr>
        <w:t>لذا فإنه فعلاً مهم بأن نطرح هذا السؤال كثيرًا على قلوبنا: "</w:t>
      </w:r>
      <w:r w:rsidRPr="00B755B4">
        <w:rPr>
          <w:rtl/>
        </w:rPr>
        <w:t xml:space="preserve"> </w:t>
      </w:r>
      <w:r w:rsidRPr="00B755B4">
        <w:rPr>
          <w:rtl/>
          <w:lang w:bidi="ar-SA"/>
        </w:rPr>
        <w:t>مَاذَا انْتَظَرْتُ</w:t>
      </w:r>
      <w:r>
        <w:rPr>
          <w:rFonts w:hint="cs"/>
          <w:rtl/>
          <w:lang w:bidi="ar-SA"/>
        </w:rPr>
        <w:t>؟" وإجابة صادقة على هذا السؤال ستمنح لمسيحي ناضج فرصة ليتذلل بشدة ولإدانة نفسه أمام الرب.</w:t>
      </w:r>
    </w:p>
    <w:p w14:paraId="55AD29DB" w14:textId="2B728771" w:rsidR="00B755B4" w:rsidRDefault="00B755B4" w:rsidP="000D0814">
      <w:pPr>
        <w:rPr>
          <w:rtl/>
          <w:lang w:bidi="ar-SA"/>
        </w:rPr>
      </w:pPr>
      <w:r>
        <w:rPr>
          <w:rFonts w:hint="cs"/>
          <w:rtl/>
          <w:lang w:bidi="ar-SA"/>
        </w:rPr>
        <w:t>العدد 6 من مزمور 39 يرينا بالعبارات:</w:t>
      </w:r>
    </w:p>
    <w:p w14:paraId="46A305BB" w14:textId="6A889413" w:rsidR="00B755B4" w:rsidRDefault="00B755B4" w:rsidP="000D0814">
      <w:pPr>
        <w:rPr>
          <w:rtl/>
          <w:lang w:bidi="ar-SA"/>
        </w:rPr>
      </w:pPr>
      <w:r>
        <w:rPr>
          <w:rFonts w:hint="cs"/>
          <w:rtl/>
          <w:lang w:bidi="ar-SA"/>
        </w:rPr>
        <w:t>1. "</w:t>
      </w:r>
      <w:r w:rsidRPr="00B755B4">
        <w:rPr>
          <w:rtl/>
          <w:lang w:bidi="ar-SA"/>
        </w:rPr>
        <w:t>خَيَال</w:t>
      </w:r>
      <w:r>
        <w:rPr>
          <w:rFonts w:hint="cs"/>
          <w:rtl/>
          <w:lang w:bidi="ar-SA"/>
        </w:rPr>
        <w:t>"</w:t>
      </w:r>
    </w:p>
    <w:p w14:paraId="2EC87AA8" w14:textId="735C949C" w:rsidR="00B755B4" w:rsidRDefault="00B755B4" w:rsidP="000D0814">
      <w:pPr>
        <w:rPr>
          <w:rtl/>
          <w:lang w:bidi="ar-SA"/>
        </w:rPr>
      </w:pPr>
      <w:r>
        <w:rPr>
          <w:rFonts w:hint="cs"/>
          <w:rtl/>
          <w:lang w:bidi="ar-SA"/>
        </w:rPr>
        <w:t>2. "</w:t>
      </w:r>
      <w:r w:rsidRPr="00B755B4">
        <w:rPr>
          <w:rtl/>
        </w:rPr>
        <w:t xml:space="preserve"> </w:t>
      </w:r>
      <w:r w:rsidRPr="00B755B4">
        <w:rPr>
          <w:rtl/>
          <w:lang w:bidi="ar-SA"/>
        </w:rPr>
        <w:t>يَضِجُّونَ</w:t>
      </w:r>
      <w:r>
        <w:rPr>
          <w:rFonts w:hint="cs"/>
          <w:rtl/>
          <w:lang w:bidi="ar-SA"/>
        </w:rPr>
        <w:t xml:space="preserve"> - </w:t>
      </w:r>
      <w:r w:rsidR="00BD5BC4">
        <w:rPr>
          <w:rFonts w:hint="cs"/>
          <w:rtl/>
          <w:lang w:bidi="ar-SA"/>
        </w:rPr>
        <w:t>يضطربون</w:t>
      </w:r>
      <w:r>
        <w:rPr>
          <w:rFonts w:hint="cs"/>
          <w:rtl/>
          <w:lang w:bidi="ar-SA"/>
        </w:rPr>
        <w:t>"</w:t>
      </w:r>
    </w:p>
    <w:p w14:paraId="331E5F37" w14:textId="1F886342" w:rsidR="00BD5BC4" w:rsidRDefault="00BD5BC4" w:rsidP="000D0814">
      <w:pPr>
        <w:rPr>
          <w:rtl/>
          <w:lang w:bidi="ar-SA"/>
        </w:rPr>
      </w:pPr>
      <w:r>
        <w:rPr>
          <w:rFonts w:hint="cs"/>
          <w:rtl/>
          <w:lang w:bidi="ar-SA"/>
        </w:rPr>
        <w:t>3. "</w:t>
      </w:r>
      <w:r w:rsidRPr="00BD5BC4">
        <w:rPr>
          <w:rtl/>
        </w:rPr>
        <w:t xml:space="preserve"> </w:t>
      </w:r>
      <w:r w:rsidRPr="00BD5BC4">
        <w:rPr>
          <w:rtl/>
          <w:lang w:bidi="ar-SA"/>
        </w:rPr>
        <w:t>يَذْخَرُ ذَخَائِرَ</w:t>
      </w:r>
      <w:r>
        <w:rPr>
          <w:rFonts w:hint="cs"/>
          <w:rtl/>
          <w:lang w:bidi="ar-SA"/>
        </w:rPr>
        <w:t>"</w:t>
      </w:r>
    </w:p>
    <w:p w14:paraId="210B9A39" w14:textId="6B7DFE3D" w:rsidR="00BD5BC4" w:rsidRDefault="00BD5BC4" w:rsidP="000D0814">
      <w:pPr>
        <w:rPr>
          <w:rtl/>
          <w:lang w:bidi="ar-SA"/>
        </w:rPr>
      </w:pPr>
      <w:r>
        <w:rPr>
          <w:rFonts w:hint="cs"/>
          <w:rtl/>
          <w:lang w:bidi="ar-SA"/>
        </w:rPr>
        <w:t>ثلاث ميزات. وقد نجدها مجتمعة معًا في بعض الناس، ولكن كثيرًا ما تتطوّر بشكل كبير في شخص إحدى هذه الميزات بصورة خاصة.</w:t>
      </w:r>
    </w:p>
    <w:p w14:paraId="23DFB25A" w14:textId="049841A0" w:rsidR="00BD5BC4" w:rsidRDefault="00BD5BC4" w:rsidP="000D0814">
      <w:pPr>
        <w:rPr>
          <w:rFonts w:hint="cs"/>
          <w:rtl/>
          <w:lang w:bidi="ar-SA"/>
        </w:rPr>
      </w:pPr>
      <w:r>
        <w:rPr>
          <w:rFonts w:hint="cs"/>
          <w:rtl/>
          <w:lang w:bidi="ar-SA"/>
        </w:rPr>
        <w:t xml:space="preserve">1. هنالك الكثير من الناس حياتهم مثل الخيال أو "مظهر </w:t>
      </w:r>
      <w:r w:rsidR="00EC1481">
        <w:rPr>
          <w:rFonts w:hint="cs"/>
          <w:rtl/>
          <w:lang w:bidi="ar-SA"/>
        </w:rPr>
        <w:t>أجوف</w:t>
      </w:r>
      <w:r>
        <w:rPr>
          <w:rFonts w:hint="cs"/>
          <w:rtl/>
          <w:lang w:bidi="ar-SA"/>
        </w:rPr>
        <w:t xml:space="preserve">"، إن تأملناهم في طابعهم الشخصي أو في منصبهم الوظيفي، في روابطهم السياسية أو عقائدهم الدينية. إنهم ليس فيهم شيء قويم، شيء واقعي، شيء حقيقي. الشيء اللامع فيهم هو بشكل سطحي كطبقة رقيقة من الذهب. لا شيء فيهم عميق فعلاً، ولا شيء له جوهر. الكل سطحي </w:t>
      </w:r>
      <w:r>
        <w:rPr>
          <w:rtl/>
          <w:lang w:bidi="ar-SA"/>
        </w:rPr>
        <w:t>–</w:t>
      </w:r>
      <w:r>
        <w:rPr>
          <w:rFonts w:hint="cs"/>
          <w:rtl/>
          <w:lang w:bidi="ar-SA"/>
        </w:rPr>
        <w:t xml:space="preserve"> الكل صدى وبخار </w:t>
      </w:r>
      <w:r>
        <w:rPr>
          <w:rtl/>
          <w:lang w:bidi="ar-SA"/>
        </w:rPr>
        <w:t>–</w:t>
      </w:r>
      <w:r>
        <w:rPr>
          <w:rFonts w:hint="cs"/>
          <w:rtl/>
          <w:lang w:bidi="ar-SA"/>
        </w:rPr>
        <w:t xml:space="preserve"> أي</w:t>
      </w:r>
      <w:r w:rsidR="00EC1481">
        <w:rPr>
          <w:rFonts w:hint="cs"/>
          <w:rtl/>
          <w:lang w:bidi="ar-SA"/>
        </w:rPr>
        <w:t xml:space="preserve"> بمعنى</w:t>
      </w:r>
      <w:r>
        <w:rPr>
          <w:rFonts w:hint="cs"/>
          <w:rtl/>
          <w:lang w:bidi="ar-SA"/>
        </w:rPr>
        <w:t xml:space="preserve"> فقط "خيال".</w:t>
      </w:r>
    </w:p>
    <w:p w14:paraId="4B04D4D9" w14:textId="1BBAE11D" w:rsidR="00EC1481" w:rsidRDefault="00EC1481" w:rsidP="000D0814">
      <w:pPr>
        <w:rPr>
          <w:rtl/>
          <w:lang w:bidi="ar-SA"/>
        </w:rPr>
      </w:pPr>
      <w:r>
        <w:rPr>
          <w:rFonts w:hint="cs"/>
          <w:rtl/>
          <w:lang w:bidi="ar-SA"/>
        </w:rPr>
        <w:lastRenderedPageBreak/>
        <w:t>2. ومن ثم نجد أيضًا فئة أخرى حياتها "مضطربة" على الدوام وبلا فائدة. إنهم لا يهدأون أبدًا، ولا يشبعون رضًا، غير سعد</w:t>
      </w:r>
      <w:r w:rsidR="005C47C6">
        <w:rPr>
          <w:rFonts w:hint="cs"/>
          <w:rtl/>
          <w:lang w:bidi="ar-SA"/>
        </w:rPr>
        <w:t>ا</w:t>
      </w:r>
      <w:r>
        <w:rPr>
          <w:rFonts w:hint="cs"/>
          <w:rtl/>
          <w:lang w:bidi="ar-SA"/>
        </w:rPr>
        <w:t xml:space="preserve">ء. دائمًا ما يتوقعون شيئًا رهيبًا، أية كارثة ستحدث، ومجرد التفكير بهذا الأمر يوقعهم في خوف لا ينقطع. هم يهتمون بأملاكهم، بأصدقائهم،بأعمالهم، بأولادهم، بموظفيهم. مع أنهم من الممكن أن يكونوا في ظروف يحسدها الآلاف من زملائهم، إلا أنهم يبدون في اضطراب لا يعرف الهدوء. إنهم يعذبون أنفسهم بأمور قد لا تحدث أبدًا، بمشاكل لم تواجههم على الإطلاق، بهموم قد لا يختبروها. بدلاً من أن يعودوا ويتذكروا بركات الماضي ويفرحوا بإحسانات الله ومراحمه في الحاضر، كل ما ينتظرونه </w:t>
      </w:r>
      <w:r w:rsidR="00F36A6B">
        <w:rPr>
          <w:rFonts w:hint="cs"/>
          <w:rtl/>
          <w:lang w:bidi="ar-SA"/>
        </w:rPr>
        <w:t>للمستقبل هو فقط مِحَن وهموم. باختصار، هم "</w:t>
      </w:r>
      <w:r w:rsidR="00F36A6B" w:rsidRPr="00F36A6B">
        <w:rPr>
          <w:rtl/>
        </w:rPr>
        <w:t xml:space="preserve"> </w:t>
      </w:r>
      <w:r w:rsidR="00F36A6B" w:rsidRPr="00F36A6B">
        <w:rPr>
          <w:rtl/>
          <w:lang w:bidi="ar-SA"/>
        </w:rPr>
        <w:t>يَضِجُّونَ</w:t>
      </w:r>
      <w:r w:rsidR="00F36A6B">
        <w:rPr>
          <w:rFonts w:hint="cs"/>
          <w:rtl/>
          <w:lang w:bidi="ar-SA"/>
        </w:rPr>
        <w:t xml:space="preserve"> عالفاضي".</w:t>
      </w:r>
    </w:p>
    <w:p w14:paraId="1E37A50B" w14:textId="784DB2BE" w:rsidR="00F36A6B" w:rsidRDefault="00F36A6B" w:rsidP="000D0814">
      <w:pPr>
        <w:rPr>
          <w:rtl/>
          <w:lang w:bidi="ar-SA"/>
        </w:rPr>
      </w:pPr>
      <w:r>
        <w:rPr>
          <w:rFonts w:hint="cs"/>
          <w:rtl/>
          <w:lang w:bidi="ar-SA"/>
        </w:rPr>
        <w:t xml:space="preserve">3. ثالثًا نحن نجد فئة ثالثة تتميّز عن كل واحدة ذكرناها سابقًا. إنهم أناس مفعمين بالنشاط وحادي البصيرة، يعرفون كيف يكسبون المال، أناس يريدون أن يسكنوا بالذات في الأماكن التي يتضور فيها آخرون جوعًا. </w:t>
      </w:r>
      <w:r w:rsidRPr="00F36A6B">
        <w:rPr>
          <w:rtl/>
          <w:lang w:bidi="ar-SA"/>
        </w:rPr>
        <w:t>إنهم لا يتباهون بالكثير من الغرور</w:t>
      </w:r>
      <w:r>
        <w:rPr>
          <w:rFonts w:hint="cs"/>
          <w:rtl/>
          <w:lang w:bidi="ar-SA"/>
        </w:rPr>
        <w:t>، كما</w:t>
      </w:r>
      <w:r w:rsidRPr="00F36A6B">
        <w:rPr>
          <w:rtl/>
        </w:rPr>
        <w:t xml:space="preserve"> </w:t>
      </w:r>
      <w:r>
        <w:rPr>
          <w:rFonts w:hint="cs"/>
          <w:rtl/>
        </w:rPr>
        <w:t>و</w:t>
      </w:r>
      <w:r w:rsidRPr="00F36A6B">
        <w:rPr>
          <w:rtl/>
          <w:lang w:bidi="ar-SA"/>
        </w:rPr>
        <w:t>إنهم صلبون جدًا، وحياتهم هي حقيقة عملية جدًا لمثل هذه الأشياء.</w:t>
      </w:r>
      <w:r>
        <w:rPr>
          <w:rFonts w:hint="cs"/>
          <w:rtl/>
          <w:lang w:bidi="ar-SA"/>
        </w:rPr>
        <w:t xml:space="preserve"> كما ولا يمكن للمرء أن يقول لهم بأنهم مضطربون جدًا. </w:t>
      </w:r>
      <w:r w:rsidRPr="00F36A6B">
        <w:rPr>
          <w:rtl/>
          <w:lang w:bidi="ar-SA"/>
        </w:rPr>
        <w:t xml:space="preserve">بدلاً من ذلك، يحكمهم عقل مجتهد ونشط، </w:t>
      </w:r>
      <w:r w:rsidR="009A2146">
        <w:rPr>
          <w:rFonts w:hint="cs"/>
          <w:rtl/>
          <w:lang w:bidi="ar-SA"/>
        </w:rPr>
        <w:t>دائمًا ما يبدأ بموضوع</w:t>
      </w:r>
      <w:r w:rsidRPr="00F36A6B">
        <w:rPr>
          <w:rtl/>
          <w:lang w:bidi="ar-SA"/>
        </w:rPr>
        <w:t xml:space="preserve"> ويتخيل إمكانيات جديدة. 'يَذْخَرُ ذَخَائِرَ وَلاَ يَدْرِي مَنْ </w:t>
      </w:r>
      <w:r w:rsidRPr="0067376E">
        <w:rPr>
          <w:rtl/>
          <w:lang w:bidi="ar-SA"/>
        </w:rPr>
        <w:t>يَضُمُّهَا</w:t>
      </w:r>
      <w:r w:rsidRPr="00F36A6B">
        <w:rPr>
          <w:rtl/>
          <w:lang w:bidi="ar-SA"/>
        </w:rPr>
        <w:t xml:space="preserve"> '.</w:t>
      </w:r>
    </w:p>
    <w:p w14:paraId="0007F4A3" w14:textId="56EB1B8C" w:rsidR="009A2146" w:rsidRDefault="009A2146" w:rsidP="000D0814">
      <w:pPr>
        <w:rPr>
          <w:rtl/>
          <w:lang w:bidi="ar-SA"/>
        </w:rPr>
      </w:pPr>
      <w:r>
        <w:rPr>
          <w:rFonts w:hint="cs"/>
          <w:rtl/>
          <w:lang w:bidi="ar-SA"/>
        </w:rPr>
        <w:t>لكن لننتبه: عن الثلاثة كتب</w:t>
      </w:r>
      <w:r w:rsidR="00226594">
        <w:rPr>
          <w:rFonts w:hint="cs"/>
          <w:rtl/>
          <w:lang w:bidi="ar-SA"/>
        </w:rPr>
        <w:t>َ</w:t>
      </w:r>
      <w:r>
        <w:rPr>
          <w:rFonts w:hint="cs"/>
          <w:rtl/>
          <w:lang w:bidi="ar-SA"/>
        </w:rPr>
        <w:t xml:space="preserve"> الروح القدس ذات الكلمة: "باطل". نعم "كل ما تحت الشمس" دون استثناء ما قد وصفه شخص تعلمه اختباريًا في حياته وسجله بالوحي. من بعد كل تعبه كان على سليمان أن يعترف: "</w:t>
      </w:r>
      <w:r w:rsidRPr="009A2146">
        <w:rPr>
          <w:rtl/>
          <w:lang w:bidi="ar-SA"/>
        </w:rPr>
        <w:t>إِذَا الْكُلُّ بَاطِلٌ وَقَبْضُ الرِّيحِ،</w:t>
      </w:r>
      <w:r>
        <w:rPr>
          <w:rFonts w:hint="cs"/>
          <w:rtl/>
          <w:lang w:bidi="ar-SA"/>
        </w:rPr>
        <w:t>" (جامعة 2: 11). بإمكانك أن تذهب أينما شئت "تحت الشمس" ولن تجد فعلاً أي مكان يستريح فيه قلبك. عليك أن ترتفع وتسمو إلى مرتفعات الإيمان العالية، إلى المناطق "فوق الشمس" لكي تجد النصيب "الأفضل، أي السماوي". الجالس عن يمين الله قال: "</w:t>
      </w:r>
      <w:r w:rsidRPr="009A2146">
        <w:rPr>
          <w:rFonts w:ascii="Arial" w:hAnsi="Arial" w:cs="Arial" w:hint="cs"/>
          <w:rtl/>
          <w:lang w:bidi="ar-SA"/>
        </w:rPr>
        <w:t>​</w:t>
      </w:r>
      <w:r w:rsidRPr="009A2146">
        <w:rPr>
          <w:rFonts w:hint="cs"/>
          <w:rtl/>
          <w:lang w:bidi="ar-SA"/>
        </w:rPr>
        <w:t>فِي</w:t>
      </w:r>
      <w:r w:rsidRPr="009A2146">
        <w:rPr>
          <w:rtl/>
          <w:lang w:bidi="ar-SA"/>
        </w:rPr>
        <w:t xml:space="preserve"> </w:t>
      </w:r>
      <w:r w:rsidRPr="009A2146">
        <w:rPr>
          <w:rFonts w:hint="cs"/>
          <w:rtl/>
          <w:lang w:bidi="ar-SA"/>
        </w:rPr>
        <w:t>طَرِيق</w:t>
      </w:r>
      <w:r w:rsidRPr="009A2146">
        <w:rPr>
          <w:rtl/>
          <w:lang w:bidi="ar-SA"/>
        </w:rPr>
        <w:t xml:space="preserve">ِ الْعَدْلِ أَتَمَشَّى، فِي وَسَطِ سُبُلِ الْحَقِّ،  </w:t>
      </w:r>
      <w:r w:rsidRPr="009A2146">
        <w:rPr>
          <w:rFonts w:ascii="Arial" w:hAnsi="Arial" w:cs="Arial" w:hint="cs"/>
          <w:rtl/>
          <w:lang w:bidi="ar-SA"/>
        </w:rPr>
        <w:t>​</w:t>
      </w:r>
      <w:r w:rsidRPr="009A2146">
        <w:rPr>
          <w:rtl/>
          <w:lang w:bidi="ar-SA"/>
        </w:rPr>
        <w:t>21</w:t>
      </w:r>
      <w:r w:rsidRPr="009A2146">
        <w:rPr>
          <w:rFonts w:ascii="Arial" w:hAnsi="Arial" w:cs="Arial" w:hint="cs"/>
          <w:rtl/>
          <w:lang w:bidi="ar-SA"/>
        </w:rPr>
        <w:t>​</w:t>
      </w:r>
      <w:r w:rsidRPr="009A2146">
        <w:rPr>
          <w:rtl/>
          <w:lang w:bidi="ar-SA"/>
        </w:rPr>
        <w:t xml:space="preserve"> </w:t>
      </w:r>
      <w:r w:rsidRPr="009A2146">
        <w:rPr>
          <w:rFonts w:ascii="Arial" w:hAnsi="Arial" w:cs="Arial" w:hint="cs"/>
          <w:rtl/>
          <w:lang w:bidi="ar-SA"/>
        </w:rPr>
        <w:t>​</w:t>
      </w:r>
      <w:r w:rsidRPr="009A2146">
        <w:rPr>
          <w:rFonts w:hint="cs"/>
          <w:rtl/>
          <w:lang w:bidi="ar-SA"/>
        </w:rPr>
        <w:t>فَأُوَرِّثُ</w:t>
      </w:r>
      <w:r w:rsidRPr="009A2146">
        <w:rPr>
          <w:rtl/>
          <w:lang w:bidi="ar-SA"/>
        </w:rPr>
        <w:t xml:space="preserve"> </w:t>
      </w:r>
      <w:r w:rsidRPr="009A2146">
        <w:rPr>
          <w:rFonts w:hint="cs"/>
          <w:rtl/>
          <w:lang w:bidi="ar-SA"/>
        </w:rPr>
        <w:t>مُحِبِّيَّ</w:t>
      </w:r>
      <w:r w:rsidRPr="009A2146">
        <w:rPr>
          <w:rtl/>
          <w:lang w:bidi="ar-SA"/>
        </w:rPr>
        <w:t xml:space="preserve"> </w:t>
      </w:r>
      <w:r w:rsidRPr="009A2146">
        <w:rPr>
          <w:rFonts w:hint="cs"/>
          <w:rtl/>
          <w:lang w:bidi="ar-SA"/>
        </w:rPr>
        <w:t>رِزْقًا</w:t>
      </w:r>
      <w:r>
        <w:rPr>
          <w:rFonts w:hint="cs"/>
          <w:rtl/>
          <w:lang w:bidi="ar-SA"/>
        </w:rPr>
        <w:t xml:space="preserve"> يدوم</w:t>
      </w:r>
      <w:r w:rsidRPr="009A2146">
        <w:rPr>
          <w:rtl/>
          <w:lang w:bidi="ar-SA"/>
        </w:rPr>
        <w:t xml:space="preserve"> </w:t>
      </w:r>
      <w:r w:rsidRPr="009A2146">
        <w:rPr>
          <w:rFonts w:hint="cs"/>
          <w:rtl/>
          <w:lang w:bidi="ar-SA"/>
        </w:rPr>
        <w:t>وَأَمْلأُ</w:t>
      </w:r>
      <w:r w:rsidRPr="009A2146">
        <w:rPr>
          <w:rtl/>
          <w:lang w:bidi="ar-SA"/>
        </w:rPr>
        <w:t xml:space="preserve"> </w:t>
      </w:r>
      <w:r w:rsidRPr="009A2146">
        <w:rPr>
          <w:rFonts w:hint="cs"/>
          <w:rtl/>
          <w:lang w:bidi="ar-SA"/>
        </w:rPr>
        <w:t>خَزَائِن</w:t>
      </w:r>
      <w:r w:rsidRPr="009A2146">
        <w:rPr>
          <w:rtl/>
          <w:lang w:bidi="ar-SA"/>
        </w:rPr>
        <w:t>َهُمْ.</w:t>
      </w:r>
      <w:r>
        <w:rPr>
          <w:rFonts w:hint="cs"/>
          <w:rtl/>
          <w:lang w:bidi="ar-SA"/>
        </w:rPr>
        <w:t>" (أمثال 8: 20، 21). لا أحد غير الرب يسوع يمكنه أن يُعطي "</w:t>
      </w:r>
      <w:r w:rsidRPr="009A2146">
        <w:rPr>
          <w:rtl/>
          <w:lang w:bidi="ar-SA"/>
        </w:rPr>
        <w:t>رِزْقًا</w:t>
      </w:r>
      <w:r>
        <w:rPr>
          <w:rFonts w:hint="cs"/>
          <w:rtl/>
          <w:lang w:bidi="ar-SA"/>
        </w:rPr>
        <w:t xml:space="preserve"> يدوم"، لا أحد غيره يمكنه أن "يملأ"، لا أحد غيره يمكنه أن </w:t>
      </w:r>
      <w:r w:rsidR="00226594">
        <w:rPr>
          <w:rFonts w:hint="cs"/>
          <w:rtl/>
          <w:lang w:bidi="ar-SA"/>
        </w:rPr>
        <w:t>"يُشبع رضًا". احتياج الضمير الشديد يسده عمل المسيح الكامل، وشخصه البديع يمكنه أن يُرضي أشد رغبة قلب ويرويها. كل مَن وجد المسيح على الصليب ووجده على العرش قد وجد كل ما يمكن أن يبتغيه على الإطلاق زمنًا وأبدية.</w:t>
      </w:r>
    </w:p>
    <w:p w14:paraId="6A7A17C8" w14:textId="0747AC1C" w:rsidR="00C5514B" w:rsidRDefault="00C5514B" w:rsidP="000D0814">
      <w:pPr>
        <w:rPr>
          <w:rtl/>
          <w:lang w:bidi="ar-SA"/>
        </w:rPr>
      </w:pPr>
      <w:r>
        <w:rPr>
          <w:rFonts w:hint="cs"/>
          <w:rtl/>
          <w:lang w:bidi="ar-SA"/>
        </w:rPr>
        <w:t>لقد أجاد صاحب المزمور في جوابه من بعد أن اختبر قلبه بالسؤال "</w:t>
      </w:r>
      <w:r w:rsidRPr="00C5514B">
        <w:rPr>
          <w:rtl/>
        </w:rPr>
        <w:t xml:space="preserve"> </w:t>
      </w:r>
      <w:r w:rsidRPr="00C5514B">
        <w:rPr>
          <w:rtl/>
          <w:lang w:bidi="ar-SA"/>
        </w:rPr>
        <w:t>مَاذَا انْتَظَرْتُ يَا رَبُّ؟</w:t>
      </w:r>
      <w:r>
        <w:rPr>
          <w:rFonts w:hint="cs"/>
          <w:rtl/>
          <w:lang w:bidi="ar-SA"/>
        </w:rPr>
        <w:t>": "</w:t>
      </w:r>
      <w:r w:rsidRPr="00C5514B">
        <w:rPr>
          <w:rtl/>
        </w:rPr>
        <w:t xml:space="preserve"> </w:t>
      </w:r>
      <w:r w:rsidRPr="00C5514B">
        <w:rPr>
          <w:rtl/>
          <w:lang w:bidi="ar-SA"/>
        </w:rPr>
        <w:t>رَجَائِي فِيكَ هُوَ</w:t>
      </w:r>
      <w:r w:rsidRPr="00C5514B">
        <w:rPr>
          <w:rFonts w:hint="cs"/>
          <w:rtl/>
          <w:lang w:bidi="ar-SA"/>
        </w:rPr>
        <w:t xml:space="preserve"> </w:t>
      </w:r>
      <w:r>
        <w:rPr>
          <w:rFonts w:hint="cs"/>
          <w:rtl/>
          <w:lang w:bidi="ar-SA"/>
        </w:rPr>
        <w:t>" لا "مظهر أجوف"، ولا "اضطراب دون جدوى"، ولا "ادّخار" كان في باله. هو وجد في الله غرضًا يستحق بأن يُلقى الرجاء عليه؛ ولهذا وجّه نظره بعيدًا عن كل شيء غيره وقال: "</w:t>
      </w:r>
      <w:r w:rsidRPr="00C5514B">
        <w:rPr>
          <w:rtl/>
        </w:rPr>
        <w:t xml:space="preserve"> </w:t>
      </w:r>
      <w:r w:rsidRPr="00C5514B">
        <w:rPr>
          <w:rtl/>
          <w:lang w:bidi="ar-SA"/>
        </w:rPr>
        <w:t>رَجَائِي فِيكَ هُوَ</w:t>
      </w:r>
      <w:r>
        <w:rPr>
          <w:rFonts w:hint="cs"/>
          <w:rtl/>
          <w:lang w:bidi="ar-SA"/>
        </w:rPr>
        <w:t>!"</w:t>
      </w:r>
    </w:p>
    <w:p w14:paraId="69B3B604" w14:textId="24648BDD" w:rsidR="00C5514B" w:rsidRDefault="00C25C05" w:rsidP="000D0814">
      <w:pPr>
        <w:rPr>
          <w:rtl/>
          <w:lang w:bidi="ar-SA"/>
        </w:rPr>
      </w:pPr>
      <w:r>
        <w:rPr>
          <w:rFonts w:hint="cs"/>
          <w:rtl/>
          <w:lang w:bidi="ar-SA"/>
        </w:rPr>
        <w:t>هذا هو المكان الوحيد المليء بالسلام والسعادة</w:t>
      </w:r>
      <w:r w:rsidR="00612525">
        <w:rPr>
          <w:rFonts w:hint="cs"/>
          <w:rtl/>
          <w:lang w:bidi="ar-SA"/>
        </w:rPr>
        <w:t xml:space="preserve"> المباركة. النفس لن تخيب أبدًا المستندة على الرب وتنتظره. هي لها شركة معه كنزًا لا ينضب من فرح متوفر من الآن؛ فهي تمتلئ بالوقت ذاته برجاء </w:t>
      </w:r>
      <w:r w:rsidR="00612525" w:rsidRPr="005C47C6">
        <w:rPr>
          <w:rFonts w:hint="cs"/>
          <w:rtl/>
          <w:lang w:bidi="ar-SA"/>
        </w:rPr>
        <w:t>مبا</w:t>
      </w:r>
      <w:r w:rsidR="00612525" w:rsidRPr="005C47C6">
        <w:rPr>
          <w:rFonts w:hint="cs"/>
          <w:rtl/>
          <w:lang w:bidi="ar-SA"/>
        </w:rPr>
        <w:t>ر</w:t>
      </w:r>
      <w:r w:rsidR="00612525" w:rsidRPr="005C47C6">
        <w:rPr>
          <w:rFonts w:hint="cs"/>
          <w:rtl/>
          <w:lang w:bidi="ar-SA"/>
        </w:rPr>
        <w:t>ك</w:t>
      </w:r>
      <w:r w:rsidR="005C47C6">
        <w:rPr>
          <w:rFonts w:hint="cs"/>
          <w:rtl/>
          <w:lang w:bidi="ar-SA"/>
        </w:rPr>
        <w:t>، حيث أنها متى ما انقضى هذا الدهر الحاضر بكل "مناظره الباطلة"، "اضطرابه الفارغ" وكل مكائده الباطلة إلى الأبد، ستكون هناك حيث هو لترى مجده لتستدفئ بنور وجهه وتكون على صورته إلى كل الأبدية.</w:t>
      </w:r>
    </w:p>
    <w:p w14:paraId="4ECEC7B0" w14:textId="39D0B76C" w:rsidR="005C47C6" w:rsidRDefault="005C47C6" w:rsidP="000D0814">
      <w:pPr>
        <w:rPr>
          <w:rtl/>
          <w:lang w:bidi="ar-SA"/>
        </w:rPr>
      </w:pPr>
      <w:r>
        <w:rPr>
          <w:rFonts w:hint="cs"/>
          <w:rtl/>
          <w:lang w:bidi="ar-SA"/>
        </w:rPr>
        <w:lastRenderedPageBreak/>
        <w:t xml:space="preserve">يا ليتنا نعتاد بأن نمتحن قلوبنا المرتبطة بالأرض، التي كثيرًا ما تنحدر إلى أسفل </w:t>
      </w:r>
      <w:r w:rsidR="00836926">
        <w:rPr>
          <w:rFonts w:hint="cs"/>
          <w:rtl/>
          <w:lang w:bidi="ar-SA"/>
        </w:rPr>
        <w:t>بالسؤال الفاحص: "</w:t>
      </w:r>
      <w:r w:rsidR="00836926" w:rsidRPr="00836926">
        <w:rPr>
          <w:rtl/>
        </w:rPr>
        <w:t xml:space="preserve"> </w:t>
      </w:r>
      <w:r w:rsidR="00836926" w:rsidRPr="00836926">
        <w:rPr>
          <w:rtl/>
          <w:lang w:bidi="ar-SA"/>
        </w:rPr>
        <w:t>مَاذَا انْتَظَرْتُ يَا رَبُّ</w:t>
      </w:r>
      <w:r w:rsidR="00836926">
        <w:rPr>
          <w:rFonts w:hint="cs"/>
          <w:rtl/>
          <w:lang w:bidi="ar-SA"/>
        </w:rPr>
        <w:t>؟" هل انتظاري هو إصلاح الظروف هنا على الأرض أم لابن الله من السماء؟ هل يمكنني أن أرفع عيناي إلى الرب يسوع وأقول له بملء قلب صادق: "</w:t>
      </w:r>
      <w:r w:rsidR="00836926" w:rsidRPr="00836926">
        <w:rPr>
          <w:rtl/>
        </w:rPr>
        <w:t xml:space="preserve"> </w:t>
      </w:r>
      <w:r w:rsidR="00836926" w:rsidRPr="00836926">
        <w:rPr>
          <w:rtl/>
          <w:lang w:bidi="ar-SA"/>
        </w:rPr>
        <w:t>رَجَائِي فِيكَ هُوَ."</w:t>
      </w:r>
      <w:r w:rsidR="00836926">
        <w:rPr>
          <w:rFonts w:hint="cs"/>
          <w:rtl/>
          <w:lang w:bidi="ar-SA"/>
        </w:rPr>
        <w:t>؟</w:t>
      </w:r>
    </w:p>
    <w:p w14:paraId="45DBE1E1" w14:textId="2641AD3B" w:rsidR="00836926" w:rsidRDefault="00836926" w:rsidP="000D0814">
      <w:pPr>
        <w:rPr>
          <w:lang w:bidi="ar-SA"/>
        </w:rPr>
      </w:pPr>
      <w:r>
        <w:rPr>
          <w:rFonts w:hint="cs"/>
          <w:rtl/>
          <w:lang w:bidi="ar-SA"/>
        </w:rPr>
        <w:t xml:space="preserve">يا ليت الله يهبنا بأن تزداد قلوبنا انفصالاً عن العالم الحاضر الشرير وعن كل ما له </w:t>
      </w:r>
      <w:r>
        <w:rPr>
          <w:rtl/>
          <w:lang w:bidi="ar-SA"/>
        </w:rPr>
        <w:t>–</w:t>
      </w:r>
      <w:r>
        <w:rPr>
          <w:rFonts w:hint="cs"/>
          <w:rtl/>
          <w:lang w:bidi="ar-SA"/>
        </w:rPr>
        <w:t xml:space="preserve"> بقوة الشركة بتلك الأمور الغير منظورة والتي هي بالتالي أبدية!</w:t>
      </w:r>
    </w:p>
    <w:sectPr w:rsidR="008369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8236B" w14:textId="77777777" w:rsidR="000B54D6" w:rsidRDefault="000B54D6" w:rsidP="00BD5BC4">
      <w:pPr>
        <w:spacing w:after="0" w:line="240" w:lineRule="auto"/>
      </w:pPr>
      <w:r>
        <w:separator/>
      </w:r>
    </w:p>
  </w:endnote>
  <w:endnote w:type="continuationSeparator" w:id="0">
    <w:p w14:paraId="44CC21C2" w14:textId="77777777" w:rsidR="000B54D6" w:rsidRDefault="000B54D6" w:rsidP="00BD5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1390F" w14:textId="77777777" w:rsidR="000B54D6" w:rsidRDefault="000B54D6" w:rsidP="00BD5BC4">
      <w:pPr>
        <w:spacing w:after="0" w:line="240" w:lineRule="auto"/>
      </w:pPr>
      <w:r>
        <w:separator/>
      </w:r>
    </w:p>
  </w:footnote>
  <w:footnote w:type="continuationSeparator" w:id="0">
    <w:p w14:paraId="4DBFE704" w14:textId="77777777" w:rsidR="000B54D6" w:rsidRDefault="000B54D6" w:rsidP="00BD5B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3A"/>
    <w:rsid w:val="000B54D6"/>
    <w:rsid w:val="000D0814"/>
    <w:rsid w:val="00226594"/>
    <w:rsid w:val="00284CE1"/>
    <w:rsid w:val="0030653A"/>
    <w:rsid w:val="004009C8"/>
    <w:rsid w:val="00557354"/>
    <w:rsid w:val="005C47C6"/>
    <w:rsid w:val="00612525"/>
    <w:rsid w:val="0067376E"/>
    <w:rsid w:val="007D425A"/>
    <w:rsid w:val="00836926"/>
    <w:rsid w:val="008E0EC1"/>
    <w:rsid w:val="009A2146"/>
    <w:rsid w:val="00AF6FE2"/>
    <w:rsid w:val="00B755B4"/>
    <w:rsid w:val="00BD5BC4"/>
    <w:rsid w:val="00C25C05"/>
    <w:rsid w:val="00C5514B"/>
    <w:rsid w:val="00E87CF6"/>
    <w:rsid w:val="00EC1481"/>
    <w:rsid w:val="00F36A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C312"/>
  <w15:chartTrackingRefBased/>
  <w15:docId w15:val="{839702B9-129A-497E-9113-A341933E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0814"/>
    <w:rPr>
      <w:color w:val="0563C1" w:themeColor="hyperlink"/>
      <w:u w:val="single"/>
    </w:rPr>
  </w:style>
  <w:style w:type="character" w:styleId="UnresolvedMention">
    <w:name w:val="Unresolved Mention"/>
    <w:basedOn w:val="DefaultParagraphFont"/>
    <w:uiPriority w:val="99"/>
    <w:semiHidden/>
    <w:unhideWhenUsed/>
    <w:rsid w:val="000D0814"/>
    <w:rPr>
      <w:color w:val="605E5C"/>
      <w:shd w:val="clear" w:color="auto" w:fill="E1DFDD"/>
    </w:rPr>
  </w:style>
  <w:style w:type="paragraph" w:styleId="FootnoteText">
    <w:name w:val="footnote text"/>
    <w:basedOn w:val="Normal"/>
    <w:link w:val="FootnoteTextChar"/>
    <w:uiPriority w:val="99"/>
    <w:semiHidden/>
    <w:unhideWhenUsed/>
    <w:rsid w:val="00BD5B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5BC4"/>
    <w:rPr>
      <w:noProof/>
      <w:sz w:val="20"/>
      <w:szCs w:val="20"/>
      <w:lang w:bidi="ar-EG"/>
    </w:rPr>
  </w:style>
  <w:style w:type="character" w:styleId="FootnoteReference">
    <w:name w:val="footnote reference"/>
    <w:basedOn w:val="DefaultParagraphFont"/>
    <w:uiPriority w:val="99"/>
    <w:semiHidden/>
    <w:unhideWhenUsed/>
    <w:rsid w:val="00BD5BC4"/>
    <w:rPr>
      <w:vertAlign w:val="superscript"/>
    </w:rPr>
  </w:style>
  <w:style w:type="character" w:styleId="FollowedHyperlink">
    <w:name w:val="FollowedHyperlink"/>
    <w:basedOn w:val="DefaultParagraphFont"/>
    <w:uiPriority w:val="99"/>
    <w:semiHidden/>
    <w:unhideWhenUsed/>
    <w:rsid w:val="005C47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52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drei-lebensphilosophien-a1167.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D17E2-6258-42E6-B524-A9C427FEF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3</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10</cp:revision>
  <dcterms:created xsi:type="dcterms:W3CDTF">2023-05-31T09:40:00Z</dcterms:created>
  <dcterms:modified xsi:type="dcterms:W3CDTF">2023-06-01T07:10:00Z</dcterms:modified>
</cp:coreProperties>
</file>