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F95474" w14:textId="77777777" w:rsidR="00941025" w:rsidRPr="00941025" w:rsidRDefault="00922B93" w:rsidP="00941025">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https://www.bibelkommentare.de/kommentare/592/die-wirksamkeit-des-wortes-gottes</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fldChar w:fldCharType="separate"/>
      </w:r>
      <w:r w:rsidR="00941025" w:rsidRPr="00922B93">
        <w:rPr>
          <w:rStyle w:val="Hyperlink"/>
          <w:rFonts w:ascii="Sakkal Majalla" w:hAnsi="Sakkal Majalla" w:cs="Sakkal Majalla" w:hint="cs"/>
          <w:sz w:val="28"/>
          <w:szCs w:val="28"/>
          <w:rtl/>
          <w:lang w:bidi="ar-AE"/>
        </w:rPr>
        <w:t>عمل</w:t>
      </w:r>
      <w:r w:rsidR="00941025" w:rsidRPr="00922B93">
        <w:rPr>
          <w:rStyle w:val="Hyperlink"/>
          <w:rFonts w:ascii="Sakkal Majalla" w:hAnsi="Sakkal Majalla" w:cs="Sakkal Majalla"/>
          <w:sz w:val="28"/>
          <w:szCs w:val="28"/>
          <w:rtl/>
          <w:lang w:bidi="ar-AE"/>
        </w:rPr>
        <w:t xml:space="preserve"> </w:t>
      </w:r>
      <w:r w:rsidR="00941025" w:rsidRPr="00922B93">
        <w:rPr>
          <w:rStyle w:val="Hyperlink"/>
          <w:rFonts w:ascii="Sakkal Majalla" w:hAnsi="Sakkal Majalla" w:cs="Sakkal Majalla" w:hint="cs"/>
          <w:sz w:val="28"/>
          <w:szCs w:val="28"/>
          <w:rtl/>
          <w:lang w:bidi="ar-AE"/>
        </w:rPr>
        <w:t>كلمة</w:t>
      </w:r>
      <w:r w:rsidR="00941025" w:rsidRPr="00922B93">
        <w:rPr>
          <w:rStyle w:val="Hyperlink"/>
          <w:rFonts w:ascii="Sakkal Majalla" w:hAnsi="Sakkal Majalla" w:cs="Sakkal Majalla"/>
          <w:sz w:val="28"/>
          <w:szCs w:val="28"/>
          <w:rtl/>
          <w:lang w:bidi="ar-AE"/>
        </w:rPr>
        <w:t xml:space="preserve"> </w:t>
      </w:r>
      <w:r w:rsidR="00941025" w:rsidRPr="00922B93">
        <w:rPr>
          <w:rStyle w:val="Hyperlink"/>
          <w:rFonts w:ascii="Sakkal Majalla" w:hAnsi="Sakkal Majalla" w:cs="Sakkal Majalla" w:hint="cs"/>
          <w:sz w:val="28"/>
          <w:szCs w:val="28"/>
          <w:rtl/>
          <w:lang w:bidi="ar-AE"/>
        </w:rPr>
        <w:t>الله</w:t>
      </w:r>
      <w:r>
        <w:rPr>
          <w:rFonts w:ascii="Sakkal Majalla" w:hAnsi="Sakkal Majalla" w:cs="Sakkal Majalla"/>
          <w:sz w:val="28"/>
          <w:szCs w:val="28"/>
          <w:rtl/>
          <w:lang w:bidi="ar-AE"/>
        </w:rPr>
        <w:fldChar w:fldCharType="end"/>
      </w:r>
    </w:p>
    <w:p w14:paraId="4E29C574" w14:textId="77777777" w:rsidR="00FD3BB5" w:rsidRDefault="00941025" w:rsidP="00941025">
      <w:pPr>
        <w:jc w:val="both"/>
        <w:rPr>
          <w:rFonts w:ascii="Sakkal Majalla" w:hAnsi="Sakkal Majalla" w:cs="Sakkal Majalla"/>
          <w:sz w:val="28"/>
          <w:szCs w:val="28"/>
          <w:rtl/>
          <w:lang w:bidi="ar-AE"/>
        </w:rPr>
      </w:pPr>
      <w:r w:rsidRPr="00941025">
        <w:rPr>
          <w:rFonts w:ascii="Sakkal Majalla" w:hAnsi="Sakkal Majalla" w:cs="Sakkal Majalla"/>
          <w:sz w:val="28"/>
          <w:szCs w:val="28"/>
          <w:rtl/>
          <w:lang w:bidi="ar-AE"/>
        </w:rPr>
        <w:t xml:space="preserve">إيرنست </w:t>
      </w:r>
      <w:proofErr w:type="spellStart"/>
      <w:r w:rsidRPr="00941025">
        <w:rPr>
          <w:rFonts w:ascii="Sakkal Majalla" w:hAnsi="Sakkal Majalla" w:cs="Sakkal Majalla"/>
          <w:sz w:val="28"/>
          <w:szCs w:val="28"/>
          <w:rtl/>
          <w:lang w:bidi="ar-AE"/>
        </w:rPr>
        <w:t>أوغسط</w:t>
      </w:r>
      <w:proofErr w:type="spellEnd"/>
      <w:r w:rsidRPr="00941025">
        <w:rPr>
          <w:rFonts w:ascii="Sakkal Majalla" w:hAnsi="Sakkal Majalla" w:cs="Sakkal Majalla"/>
          <w:sz w:val="28"/>
          <w:szCs w:val="28"/>
          <w:rtl/>
          <w:lang w:bidi="ar-AE"/>
        </w:rPr>
        <w:t xml:space="preserve"> </w:t>
      </w:r>
      <w:proofErr w:type="spellStart"/>
      <w:r w:rsidRPr="00941025">
        <w:rPr>
          <w:rFonts w:ascii="Sakkal Majalla" w:hAnsi="Sakkal Majalla" w:cs="Sakkal Majalla"/>
          <w:sz w:val="28"/>
          <w:szCs w:val="28"/>
          <w:rtl/>
          <w:lang w:bidi="ar-AE"/>
        </w:rPr>
        <w:t>بريميكر</w:t>
      </w:r>
      <w:proofErr w:type="spellEnd"/>
    </w:p>
    <w:p w14:paraId="3388BF6B" w14:textId="77777777" w:rsidR="00941025" w:rsidRDefault="00941025"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كلمة الله بالنسبة للمسيحي ولحياته هامة لا غنى عنها. هذه الكلمة لم تعطنا فقط عند رجوعنا بالإيمان منشأ حياة جديد تمامًا ومضمون حياة جديدة، وإنما هي أيضًا خط إرشاد وتصحيح لحياتنا اليومية. إنها </w:t>
      </w:r>
      <w:r w:rsidR="008072DF">
        <w:rPr>
          <w:rFonts w:ascii="Sakkal Majalla" w:hAnsi="Sakkal Majalla" w:cs="Sakkal Majalla" w:hint="cs"/>
          <w:sz w:val="28"/>
          <w:szCs w:val="28"/>
          <w:rtl/>
          <w:lang w:bidi="ar-AE"/>
        </w:rPr>
        <w:t>ال</w:t>
      </w:r>
      <w:r>
        <w:rPr>
          <w:rFonts w:ascii="Sakkal Majalla" w:hAnsi="Sakkal Majalla" w:cs="Sakkal Majalla" w:hint="cs"/>
          <w:sz w:val="28"/>
          <w:szCs w:val="28"/>
          <w:rtl/>
          <w:lang w:bidi="ar-AE"/>
        </w:rPr>
        <w:t>حق (يوحنا 17: 7). إنها النور للطريق الذي نسير فيه (مزمور 119: 105). إنها القوت الذي نحتاجه كل يوم (1. بطرس 2: 2). إنها السلاح الذي نحتاج إليه في المحاربة (أفسس 6: 17).</w:t>
      </w:r>
    </w:p>
    <w:p w14:paraId="20244244" w14:textId="77777777" w:rsidR="00941025" w:rsidRDefault="00941025"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هذا الإصدار الصغير نريد </w:t>
      </w:r>
      <w:r w:rsidR="008072DF">
        <w:rPr>
          <w:rFonts w:ascii="Sakkal Majalla" w:hAnsi="Sakkal Majalla" w:cs="Sakkal Majalla" w:hint="cs"/>
          <w:sz w:val="28"/>
          <w:szCs w:val="28"/>
          <w:rtl/>
          <w:lang w:bidi="ar-AE"/>
        </w:rPr>
        <w:t>أن ننشغل بعددين معروفين نسبيًا من العهد الجديد وأن نحاول بأن نوضحهما ونفهمهما كما وأيضًا أن نطبقهما في حياتنا. فيهما بعض التداخلات في المضامين تُقبل عن يقين. في كلا الحالتين من المهم بأن نرى السياق أولاً الذي يكمنان فيه، قبل أن نستمر في توضيحهما وتطبيقهما.</w:t>
      </w:r>
    </w:p>
    <w:p w14:paraId="2A0EEEBD" w14:textId="77777777" w:rsidR="008072DF" w:rsidRDefault="008072DF"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القسم 1: كل الكتاب هو موحى به من الله</w:t>
      </w:r>
    </w:p>
    <w:p w14:paraId="19E99FCE" w14:textId="77777777" w:rsidR="008072DF" w:rsidRDefault="008072DF"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تيموثاوس 3: 16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17).</w:t>
      </w:r>
    </w:p>
    <w:p w14:paraId="32A45ED4" w14:textId="77777777" w:rsidR="008072DF" w:rsidRDefault="008072DF"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السياق</w:t>
      </w:r>
    </w:p>
    <w:p w14:paraId="66D6BF4F" w14:textId="7CED64E0" w:rsidR="008072DF" w:rsidRDefault="008072DF"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رسالة 2. تيموثاوس هي رسالة مشغولة بالزمن الأخير للاعتراف المسيحي على هذه الأرض. هي ترينا أولاً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بنظر</w:t>
      </w:r>
      <w:r w:rsidR="001F5210">
        <w:rPr>
          <w:rFonts w:ascii="Sakkal Majalla" w:hAnsi="Sakkal Majalla" w:cs="Sakkal Majalla" w:hint="cs"/>
          <w:sz w:val="28"/>
          <w:szCs w:val="28"/>
          <w:rtl/>
          <w:lang w:bidi="ar-AE"/>
        </w:rPr>
        <w:t xml:space="preserve">ة الكاتب حينذاك </w:t>
      </w:r>
      <w:r w:rsidR="001F5210">
        <w:rPr>
          <w:rFonts w:ascii="Sakkal Majalla" w:hAnsi="Sakkal Majalla" w:cs="Sakkal Majalla"/>
          <w:sz w:val="28"/>
          <w:szCs w:val="28"/>
          <w:rtl/>
          <w:lang w:bidi="ar-AE"/>
        </w:rPr>
        <w:t>–</w:t>
      </w:r>
      <w:r w:rsidR="001F5210">
        <w:rPr>
          <w:rFonts w:ascii="Sakkal Majalla" w:hAnsi="Sakkal Majalla" w:cs="Sakkal Majalla" w:hint="cs"/>
          <w:sz w:val="28"/>
          <w:szCs w:val="28"/>
          <w:rtl/>
          <w:lang w:bidi="ar-AE"/>
        </w:rPr>
        <w:t xml:space="preserve"> ما هو التغيير الذي سيطرأ على المسيحية. للأسف إنه لن يكون تغيير حسن. نحن لا نشك في أننا اليوم لا زلنا نعيش بالتحديد في زمن يصفه بولس في هذه الرسالة. بالتالي فالرسالة هي أولاً رسالة تحذير. ولكن ليس هذا فقط. إنها ثانيًا رسالة تشجعنا بأن نكون أمناء لإلهنا ولا نكل في خدمتنا له. ثالثًا يتكلم بولس في هذه الرسالة وبصورة متكررة عن المعونات المتاحة لنا في هذا الزمن. إحداها هي كلمة الله التي لا يحدث فيها أي تغيير، التي يقول عنها عددنا، </w:t>
      </w:r>
      <w:r w:rsidR="001677D3">
        <w:rPr>
          <w:rFonts w:ascii="Sakkal Majalla" w:hAnsi="Sakkal Majalla" w:cs="Sakkal Majalla" w:hint="cs"/>
          <w:sz w:val="28"/>
          <w:szCs w:val="28"/>
          <w:rtl/>
          <w:lang w:bidi="ar-AE"/>
        </w:rPr>
        <w:t xml:space="preserve">بأنها </w:t>
      </w:r>
      <w:proofErr w:type="spellStart"/>
      <w:r w:rsidR="001677D3">
        <w:rPr>
          <w:rFonts w:ascii="Sakkal Majalla" w:hAnsi="Sakkal Majalla" w:cs="Sakkal Majalla" w:hint="cs"/>
          <w:sz w:val="28"/>
          <w:szCs w:val="28"/>
          <w:rtl/>
          <w:lang w:bidi="ar-AE"/>
        </w:rPr>
        <w:t>موحاة</w:t>
      </w:r>
      <w:proofErr w:type="spellEnd"/>
      <w:r w:rsidR="001677D3">
        <w:rPr>
          <w:rFonts w:ascii="Sakkal Majalla" w:hAnsi="Sakkal Majalla" w:cs="Sakkal Majalla" w:hint="cs"/>
          <w:sz w:val="28"/>
          <w:szCs w:val="28"/>
          <w:rtl/>
          <w:lang w:bidi="ar-AE"/>
        </w:rPr>
        <w:t xml:space="preserve"> من الله ولها تأثير ملموس في حياتنا.</w:t>
      </w:r>
    </w:p>
    <w:p w14:paraId="3A43EAE6" w14:textId="32CFD40C" w:rsidR="001677D3" w:rsidRDefault="001677D3"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طابع زمننا اليوم هو أن الكثير من الناس لا زال لديهم شكلاً (خارجيًا) من التقوى والتي ينكرون قوتها (2. تيموثاوس 3: 5). هم يدّعون بما لا يتفق مع الواقع. من ضمن ذلك يجعلون من المصدر الإلهي لكلمة الله كما ومن تأثيره المغيّر للحياة شيئًا فشيئًا محطًا للشك إلى إنكاره تماماً. فإنهم يدرجون كلمة الله في مستوى كلمة بشر وبالتالي يفتحون الباب للنقد. وبنفس الوقت يسلبون الكلمة قوتها. بالنسبة لنا نحن المسيحيين من المهم بأن نتمسك بحقيقة وحي كلمة الله من دون أي تغيير فيها، كما ولا ننسى في ذلك أيضًا القوة التي تريد كلمة الله أن تطلقها في حياتها. وإلا لشابهنا جنديًا صحيح أنه يعرف سيفه وينظر إليه في كل مرة من جديد، من دون أن يتعلّم بأن يستعمله فعلاً. أو أننا نشابه كيميائيًا يحلّل كل أنواع الخبز ويصف مكوناته الواحد تلو الآخر، إلا أنه يموت في يوم من الأيام من الجوع، لأنه لم يأكل البتة من الخبز.</w:t>
      </w:r>
    </w:p>
    <w:p w14:paraId="6A06A46D" w14:textId="1DDA40FE" w:rsidR="001677D3" w:rsidRDefault="001677D3"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كل الكتاب موحى من الله</w:t>
      </w:r>
    </w:p>
    <w:p w14:paraId="58FC00D3" w14:textId="7640B1A7" w:rsidR="001677D3" w:rsidRDefault="001677D3"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2.1. كل الكتاب</w:t>
      </w:r>
    </w:p>
    <w:p w14:paraId="2AEC5AFE" w14:textId="285D13E8" w:rsidR="001677D3" w:rsidRDefault="001677D3" w:rsidP="009410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في العدد 15 ذكّر بولس تيموثاوس بأنه منذ طفوليته عرف "الكتب المقدسة". والمقصود بذلك العهد القديم، والذي كثيرًا ما يُسمّى في الكتاب المقدس "الكتاب" أو "الكتب". </w:t>
      </w:r>
    </w:p>
    <w:p w14:paraId="15D17743" w14:textId="393584E7" w:rsidR="00271B65" w:rsidRPr="00271B65" w:rsidRDefault="00271B65" w:rsidP="00941025">
      <w:pPr>
        <w:jc w:val="both"/>
        <w:rPr>
          <w:rFonts w:ascii="Sakkal Majalla" w:hAnsi="Sakkal Majalla" w:cs="Sakkal Majalla"/>
          <w:sz w:val="28"/>
          <w:szCs w:val="28"/>
          <w:lang w:val="de-DE" w:bidi="ar-AE"/>
        </w:rPr>
      </w:pPr>
      <w:r w:rsidRPr="00271B65">
        <w:rPr>
          <w:rFonts w:ascii="Sakkal Majalla" w:hAnsi="Sakkal Majalla" w:cs="Sakkal Majalla"/>
          <w:sz w:val="28"/>
          <w:szCs w:val="28"/>
          <w:lang w:val="de-DE" w:bidi="ar-AE"/>
        </w:rPr>
        <w:t>Viele Zitate aus dem Alten Testament werden im Neuen mit diesem Hinweis auf die „Schrift“ bzw</w:t>
      </w:r>
      <w:r w:rsidRPr="00271B65">
        <w:rPr>
          <w:rFonts w:ascii="Sakkal Majalla" w:hAnsi="Sakkal Majalla" w:cs="Sakkal Majalla"/>
          <w:sz w:val="28"/>
          <w:szCs w:val="28"/>
          <w:rtl/>
          <w:lang w:bidi="ar-AE"/>
        </w:rPr>
        <w:t>.</w:t>
      </w:r>
    </w:p>
    <w:sectPr w:rsidR="00271B65" w:rsidRPr="00271B6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47"/>
    <w:rsid w:val="000C5A11"/>
    <w:rsid w:val="001677D3"/>
    <w:rsid w:val="001F5210"/>
    <w:rsid w:val="00271B65"/>
    <w:rsid w:val="003056E7"/>
    <w:rsid w:val="00782D47"/>
    <w:rsid w:val="008072DF"/>
    <w:rsid w:val="00922B93"/>
    <w:rsid w:val="00941025"/>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2FE9"/>
  <w15:chartTrackingRefBased/>
  <w15:docId w15:val="{C0535FFC-0BF0-4FBD-988E-405D3409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B93"/>
    <w:rPr>
      <w:color w:val="0563C1" w:themeColor="hyperlink"/>
      <w:u w:val="single"/>
    </w:rPr>
  </w:style>
  <w:style w:type="character" w:styleId="UnresolvedMention">
    <w:name w:val="Unresolved Mention"/>
    <w:basedOn w:val="DefaultParagraphFont"/>
    <w:uiPriority w:val="99"/>
    <w:semiHidden/>
    <w:unhideWhenUsed/>
    <w:rsid w:val="00922B93"/>
    <w:rPr>
      <w:color w:val="605E5C"/>
      <w:shd w:val="clear" w:color="auto" w:fill="E1DFDD"/>
    </w:rPr>
  </w:style>
  <w:style w:type="character" w:styleId="FollowedHyperlink">
    <w:name w:val="FollowedHyperlink"/>
    <w:basedOn w:val="DefaultParagraphFont"/>
    <w:uiPriority w:val="99"/>
    <w:semiHidden/>
    <w:unhideWhenUsed/>
    <w:rsid w:val="001677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5</cp:revision>
  <dcterms:created xsi:type="dcterms:W3CDTF">2020-09-10T10:39:00Z</dcterms:created>
  <dcterms:modified xsi:type="dcterms:W3CDTF">2021-03-13T13:19:00Z</dcterms:modified>
</cp:coreProperties>
</file>