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A2008" w14:textId="4E8FA8B9" w:rsidR="00BE011D" w:rsidRDefault="0004060C">
      <w:pPr>
        <w:rPr>
          <w:rtl/>
        </w:rPr>
      </w:pPr>
      <w:r>
        <w:t>0</w:t>
      </w:r>
      <w:hyperlink r:id="rId5" w:history="1">
        <w:r w:rsidR="00D87BBD" w:rsidRPr="00D87BBD">
          <w:rPr>
            <w:rStyle w:val="Hyperlink"/>
            <w:rtl/>
          </w:rPr>
          <w:t>دراسة قصيرة عن مجيء الرب</w:t>
        </w:r>
      </w:hyperlink>
    </w:p>
    <w:p w14:paraId="19581C1C" w14:textId="59793286" w:rsidR="00D87BBD" w:rsidRDefault="00D87BBD" w:rsidP="00D87BBD">
      <w:pPr>
        <w:bidi w:val="0"/>
        <w:rPr>
          <w:rtl/>
        </w:rPr>
      </w:pPr>
      <w:r w:rsidRPr="00D87BBD">
        <w:t>George André</w:t>
      </w:r>
    </w:p>
    <w:p w14:paraId="5665F34E" w14:textId="346BF363" w:rsidR="00D87BBD" w:rsidRDefault="00D87BBD" w:rsidP="00D87BBD">
      <w:pPr>
        <w:rPr>
          <w:rtl/>
        </w:rPr>
      </w:pPr>
      <w:r>
        <w:rPr>
          <w:rFonts w:hint="cs"/>
          <w:rtl/>
        </w:rPr>
        <w:t>مقدمة</w:t>
      </w:r>
    </w:p>
    <w:p w14:paraId="14F71C69" w14:textId="30E61758" w:rsidR="00D87BBD" w:rsidRDefault="008A19A4" w:rsidP="00D87BBD">
      <w:pPr>
        <w:rPr>
          <w:rtl/>
        </w:rPr>
      </w:pPr>
      <w:r>
        <w:rPr>
          <w:rFonts w:hint="cs"/>
          <w:rtl/>
        </w:rPr>
        <w:t xml:space="preserve">إن </w:t>
      </w:r>
      <w:r w:rsidR="00D87BBD">
        <w:rPr>
          <w:rFonts w:hint="cs"/>
          <w:rtl/>
        </w:rPr>
        <w:t>موضوع مجي الرب يسوع نجده في مواضع كثيرة في كلمة الله، في العهد القديم والجديد. وإذ لا يمكننا أن نتناولها جميعها، فلا بد وأن نختار منها.</w:t>
      </w:r>
    </w:p>
    <w:p w14:paraId="3A584C7C" w14:textId="6283DE25" w:rsidR="00D87BBD" w:rsidRDefault="00D87BBD" w:rsidP="00D87BBD">
      <w:pPr>
        <w:rPr>
          <w:rtl/>
        </w:rPr>
      </w:pPr>
      <w:r>
        <w:rPr>
          <w:rFonts w:hint="cs"/>
          <w:rtl/>
        </w:rPr>
        <w:t xml:space="preserve">في الواقع فمجيء الرب ليس حدث منفرد في ذاته، </w:t>
      </w:r>
      <w:r w:rsidR="008A19A4">
        <w:rPr>
          <w:rFonts w:hint="cs"/>
          <w:rtl/>
        </w:rPr>
        <w:t>ميعاد</w:t>
      </w:r>
      <w:r>
        <w:rPr>
          <w:rFonts w:hint="cs"/>
          <w:rtl/>
        </w:rPr>
        <w:t xml:space="preserve"> </w:t>
      </w:r>
      <w:r w:rsidR="008A19A4">
        <w:rPr>
          <w:rFonts w:hint="cs"/>
          <w:rtl/>
        </w:rPr>
        <w:t>في حد ذاته</w:t>
      </w:r>
      <w:r>
        <w:rPr>
          <w:rFonts w:hint="cs"/>
          <w:rtl/>
        </w:rPr>
        <w:t xml:space="preserve">، وإنما هو فترة كاملة من الزمن. عندما تكلم أنبياء العهد القديم مثل إشعياء (مثل إشعياء 9: 1-7؛ 61: 1-3)، عن الآتي، قدّموا مجيئه في إطار صورة واحدة كإنسان إلى الأرض، حيث كان قد عاش 30 عامًا، ومجيئه العتيد الذي يؤدي إلى تأسيس المُلك الألفي. عندما أخبر </w:t>
      </w:r>
      <w:proofErr w:type="spellStart"/>
      <w:r>
        <w:rPr>
          <w:rFonts w:hint="cs"/>
          <w:rtl/>
        </w:rPr>
        <w:t>الإنجيليون</w:t>
      </w:r>
      <w:proofErr w:type="spellEnd"/>
      <w:r>
        <w:rPr>
          <w:rFonts w:hint="cs"/>
          <w:rtl/>
        </w:rPr>
        <w:t xml:space="preserve"> من جانبهم عن كلام يسوع، تكلموا كثيرًا عن مجيئه الثاني بطريقة توحّد فترتي مجيئه العتيد </w:t>
      </w:r>
      <w:r w:rsidR="00F3625C">
        <w:rPr>
          <w:rFonts w:hint="cs"/>
          <w:rtl/>
        </w:rPr>
        <w:t>في منظار واحد ووحيد. وهذا يتطابق مع يوحنا 16: 12 حيث قال يسوع لتلاميذه في صريح العبارة، بأنه لديه الكثير ما يريد أن يقوله لهم، ولكنهم لن يستطيعوا احتماله في تلك اللحظة. فقط في الرسائل يميّز بولس</w:t>
      </w:r>
      <w:r w:rsidR="008A19A4">
        <w:rPr>
          <w:rFonts w:hint="cs"/>
          <w:rtl/>
        </w:rPr>
        <w:t xml:space="preserve"> خصيصًا</w:t>
      </w:r>
      <w:r w:rsidR="00F3625C">
        <w:rPr>
          <w:rFonts w:hint="cs"/>
          <w:rtl/>
        </w:rPr>
        <w:t xml:space="preserve">، وهو متعلم بالروح وموكّل على "أن يتمم كلمة الله" (كولوسي 1: 25)، بصورة واضحة مجيئي الرب يسوع: مجيئه لاختطاف المؤمنين، والذي يُدعى </w:t>
      </w:r>
      <w:proofErr w:type="spellStart"/>
      <w:r w:rsidR="00F3625C">
        <w:rPr>
          <w:rFonts w:hint="cs"/>
          <w:rtl/>
        </w:rPr>
        <w:t>بالـ"اختطاف</w:t>
      </w:r>
      <w:proofErr w:type="spellEnd"/>
      <w:r w:rsidR="00F3625C">
        <w:rPr>
          <w:rFonts w:hint="cs"/>
          <w:rtl/>
        </w:rPr>
        <w:t>"، ومجيئه في المجد، ليؤسس ملكوته.</w:t>
      </w:r>
    </w:p>
    <w:p w14:paraId="7EA2B74B" w14:textId="10B261D6" w:rsidR="00F3625C" w:rsidRDefault="00F3625C" w:rsidP="00D87BBD">
      <w:pPr>
        <w:rPr>
          <w:rtl/>
        </w:rPr>
      </w:pPr>
      <w:r>
        <w:rPr>
          <w:rFonts w:hint="cs"/>
          <w:rtl/>
        </w:rPr>
        <w:t>إنه لا يوجد تناقض ما ب</w:t>
      </w:r>
      <w:r w:rsidR="008A19A4">
        <w:rPr>
          <w:rFonts w:hint="cs"/>
          <w:rtl/>
        </w:rPr>
        <w:t>ي</w:t>
      </w:r>
      <w:r>
        <w:rPr>
          <w:rFonts w:hint="cs"/>
          <w:rtl/>
        </w:rPr>
        <w:t>ن نبوات العهد القديم، الأناجيل، الرسائل والرؤيا، وإنما تطوّر متنامي للحق. إن نظرنا إلى عدة سلاسل جبال عن بُعد كبير، فسنعتقد أن</w:t>
      </w:r>
      <w:r w:rsidR="008A19A4">
        <w:rPr>
          <w:rFonts w:hint="cs"/>
          <w:rtl/>
        </w:rPr>
        <w:t xml:space="preserve"> التي أمامنا هي</w:t>
      </w:r>
      <w:r>
        <w:rPr>
          <w:rFonts w:hint="cs"/>
          <w:rtl/>
        </w:rPr>
        <w:t xml:space="preserve"> فقط سلسلة واحدة، لأننا لا نميّز بأنها تفصلها الوديان: هكذا هي النظرة التي يعطينا إياها الأنبياء. إن اقتربنا من سلسلة الجبال الأولى سنلاحظ بأنه وادٍ </w:t>
      </w:r>
      <w:r w:rsidR="00454A95">
        <w:rPr>
          <w:rFonts w:hint="cs"/>
          <w:rtl/>
        </w:rPr>
        <w:t xml:space="preserve">عميق </w:t>
      </w:r>
      <w:r>
        <w:rPr>
          <w:rFonts w:hint="cs"/>
          <w:rtl/>
        </w:rPr>
        <w:t xml:space="preserve">يفصلها عن </w:t>
      </w:r>
      <w:r w:rsidR="00454A95">
        <w:rPr>
          <w:rFonts w:hint="cs"/>
          <w:rtl/>
        </w:rPr>
        <w:t xml:space="preserve">السلسلة التي بعدها: هذا هو الإعلان الذي استطاع </w:t>
      </w:r>
      <w:proofErr w:type="spellStart"/>
      <w:r w:rsidR="00454A95">
        <w:rPr>
          <w:rFonts w:hint="cs"/>
          <w:rtl/>
        </w:rPr>
        <w:t>الإنجيليون</w:t>
      </w:r>
      <w:proofErr w:type="spellEnd"/>
      <w:r w:rsidR="00454A95">
        <w:rPr>
          <w:rFonts w:hint="cs"/>
          <w:rtl/>
        </w:rPr>
        <w:t xml:space="preserve"> أن يقدموه لنا. وإن ازددنا اقترابًا أكثر فسنميز بأن سلاسل الجبال التالية أيضًا تفصل ما بينها أودية أخرى. والصورة البانورامية تبقى على ما هي دائمًا في كليتها، لكن كلما اقتربنا أكثر </w:t>
      </w:r>
      <w:r w:rsidR="008A19A4">
        <w:rPr>
          <w:rFonts w:hint="cs"/>
          <w:rtl/>
        </w:rPr>
        <w:t>ازددنا تمييزًا</w:t>
      </w:r>
      <w:r w:rsidR="00454A95">
        <w:rPr>
          <w:rFonts w:hint="cs"/>
          <w:rtl/>
        </w:rPr>
        <w:t xml:space="preserve"> </w:t>
      </w:r>
      <w:r w:rsidR="008A19A4">
        <w:rPr>
          <w:rFonts w:hint="cs"/>
          <w:rtl/>
        </w:rPr>
        <w:t>ل</w:t>
      </w:r>
      <w:r w:rsidR="00454A95">
        <w:rPr>
          <w:rFonts w:hint="cs"/>
          <w:rtl/>
        </w:rPr>
        <w:t>طبقات وزوايا الصورة المتعاقبة التي رأيناها طبقة واحدة من بعيد.</w:t>
      </w:r>
    </w:p>
    <w:p w14:paraId="2D0DA668" w14:textId="265FFEC6" w:rsidR="00454A95" w:rsidRDefault="00E52906" w:rsidP="00D87BBD">
      <w:pPr>
        <w:rPr>
          <w:rtl/>
        </w:rPr>
      </w:pPr>
      <w:r>
        <w:rPr>
          <w:rFonts w:hint="cs"/>
          <w:rtl/>
        </w:rPr>
        <w:t>في العهد القديم مجيء الرب هو الصباح الآتي، الصباح الصافي من الغيوم، نور عظيم (إشعياء 21: 12؛ 2. صموئيل 23: 4). في العهد الجديد لدينا كوكب الصبح، رجاء الكنيسة، متميز عن شروق الشمس، وهي صورة للمسيا الذي سيؤسس</w:t>
      </w:r>
      <w:r w:rsidR="005C2BE8">
        <w:rPr>
          <w:rFonts w:hint="cs"/>
          <w:rtl/>
        </w:rPr>
        <w:t xml:space="preserve"> ملكوته. في الأناجيل هو المعلّم، ابن الإنسان الذي سيأتي ثانية. في أعمال الرسل هو "يسوع هذا" (أعمال الرسل 2: 32)، وفي الرسائل هو "الرب نفسه" (1. تسالونيكي 4: 16). وعلى هذه الصورة ينقسم موضوع مجيء الرب العظيم إلى فترتين مختلفتين بشكل واضح:</w:t>
      </w:r>
    </w:p>
    <w:p w14:paraId="1C3C46BA" w14:textId="147D01BD" w:rsidR="005C2BE8" w:rsidRDefault="005C2BE8" w:rsidP="005C2BE8">
      <w:pPr>
        <w:pStyle w:val="ListParagraph"/>
        <w:numPr>
          <w:ilvl w:val="0"/>
          <w:numId w:val="1"/>
        </w:numPr>
      </w:pPr>
      <w:r>
        <w:rPr>
          <w:rFonts w:hint="cs"/>
          <w:rtl/>
        </w:rPr>
        <w:t>مجيئه الأول إلى الأرض، حيث وُلد، عاش وبذل حياته</w:t>
      </w:r>
    </w:p>
    <w:p w14:paraId="02A444F3" w14:textId="053F83CD" w:rsidR="005C2BE8" w:rsidRDefault="005C2BE8" w:rsidP="005C2BE8">
      <w:pPr>
        <w:pStyle w:val="ListParagraph"/>
        <w:numPr>
          <w:ilvl w:val="0"/>
          <w:numId w:val="1"/>
        </w:numPr>
      </w:pPr>
      <w:r>
        <w:rPr>
          <w:rFonts w:hint="cs"/>
          <w:rtl/>
        </w:rPr>
        <w:t>عودته من السماء في فترتين متتالية: الاختطاف متى ما جاء ليأخذ المؤمنين إليه؛ ومن ثم مجيئه في المجد كالديان والملك ليؤسس المُلك الألفي.</w:t>
      </w:r>
    </w:p>
    <w:p w14:paraId="2B84F4EB" w14:textId="084331CD" w:rsidR="005C2BE8" w:rsidRDefault="005C2BE8" w:rsidP="005C2BE8">
      <w:pPr>
        <w:rPr>
          <w:rtl/>
        </w:rPr>
      </w:pPr>
      <w:r>
        <w:rPr>
          <w:rFonts w:hint="cs"/>
          <w:rtl/>
        </w:rPr>
        <w:t>هاتان الفترتان يتخللها فترة زمنية فيها ستقع أقضية رهيبة على الشعب اليهودي كما وعلى الأمم أيضًا.</w:t>
      </w:r>
    </w:p>
    <w:p w14:paraId="4974A853" w14:textId="27A27A57" w:rsidR="005C2BE8" w:rsidRDefault="005C2BE8" w:rsidP="005C2BE8">
      <w:pPr>
        <w:rPr>
          <w:rtl/>
        </w:rPr>
      </w:pPr>
      <w:r>
        <w:rPr>
          <w:rFonts w:hint="cs"/>
          <w:rtl/>
        </w:rPr>
        <w:t>كما هو بالنظر إلى كل مواضيع الكتاب الهامة من الممكن أن ننظر إلى مختلف التعاليم التي تتكلم عن مجيء الرب في ثلاث وجهات نظر:</w:t>
      </w:r>
    </w:p>
    <w:p w14:paraId="5FD61662" w14:textId="6DAD9EF2" w:rsidR="005C2BE8" w:rsidRDefault="005C2BE8" w:rsidP="005C2BE8">
      <w:pPr>
        <w:pStyle w:val="ListParagraph"/>
        <w:numPr>
          <w:ilvl w:val="0"/>
          <w:numId w:val="1"/>
        </w:numPr>
      </w:pPr>
      <w:r>
        <w:rPr>
          <w:rFonts w:hint="cs"/>
          <w:rtl/>
        </w:rPr>
        <w:t>تاريخيًا: إن هذا يتعلق بصورة خاصة بمجيئه الأول إلى الأرض.</w:t>
      </w:r>
    </w:p>
    <w:p w14:paraId="76F80A3C" w14:textId="1531B62A" w:rsidR="005C2BE8" w:rsidRDefault="005C2BE8" w:rsidP="005C2BE8">
      <w:pPr>
        <w:pStyle w:val="ListParagraph"/>
        <w:numPr>
          <w:ilvl w:val="0"/>
          <w:numId w:val="1"/>
        </w:numPr>
      </w:pPr>
      <w:r>
        <w:rPr>
          <w:rFonts w:hint="cs"/>
          <w:rtl/>
        </w:rPr>
        <w:t>أدبيًا: في ذلك يرتبط الأمر</w:t>
      </w:r>
      <w:r w:rsidR="00CF3421">
        <w:rPr>
          <w:rFonts w:hint="cs"/>
          <w:rtl/>
        </w:rPr>
        <w:t xml:space="preserve"> بالتأثير العملي الذي يُحدثه حقيقة مجيئه الثاني القريب في قلوبنا.</w:t>
      </w:r>
    </w:p>
    <w:p w14:paraId="633A94B3" w14:textId="143E7F3A" w:rsidR="00CF3421" w:rsidRDefault="00CF3421" w:rsidP="005C2BE8">
      <w:pPr>
        <w:pStyle w:val="ListParagraph"/>
        <w:numPr>
          <w:ilvl w:val="0"/>
          <w:numId w:val="1"/>
        </w:numPr>
      </w:pPr>
      <w:r>
        <w:rPr>
          <w:rFonts w:hint="cs"/>
          <w:rtl/>
        </w:rPr>
        <w:t>نبويًا: هذه النظرة نجدها من خلال مجمل مواضع النص التي تنبئ مسبقًا عن مختلف أحداث مجيئه الثاني.</w:t>
      </w:r>
    </w:p>
    <w:p w14:paraId="691531B6" w14:textId="6492306C" w:rsidR="00CF3421" w:rsidRDefault="00CF3421" w:rsidP="00CF3421">
      <w:pPr>
        <w:rPr>
          <w:rtl/>
        </w:rPr>
      </w:pPr>
      <w:r>
        <w:rPr>
          <w:rFonts w:hint="cs"/>
          <w:rtl/>
        </w:rPr>
        <w:t xml:space="preserve">الله لا يريدنا أن نفصل النظرة النبوية عن الأدبية: فلا بد وأن تكونا مرتبطتين معًا، كما نرى مثلاً في لوقا 21: 27 </w:t>
      </w:r>
      <w:r>
        <w:rPr>
          <w:rtl/>
        </w:rPr>
        <w:t>–</w:t>
      </w:r>
      <w:r>
        <w:rPr>
          <w:rFonts w:hint="cs"/>
          <w:rtl/>
        </w:rPr>
        <w:t xml:space="preserve"> 36. من الجانب الآخر تنطبق التعاليم الأدبية بالنظر إلى مجيء الرب في الأمثال، الرسائل وفي أماكن أخرى على حد سواء على الاختطاف كما وعلى المجيء في المجد أيضًا.</w:t>
      </w:r>
    </w:p>
    <w:p w14:paraId="78E75709" w14:textId="04FE7B85" w:rsidR="00CF3421" w:rsidRDefault="00CF3421" w:rsidP="00CF3421">
      <w:pPr>
        <w:rPr>
          <w:rtl/>
        </w:rPr>
      </w:pPr>
      <w:r>
        <w:rPr>
          <w:rFonts w:hint="cs"/>
          <w:rtl/>
        </w:rPr>
        <w:t>من بين النبوات الأكثر أهمية من جهة مجيء الرب نلاحظ التالي:</w:t>
      </w:r>
    </w:p>
    <w:p w14:paraId="1D39BC40" w14:textId="40E872D0" w:rsidR="00741232" w:rsidRDefault="00741232" w:rsidP="00741232">
      <w:pPr>
        <w:pStyle w:val="ListParagraph"/>
        <w:numPr>
          <w:ilvl w:val="0"/>
          <w:numId w:val="1"/>
        </w:numPr>
      </w:pPr>
      <w:r>
        <w:rPr>
          <w:rFonts w:hint="cs"/>
          <w:rtl/>
        </w:rPr>
        <w:t>نبوات دانيال، الذي يرى الأمور من على الأرض.</w:t>
      </w:r>
    </w:p>
    <w:p w14:paraId="215BACEC" w14:textId="0C7E5D46" w:rsidR="00741232" w:rsidRDefault="00741232" w:rsidP="00741232">
      <w:pPr>
        <w:pStyle w:val="ListParagraph"/>
        <w:numPr>
          <w:ilvl w:val="0"/>
          <w:numId w:val="1"/>
        </w:numPr>
      </w:pPr>
      <w:r>
        <w:rPr>
          <w:rFonts w:hint="cs"/>
          <w:rtl/>
        </w:rPr>
        <w:t>نبوات الأناجيل، التي ترى المستقبل بصورة أساسية من "الجانب اليهودي"</w:t>
      </w:r>
    </w:p>
    <w:p w14:paraId="5E856302" w14:textId="42F0AB6D" w:rsidR="00741232" w:rsidRDefault="00741232" w:rsidP="00741232">
      <w:pPr>
        <w:pStyle w:val="ListParagraph"/>
        <w:numPr>
          <w:ilvl w:val="0"/>
          <w:numId w:val="1"/>
        </w:numPr>
      </w:pPr>
      <w:r>
        <w:rPr>
          <w:rFonts w:hint="cs"/>
          <w:rtl/>
        </w:rPr>
        <w:t>نبوات الرؤيا، حيث يوجد ليوحنا نظرة السماء من بعدما أن سمع: "تعال اصعد ههنا" (رؤيا 4: 1).</w:t>
      </w:r>
    </w:p>
    <w:p w14:paraId="1CF52435" w14:textId="6906526D" w:rsidR="00741232" w:rsidRDefault="00741232" w:rsidP="00741232">
      <w:pPr>
        <w:rPr>
          <w:rtl/>
        </w:rPr>
      </w:pPr>
      <w:r>
        <w:rPr>
          <w:rFonts w:hint="cs"/>
          <w:rtl/>
        </w:rPr>
        <w:t>1 لمحة نبوية</w:t>
      </w:r>
    </w:p>
    <w:p w14:paraId="1BEF444C" w14:textId="5EDA4194" w:rsidR="00741232" w:rsidRDefault="00741232" w:rsidP="00741232">
      <w:pPr>
        <w:rPr>
          <w:rtl/>
        </w:rPr>
      </w:pPr>
      <w:r>
        <w:rPr>
          <w:rFonts w:hint="cs"/>
          <w:rtl/>
        </w:rPr>
        <w:t xml:space="preserve">إن مختلف التدابير التي يتكلم عنها الكتاب تتكلم عن إسرائيل، الأمم أو الكنيسة (1. كورنثوس 10: 32). كل واحدة من </w:t>
      </w:r>
      <w:proofErr w:type="spellStart"/>
      <w:r>
        <w:rPr>
          <w:rFonts w:hint="cs"/>
          <w:rtl/>
        </w:rPr>
        <w:t>الحقبات</w:t>
      </w:r>
      <w:proofErr w:type="spellEnd"/>
      <w:r>
        <w:rPr>
          <w:rFonts w:hint="cs"/>
          <w:rtl/>
        </w:rPr>
        <w:t xml:space="preserve"> التاريخية تتلاقى معًا في مجيء الرب الثاني:</w:t>
      </w:r>
    </w:p>
    <w:p w14:paraId="44220167" w14:textId="4982D2D5" w:rsidR="00741232" w:rsidRDefault="00741232" w:rsidP="00741232">
      <w:pPr>
        <w:pStyle w:val="ListParagraph"/>
        <w:numPr>
          <w:ilvl w:val="0"/>
          <w:numId w:val="1"/>
        </w:numPr>
      </w:pPr>
      <w:r>
        <w:rPr>
          <w:rFonts w:hint="cs"/>
          <w:rtl/>
        </w:rPr>
        <w:t xml:space="preserve">قمة تاريخ إسرائيل: مجيء </w:t>
      </w:r>
      <w:proofErr w:type="spellStart"/>
      <w:r>
        <w:rPr>
          <w:rFonts w:hint="cs"/>
          <w:rtl/>
        </w:rPr>
        <w:t>المسيا</w:t>
      </w:r>
      <w:proofErr w:type="spellEnd"/>
      <w:r>
        <w:rPr>
          <w:rFonts w:hint="cs"/>
          <w:rtl/>
        </w:rPr>
        <w:t xml:space="preserve"> في المجد وتأسيس المُلك الألفي</w:t>
      </w:r>
    </w:p>
    <w:p w14:paraId="1C4612C6" w14:textId="5B655630" w:rsidR="00741232" w:rsidRDefault="00741232" w:rsidP="00741232">
      <w:pPr>
        <w:pStyle w:val="ListParagraph"/>
        <w:numPr>
          <w:ilvl w:val="0"/>
          <w:numId w:val="1"/>
        </w:numPr>
      </w:pPr>
      <w:r>
        <w:rPr>
          <w:rFonts w:hint="cs"/>
          <w:rtl/>
        </w:rPr>
        <w:t>بركة الأمم القديمة: مُلك البرّ والسلام، يسبقه مجيء المسيح في المجد.</w:t>
      </w:r>
    </w:p>
    <w:p w14:paraId="275DC27C" w14:textId="3C602E1A" w:rsidR="00741232" w:rsidRDefault="00741232" w:rsidP="00741232">
      <w:pPr>
        <w:pStyle w:val="ListParagraph"/>
        <w:numPr>
          <w:ilvl w:val="0"/>
          <w:numId w:val="1"/>
        </w:numPr>
      </w:pPr>
      <w:r>
        <w:rPr>
          <w:rFonts w:hint="cs"/>
          <w:rtl/>
        </w:rPr>
        <w:t>رجاء كنيسة المسيح ونهاية تاريخه على الأرض: الاختطاف والالتقاء بالعريس.</w:t>
      </w:r>
    </w:p>
    <w:p w14:paraId="13C0B1E0" w14:textId="1D8F1D3B" w:rsidR="00741232" w:rsidRDefault="00741232" w:rsidP="008A19A4">
      <w:pPr>
        <w:pStyle w:val="ListParagraph"/>
        <w:numPr>
          <w:ilvl w:val="1"/>
          <w:numId w:val="2"/>
        </w:numPr>
        <w:rPr>
          <w:rtl/>
        </w:rPr>
      </w:pPr>
      <w:r w:rsidRPr="008A19A4">
        <w:rPr>
          <w:rFonts w:hint="cs"/>
          <w:rtl/>
        </w:rPr>
        <w:t>إسرائيل</w:t>
      </w:r>
    </w:p>
    <w:p w14:paraId="07B3F372" w14:textId="5613699C" w:rsidR="008A19A4" w:rsidRDefault="008A19A4" w:rsidP="008A19A4">
      <w:pPr>
        <w:pStyle w:val="ListParagraph"/>
        <w:ind w:left="360"/>
        <w:rPr>
          <w:rtl/>
        </w:rPr>
      </w:pPr>
      <w:r>
        <w:rPr>
          <w:rFonts w:hint="cs"/>
          <w:rtl/>
        </w:rPr>
        <w:t xml:space="preserve">إننا نقرأ: تكوين 12: 1 </w:t>
      </w:r>
      <w:r>
        <w:rPr>
          <w:rtl/>
        </w:rPr>
        <w:t>–</w:t>
      </w:r>
      <w:r>
        <w:rPr>
          <w:rFonts w:hint="cs"/>
          <w:rtl/>
        </w:rPr>
        <w:t xml:space="preserve"> 3؛ دانيال 9: 23 </w:t>
      </w:r>
      <w:r>
        <w:rPr>
          <w:rtl/>
        </w:rPr>
        <w:t>–</w:t>
      </w:r>
      <w:r>
        <w:rPr>
          <w:rFonts w:hint="cs"/>
          <w:rtl/>
        </w:rPr>
        <w:t xml:space="preserve"> 27؛ زكريا 12: 10 </w:t>
      </w:r>
      <w:r>
        <w:rPr>
          <w:rtl/>
        </w:rPr>
        <w:t>–</w:t>
      </w:r>
      <w:r>
        <w:rPr>
          <w:rFonts w:hint="cs"/>
          <w:rtl/>
        </w:rPr>
        <w:t xml:space="preserve"> 14؛ زكريا 14: 3 </w:t>
      </w:r>
      <w:r>
        <w:rPr>
          <w:rtl/>
        </w:rPr>
        <w:t>–</w:t>
      </w:r>
      <w:r>
        <w:rPr>
          <w:rFonts w:hint="cs"/>
          <w:rtl/>
        </w:rPr>
        <w:t xml:space="preserve"> 5.</w:t>
      </w:r>
    </w:p>
    <w:p w14:paraId="1CC406EE" w14:textId="10AA8E14" w:rsidR="008A19A4" w:rsidRDefault="008A19A4" w:rsidP="008A19A4">
      <w:pPr>
        <w:pStyle w:val="ListParagraph"/>
        <w:ind w:left="360"/>
        <w:rPr>
          <w:rtl/>
        </w:rPr>
      </w:pPr>
      <w:r>
        <w:rPr>
          <w:rFonts w:hint="cs"/>
          <w:rtl/>
        </w:rPr>
        <w:t xml:space="preserve">لقد انتهت بركة عدن عند السقوط في الخطية جراء خطـ تصرف من الإنسان. نسل آدم فسُد على الأرض وتم محوهم بالطوفان. </w:t>
      </w:r>
      <w:r w:rsidR="00CD355F">
        <w:rPr>
          <w:rFonts w:hint="cs"/>
          <w:rtl/>
        </w:rPr>
        <w:t>"أجيال" بني نوح هم أيضًا كرسوا أنفسهم لعبادة الأوثان. وفي تلك الفترة لم يكن يعُد تدخل الله بالنظر إلى الناس عامة، وإنما لنتقي من بينهم عائلة، شعبًا. فقد دعا إبراهيم: هذا سيكون حاملَ المواعيد والله صنع معه عهدًا.</w:t>
      </w:r>
    </w:p>
    <w:p w14:paraId="601EFD42" w14:textId="33AAB933" w:rsidR="00CD355F" w:rsidRDefault="00CD355F" w:rsidP="00CD355F">
      <w:pPr>
        <w:pStyle w:val="ListParagraph"/>
        <w:ind w:left="360"/>
        <w:rPr>
          <w:rtl/>
        </w:rPr>
      </w:pPr>
      <w:r>
        <w:rPr>
          <w:rFonts w:hint="cs"/>
          <w:rtl/>
        </w:rPr>
        <w:t xml:space="preserve">فمن اسحق ومن ثم يعقوب (إسرائيل) نشأ شعب الله على الأرض، وهو شعب </w:t>
      </w:r>
      <w:r w:rsidRPr="00CD355F">
        <w:rPr>
          <w:rtl/>
        </w:rPr>
        <w:t>أَخَصَّ مِنْ جَمِيعِ الشُّعُوبِ</w:t>
      </w:r>
      <w:r w:rsidRPr="00CD355F">
        <w:rPr>
          <w:rFonts w:hint="cs"/>
          <w:rtl/>
        </w:rPr>
        <w:t xml:space="preserve"> </w:t>
      </w:r>
      <w:r>
        <w:rPr>
          <w:rFonts w:hint="cs"/>
          <w:rtl/>
        </w:rPr>
        <w:t>(سفر العدد 23: 9؛ تثنية 7: 6)؛ ولا زال منفصلاً عن الأخرى، فهو قائم إلى هذا اليوم على الرغم من سيرة تاريخه المأساوية المليئة بالضيقات. وهذا الشعب منحه الله:</w:t>
      </w:r>
    </w:p>
    <w:p w14:paraId="1BC1D2C7" w14:textId="6B602713" w:rsidR="00CD355F" w:rsidRDefault="00CD355F" w:rsidP="00CD355F">
      <w:pPr>
        <w:pStyle w:val="ListParagraph"/>
        <w:numPr>
          <w:ilvl w:val="0"/>
          <w:numId w:val="1"/>
        </w:numPr>
      </w:pPr>
      <w:r>
        <w:rPr>
          <w:rFonts w:hint="cs"/>
          <w:rtl/>
        </w:rPr>
        <w:t xml:space="preserve">أرضًا: </w:t>
      </w:r>
      <w:r w:rsidR="001C4B80">
        <w:rPr>
          <w:rFonts w:hint="cs"/>
          <w:rtl/>
        </w:rPr>
        <w:t>فلسطين، نقطة خلاف على مر مئات السنين</w:t>
      </w:r>
    </w:p>
    <w:p w14:paraId="2DD996FD" w14:textId="4A3092D9" w:rsidR="001C4B80" w:rsidRDefault="001C4B80" w:rsidP="00CD355F">
      <w:pPr>
        <w:pStyle w:val="ListParagraph"/>
        <w:numPr>
          <w:ilvl w:val="0"/>
          <w:numId w:val="1"/>
        </w:numPr>
      </w:pPr>
      <w:r>
        <w:rPr>
          <w:rFonts w:hint="cs"/>
          <w:rtl/>
        </w:rPr>
        <w:t>إعلانًا: الكتاب المقدس، بالأخص العهد القديم</w:t>
      </w:r>
    </w:p>
    <w:p w14:paraId="3FD5E7EB" w14:textId="00CD7501" w:rsidR="001C4B80" w:rsidRDefault="001C4B80" w:rsidP="00CD355F">
      <w:pPr>
        <w:pStyle w:val="ListParagraph"/>
        <w:numPr>
          <w:ilvl w:val="0"/>
          <w:numId w:val="1"/>
        </w:numPr>
      </w:pPr>
      <w:r>
        <w:rPr>
          <w:rFonts w:hint="cs"/>
          <w:rtl/>
        </w:rPr>
        <w:t xml:space="preserve">مخلصًا: </w:t>
      </w:r>
      <w:proofErr w:type="spellStart"/>
      <w:r>
        <w:rPr>
          <w:rFonts w:hint="cs"/>
          <w:rtl/>
        </w:rPr>
        <w:t>المسيا</w:t>
      </w:r>
      <w:proofErr w:type="spellEnd"/>
      <w:r>
        <w:rPr>
          <w:rFonts w:hint="cs"/>
          <w:rtl/>
        </w:rPr>
        <w:t>.</w:t>
      </w:r>
    </w:p>
    <w:p w14:paraId="72B43C4B" w14:textId="7F2158EE" w:rsidR="001C4B80" w:rsidRDefault="001C4B80" w:rsidP="001C4B80">
      <w:pPr>
        <w:rPr>
          <w:rtl/>
        </w:rPr>
      </w:pPr>
      <w:r>
        <w:rPr>
          <w:rFonts w:hint="cs"/>
          <w:rtl/>
        </w:rPr>
        <w:t xml:space="preserve">على الرغم من مقاومة اليهود بغيرة إلا أن الكتاب المقدس لم يكن لهم وحدهم فقط، وإنما لجميع الناس، </w:t>
      </w:r>
      <w:proofErr w:type="spellStart"/>
      <w:r>
        <w:rPr>
          <w:rFonts w:hint="cs"/>
          <w:rtl/>
        </w:rPr>
        <w:t>والمسيا</w:t>
      </w:r>
      <w:proofErr w:type="spellEnd"/>
      <w:r>
        <w:rPr>
          <w:rFonts w:hint="cs"/>
          <w:rtl/>
        </w:rPr>
        <w:t xml:space="preserve"> لم يكن مسيّا اليهود فقط، وإنما كان مخلص العالم أجمع.</w:t>
      </w:r>
    </w:p>
    <w:p w14:paraId="4D7DD6C3" w14:textId="0B92EA98" w:rsidR="001C4B80" w:rsidRDefault="001C4B80" w:rsidP="001C4B80">
      <w:pPr>
        <w:rPr>
          <w:rtl/>
        </w:rPr>
      </w:pPr>
      <w:r>
        <w:rPr>
          <w:rFonts w:hint="cs"/>
          <w:rtl/>
        </w:rPr>
        <w:t xml:space="preserve">من بعد خروجه من مصر واحتلاله أرض كنعان بقي شعب إسرائيل لمئات السنين في أرضه وكان يزداد في بُعده في الحكم الملكي عن الله. إن عدم الأمانة هذه أدّت أخيرًا إلى السبي المتسلسل والتي يخبرنا بها في الإصحاحات الأخيرة من سفر الملوك الثاني وأخبار الأيام؛ فمعظم بني إسرائيل تم سبيهم إلى بلاد أخرى. واللحظة الحاسمة هي حينما أخذ نبوخذنصر آنية بيت الله وذلك في السنة الثالثة من حُكم </w:t>
      </w:r>
      <w:proofErr w:type="spellStart"/>
      <w:r>
        <w:rPr>
          <w:rFonts w:hint="cs"/>
          <w:rtl/>
        </w:rPr>
        <w:t>يوياقيم</w:t>
      </w:r>
      <w:proofErr w:type="spellEnd"/>
      <w:r>
        <w:rPr>
          <w:rFonts w:hint="cs"/>
          <w:rtl/>
        </w:rPr>
        <w:t xml:space="preserve"> (دانيال 1: 1، 2). ومن ذلك الوقت يتم حساب سبي الـ70 سنة التي أخبر بها الأنبياء</w:t>
      </w:r>
      <w:r w:rsidR="00F36452">
        <w:rPr>
          <w:rFonts w:hint="cs"/>
          <w:rtl/>
        </w:rPr>
        <w:t xml:space="preserve"> (إرمياء 29: 10، دانيال 9: 2)، والتي وفقًا لمرسوم من كورش حدثت</w:t>
      </w:r>
      <w:r w:rsidR="00F36452" w:rsidRPr="00F36452">
        <w:rPr>
          <w:rtl/>
        </w:rPr>
        <w:t xml:space="preserve"> في نهايتها</w:t>
      </w:r>
      <w:r w:rsidR="00F36452">
        <w:rPr>
          <w:rFonts w:hint="cs"/>
          <w:rtl/>
        </w:rPr>
        <w:t xml:space="preserve"> عودة مع </w:t>
      </w:r>
      <w:proofErr w:type="spellStart"/>
      <w:r w:rsidR="00F36452">
        <w:rPr>
          <w:rFonts w:hint="cs"/>
          <w:rtl/>
        </w:rPr>
        <w:t>زربابل</w:t>
      </w:r>
      <w:proofErr w:type="spellEnd"/>
      <w:r w:rsidR="00F36452">
        <w:rPr>
          <w:rFonts w:hint="cs"/>
          <w:rtl/>
        </w:rPr>
        <w:t xml:space="preserve"> (عزرا 1).</w:t>
      </w:r>
    </w:p>
    <w:p w14:paraId="5F287FFD" w14:textId="7D3CA2D9" w:rsidR="00F36452" w:rsidRDefault="00F36452" w:rsidP="001C4B80">
      <w:pPr>
        <w:rPr>
          <w:rtl/>
        </w:rPr>
      </w:pPr>
      <w:r>
        <w:rPr>
          <w:rFonts w:hint="cs"/>
          <w:rtl/>
        </w:rPr>
        <w:t>وبحسب تصريحه كان هدف ملك فارس هو بناء مذبح وهيكل أورشليم. إلا أنه نحميا هو مَن حصل من بعد النبوة المؤتمنة لدانيال (دانيال 9: 25)، على أمر إعادة بناء المدينة وأسوارها (نحميا 2: 8). إن هذا حدّد علامة بداية الـ70 أسبوعًا، التي أعلم بها الملاك جبرائيل لدانيال في رؤيا.</w:t>
      </w:r>
    </w:p>
    <w:p w14:paraId="14F544FE" w14:textId="0EA71CDE" w:rsidR="004A5E14" w:rsidRDefault="004A5E14" w:rsidP="001C4B80">
      <w:pPr>
        <w:rPr>
          <w:rtl/>
        </w:rPr>
      </w:pPr>
      <w:r>
        <w:rPr>
          <w:rFonts w:hint="cs"/>
          <w:rtl/>
        </w:rPr>
        <w:t xml:space="preserve">الـ70 أسبوع: إنها "أسابيع سنين"، أي مجموعها 490 عامًا، والتي تنتهي </w:t>
      </w:r>
      <w:proofErr w:type="spellStart"/>
      <w:r>
        <w:rPr>
          <w:rFonts w:hint="cs"/>
          <w:rtl/>
        </w:rPr>
        <w:t>بـ"</w:t>
      </w:r>
      <w:r w:rsidR="00253B14" w:rsidRPr="00253B14">
        <w:rPr>
          <w:rtl/>
        </w:rPr>
        <w:t>مَسْحِ</w:t>
      </w:r>
      <w:proofErr w:type="spellEnd"/>
      <w:r w:rsidR="00253B14" w:rsidRPr="00253B14">
        <w:rPr>
          <w:rtl/>
        </w:rPr>
        <w:t xml:space="preserve"> قُدُّوسِ الْقُدُّوسِينَ</w:t>
      </w:r>
      <w:r w:rsidR="00253B14" w:rsidRPr="00253B14">
        <w:rPr>
          <w:rFonts w:hint="cs"/>
          <w:rtl/>
        </w:rPr>
        <w:t xml:space="preserve"> </w:t>
      </w:r>
      <w:r>
        <w:rPr>
          <w:rFonts w:hint="cs"/>
          <w:rtl/>
        </w:rPr>
        <w:t xml:space="preserve">"، أي بمُلك </w:t>
      </w:r>
      <w:proofErr w:type="spellStart"/>
      <w:r>
        <w:rPr>
          <w:rFonts w:hint="cs"/>
          <w:rtl/>
        </w:rPr>
        <w:t>المسيّا</w:t>
      </w:r>
      <w:proofErr w:type="spellEnd"/>
      <w:r>
        <w:rPr>
          <w:rFonts w:hint="cs"/>
          <w:rtl/>
        </w:rPr>
        <w:t xml:space="preserve"> الموعود به.</w:t>
      </w:r>
      <w:r w:rsidR="00253B14">
        <w:rPr>
          <w:rFonts w:hint="cs"/>
          <w:rtl/>
        </w:rPr>
        <w:t xml:space="preserve"> ففي فترة الـ7 أسابيع الأولى (49 سنة) "</w:t>
      </w:r>
      <w:r w:rsidR="00253B14" w:rsidRPr="00253B14">
        <w:rPr>
          <w:rtl/>
        </w:rPr>
        <w:t xml:space="preserve"> يَعُودُ وَيُبْنَى سُوقٌ وَخَلِيجٌ</w:t>
      </w:r>
      <w:r w:rsidR="00253B14">
        <w:rPr>
          <w:rFonts w:hint="cs"/>
          <w:rtl/>
        </w:rPr>
        <w:t>" (نحميا)، من ثم سيمر 62 أسبوع، أي 434 سنة، "</w:t>
      </w:r>
      <w:r w:rsidR="00253B14" w:rsidRPr="00253B14">
        <w:rPr>
          <w:rtl/>
        </w:rPr>
        <w:t>إِلَى الْمَسِيحِ الرَّئِيسِ</w:t>
      </w:r>
      <w:r w:rsidR="00253B14">
        <w:rPr>
          <w:rFonts w:hint="cs"/>
          <w:rtl/>
        </w:rPr>
        <w:t xml:space="preserve">" (دانيا 9: 26أ). </w:t>
      </w:r>
      <w:r w:rsidR="00DD09A2">
        <w:rPr>
          <w:rFonts w:hint="cs"/>
          <w:rtl/>
        </w:rPr>
        <w:t>وبمرور 69 أسبوع نصل إلى نهاية حياة الرب يسوع على الأرض. دانيال 9: 26أ يصرح: "</w:t>
      </w:r>
      <w:r w:rsidR="00DD09A2" w:rsidRPr="00DD09A2">
        <w:rPr>
          <w:rtl/>
        </w:rPr>
        <w:t xml:space="preserve"> وَبَعْدَ اثْنَيْنِ وَسِتِّينَ أُسْبُوعًا يُقْطَعُ الْمَسِيحُ وَلَيْسَ لَهُ،</w:t>
      </w:r>
      <w:r w:rsidR="00DD09A2">
        <w:rPr>
          <w:rFonts w:hint="cs"/>
          <w:rtl/>
        </w:rPr>
        <w:t xml:space="preserve">" فبالتالي عند نهاية الأسبوع الـ69 سيُقطع المسيح. من بعدها بأربعين سنة تقريبًا ستُدمّر أورشليم: "... </w:t>
      </w:r>
      <w:r w:rsidR="00DD09A2" w:rsidRPr="00DD09A2">
        <w:rPr>
          <w:rtl/>
        </w:rPr>
        <w:t>وَإِلَى النِّهَايَةِ حَرْبٌ وَخِرَبٌ قُضِيَ بِهَا.</w:t>
      </w:r>
      <w:r w:rsidR="00DD09A2">
        <w:rPr>
          <w:rFonts w:hint="cs"/>
          <w:rtl/>
        </w:rPr>
        <w:t>" (دانيال 9: 26ج). هذه الكلمات تشمل كل فترة اليهود الغير محددة لنا من بعد خراب أورشليم، وهي فترة تطابق تقريبًا تاريخ الكنيسة على الأرض.</w:t>
      </w:r>
    </w:p>
    <w:p w14:paraId="36E917E4" w14:textId="3AE215F2" w:rsidR="005250E0" w:rsidRDefault="005250E0" w:rsidP="001C4B80">
      <w:pPr>
        <w:rPr>
          <w:rtl/>
        </w:rPr>
      </w:pPr>
      <w:r>
        <w:rPr>
          <w:rFonts w:hint="cs"/>
          <w:rtl/>
        </w:rPr>
        <w:t>دانيال يقول بأن "الخراب" سيستمر "</w:t>
      </w:r>
      <w:r w:rsidRPr="005250E0">
        <w:rPr>
          <w:rtl/>
        </w:rPr>
        <w:t>إِلَى النِّهَايَةِ</w:t>
      </w:r>
      <w:r>
        <w:rPr>
          <w:rFonts w:hint="cs"/>
          <w:rtl/>
        </w:rPr>
        <w:t>". لوقا 21: 24 يدقق: "</w:t>
      </w:r>
      <w:r w:rsidRPr="005250E0">
        <w:rPr>
          <w:rtl/>
        </w:rPr>
        <w:t xml:space="preserve"> حَتَّى تُكَمَّلَ أَزْمِنَةُ الأُمَمِ</w:t>
      </w:r>
      <w:r>
        <w:rPr>
          <w:rFonts w:hint="cs"/>
          <w:rtl/>
        </w:rPr>
        <w:t>"؛ متى 23: 39 يستكمل القول: "</w:t>
      </w:r>
      <w:r w:rsidRPr="005250E0">
        <w:rPr>
          <w:rtl/>
        </w:rPr>
        <w:t xml:space="preserve"> حَتَّى تَقُولُوا: مُبَارَكٌ الآتِي بِاسْمِ الرَّبِّ!»</w:t>
      </w:r>
      <w:r>
        <w:rPr>
          <w:rFonts w:hint="cs"/>
          <w:rtl/>
        </w:rPr>
        <w:t>"، ورومية 11: 25: "</w:t>
      </w:r>
      <w:r w:rsidRPr="005250E0">
        <w:rPr>
          <w:rtl/>
        </w:rPr>
        <w:t xml:space="preserve"> إِلَى أَنْ يَدْخُلَ </w:t>
      </w:r>
      <w:proofErr w:type="spellStart"/>
      <w:r w:rsidRPr="005250E0">
        <w:rPr>
          <w:rtl/>
        </w:rPr>
        <w:t>مِلْؤُ</w:t>
      </w:r>
      <w:proofErr w:type="spellEnd"/>
      <w:r w:rsidRPr="005250E0">
        <w:rPr>
          <w:rtl/>
        </w:rPr>
        <w:t xml:space="preserve"> الأُمَمِ</w:t>
      </w:r>
      <w:r>
        <w:rPr>
          <w:rFonts w:hint="cs"/>
          <w:rtl/>
        </w:rPr>
        <w:t>" وفي هذه الفترة سيبقى اليهود بالرغم من تشتتهم شعبًا متميزًا عن الشعوب الأخرى. في عام 1933 تم إحصاء عدد الذين اعتُرف بهم كذلك بستة عشر مليون، ولكن منذ ذلك الحين هلك منهم تقريبًا خمسة أو ستة ملايين جراء الاضطهادات الأليمة. إن تأسيس دولة إسرائيل عام 1948 هو حدث جذب انتباهًا شديدًا، إذ أنها كانت أول مرة عاد فيها هذا الشعب وأوجد لذاته حكومة مستقلة</w:t>
      </w:r>
      <w:r w:rsidR="00B9621D">
        <w:rPr>
          <w:rFonts w:hint="cs"/>
          <w:rtl/>
        </w:rPr>
        <w:t xml:space="preserve"> منذ تشتته، على الرغم من أنه حتى الآن لا زالت مجرد حركة سياسية بحتة وبعد لم تحدث توبة قد أخبر بها الأنبياء. ومن الملاحظ إلى جانب ذلك، بأن عدد اليهود العائدين إلى فلسطين وأولئك الذين ينضمون إليهم شهريًا أكبر بكثير من عدد العائدين أيام </w:t>
      </w:r>
      <w:proofErr w:type="spellStart"/>
      <w:r w:rsidR="00B9621D">
        <w:rPr>
          <w:rFonts w:hint="cs"/>
          <w:rtl/>
        </w:rPr>
        <w:t>زربابل</w:t>
      </w:r>
      <w:proofErr w:type="spellEnd"/>
      <w:r w:rsidR="00B9621D">
        <w:rPr>
          <w:rFonts w:hint="cs"/>
          <w:rtl/>
        </w:rPr>
        <w:t xml:space="preserve">، عزرا </w:t>
      </w:r>
      <w:r w:rsidR="00B9621D" w:rsidRPr="009B6611">
        <w:rPr>
          <w:rFonts w:hint="cs"/>
          <w:rtl/>
        </w:rPr>
        <w:t>ونحميا</w:t>
      </w:r>
      <w:r w:rsidR="00B9621D">
        <w:rPr>
          <w:rFonts w:hint="cs"/>
          <w:rtl/>
        </w:rPr>
        <w:t>.</w:t>
      </w:r>
    </w:p>
    <w:p w14:paraId="13562630" w14:textId="096ABF80" w:rsidR="009B6611" w:rsidRDefault="009B6611" w:rsidP="001C4B80">
      <w:pPr>
        <w:rPr>
          <w:rtl/>
        </w:rPr>
      </w:pPr>
      <w:r>
        <w:rPr>
          <w:rFonts w:hint="cs"/>
          <w:rtl/>
        </w:rPr>
        <w:t>عندما سينتهي تاريخ الكنيسة على الأرض باختطافها، سيعود الله ويجدد علاقته بإسرائيل، وسيبدأ الأسبوع الـ70 والذي تحقيقه لا زال مرتقب. في بدايتها "</w:t>
      </w:r>
      <w:r w:rsidRPr="009B6611">
        <w:rPr>
          <w:rtl/>
        </w:rPr>
        <w:t xml:space="preserve"> رَئِيسٍ آتٍ </w:t>
      </w:r>
      <w:r>
        <w:rPr>
          <w:rFonts w:hint="cs"/>
          <w:rtl/>
        </w:rPr>
        <w:t xml:space="preserve">... </w:t>
      </w:r>
      <w:r w:rsidRPr="009B6611">
        <w:rPr>
          <w:rFonts w:hint="cs"/>
          <w:rtl/>
        </w:rPr>
        <w:t>َيُثَبِّتُ</w:t>
      </w:r>
      <w:r w:rsidRPr="009B6611">
        <w:rPr>
          <w:rtl/>
        </w:rPr>
        <w:t xml:space="preserve"> </w:t>
      </w:r>
      <w:r w:rsidRPr="009B6611">
        <w:rPr>
          <w:rFonts w:hint="cs"/>
          <w:rtl/>
        </w:rPr>
        <w:t>عَهْدًا</w:t>
      </w:r>
      <w:r w:rsidRPr="009B6611">
        <w:rPr>
          <w:rtl/>
        </w:rPr>
        <w:t xml:space="preserve"> </w:t>
      </w:r>
      <w:r w:rsidRPr="009B6611">
        <w:rPr>
          <w:rFonts w:hint="cs"/>
          <w:rtl/>
        </w:rPr>
        <w:t>مَعَ</w:t>
      </w:r>
      <w:r w:rsidRPr="009B6611">
        <w:rPr>
          <w:rtl/>
        </w:rPr>
        <w:t xml:space="preserve"> </w:t>
      </w:r>
      <w:r w:rsidRPr="009B6611">
        <w:rPr>
          <w:rFonts w:hint="cs"/>
          <w:rtl/>
        </w:rPr>
        <w:t>كَثِيرِينَ</w:t>
      </w:r>
      <w:r w:rsidRPr="009B6611">
        <w:rPr>
          <w:rtl/>
        </w:rPr>
        <w:t xml:space="preserve"> </w:t>
      </w:r>
      <w:r w:rsidRPr="009B6611">
        <w:rPr>
          <w:rFonts w:hint="cs"/>
          <w:rtl/>
        </w:rPr>
        <w:t>فِي</w:t>
      </w:r>
      <w:r w:rsidRPr="009B6611">
        <w:rPr>
          <w:rtl/>
        </w:rPr>
        <w:t xml:space="preserve"> </w:t>
      </w:r>
      <w:r w:rsidRPr="009B6611">
        <w:rPr>
          <w:rFonts w:hint="cs"/>
          <w:rtl/>
        </w:rPr>
        <w:t>أُسْبُوعٍ</w:t>
      </w:r>
      <w:r w:rsidRPr="009B6611">
        <w:rPr>
          <w:rtl/>
        </w:rPr>
        <w:t xml:space="preserve"> </w:t>
      </w:r>
      <w:r w:rsidRPr="009B6611">
        <w:rPr>
          <w:rFonts w:hint="cs"/>
          <w:rtl/>
        </w:rPr>
        <w:t>وَاحِدٍ،</w:t>
      </w:r>
      <w:r>
        <w:rPr>
          <w:rFonts w:hint="cs"/>
          <w:rtl/>
        </w:rPr>
        <w:t>" (دانيال 9: 27). فالحديث هو عن اتفاق بين جماهير اليهود (الغير مؤمنين) ورئيس المملكة الرومانية المتجددة. "</w:t>
      </w:r>
      <w:r w:rsidRPr="009B6611">
        <w:rPr>
          <w:rtl/>
        </w:rPr>
        <w:t xml:space="preserve"> وَفِي وَسَطِ الأُسْبُوعِ</w:t>
      </w:r>
      <w:r>
        <w:rPr>
          <w:rFonts w:hint="cs"/>
          <w:rtl/>
        </w:rPr>
        <w:t>" سيكون تدخل يستهدف إبطال "</w:t>
      </w:r>
      <w:r w:rsidRPr="009B6611">
        <w:rPr>
          <w:rtl/>
        </w:rPr>
        <w:t xml:space="preserve"> الذَّبِيحَةَ وَالتَّقْدِمَةَ</w:t>
      </w:r>
      <w:r>
        <w:rPr>
          <w:rFonts w:hint="cs"/>
          <w:rtl/>
        </w:rPr>
        <w:t xml:space="preserve">" </w:t>
      </w:r>
      <w:r w:rsidR="005C35C0">
        <w:rPr>
          <w:rFonts w:hint="cs"/>
          <w:rtl/>
        </w:rPr>
        <w:t>وإقامة "</w:t>
      </w:r>
      <w:r w:rsidR="005C35C0" w:rsidRPr="005C35C0">
        <w:rPr>
          <w:rtl/>
        </w:rPr>
        <w:t xml:space="preserve"> «رِجْسَةَ الْخَرَابِ»</w:t>
      </w:r>
      <w:r w:rsidR="005C35C0">
        <w:rPr>
          <w:rFonts w:hint="cs"/>
          <w:rtl/>
        </w:rPr>
        <w:t>" (متى 24: 15) "</w:t>
      </w:r>
      <w:r w:rsidR="005C35C0" w:rsidRPr="005C35C0">
        <w:rPr>
          <w:rtl/>
        </w:rPr>
        <w:t>فِي الْمَكَانِ الْمُقَدَّسِ</w:t>
      </w:r>
      <w:r w:rsidR="005C35C0">
        <w:rPr>
          <w:rFonts w:hint="cs"/>
          <w:rtl/>
        </w:rPr>
        <w:t>"، والجميع سيُدفعون للسجود للوحش وصورته (2. تسالونيكي 2: 4؛ رؤيا 13: 8، 15). هذه هي بداية فترة الثلاث سنين ونصف المتميزة بصيقة إسرائيل العظيمة، "ضيقة يعقوب" (إرمياء 30: 7)، وبأقضية كبيرة ستسقط على الأرض كما يخبرنا سفر الرؤيا.</w:t>
      </w:r>
    </w:p>
    <w:p w14:paraId="486E67DB" w14:textId="77777777" w:rsidR="00D912D4" w:rsidRDefault="005C35C0" w:rsidP="001C4B80">
      <w:pPr>
        <w:rPr>
          <w:rtl/>
        </w:rPr>
        <w:sectPr w:rsidR="00D912D4" w:rsidSect="00E03FA1">
          <w:pgSz w:w="11906" w:h="16838"/>
          <w:pgMar w:top="1440" w:right="1440" w:bottom="1440" w:left="1440" w:header="708" w:footer="708" w:gutter="0"/>
          <w:cols w:space="708"/>
          <w:bidi/>
          <w:rtlGutter/>
          <w:docGrid w:linePitch="360"/>
        </w:sectPr>
      </w:pPr>
      <w:r>
        <w:rPr>
          <w:rFonts w:hint="cs"/>
          <w:rtl/>
        </w:rPr>
        <w:t xml:space="preserve">وستسبق ذلك محنة حقيقية في قلوب قسم من اليهود العائدين إلى الأرض، "البقية"؛ حيث سيُدفعون لتوبة عميقة بالنظر إلى رفض وصلب </w:t>
      </w:r>
      <w:proofErr w:type="spellStart"/>
      <w:r>
        <w:rPr>
          <w:rFonts w:hint="cs"/>
          <w:rtl/>
        </w:rPr>
        <w:t>المسيا</w:t>
      </w:r>
      <w:proofErr w:type="spellEnd"/>
      <w:r>
        <w:rPr>
          <w:rFonts w:hint="cs"/>
          <w:rtl/>
        </w:rPr>
        <w:t xml:space="preserve"> (زكريا 12: 10 </w:t>
      </w:r>
      <w:r>
        <w:rPr>
          <w:rtl/>
        </w:rPr>
        <w:t>–</w:t>
      </w:r>
      <w:r>
        <w:rPr>
          <w:rFonts w:hint="cs"/>
          <w:rtl/>
        </w:rPr>
        <w:t xml:space="preserve"> 14). من ثم ستعود الأسباط العشرة التي كانت قد تشتتت في الماضي إلى فلسطين أيضًا، حيث سيخضعون في طريقهم وعند وصولهم لأقضية مختلفة (حزقيال 20). هذه الفترة 3.5 سنوات (42 شهر)</w:t>
      </w:r>
      <w:r w:rsidR="00D912D4">
        <w:rPr>
          <w:rFonts w:hint="cs"/>
          <w:rtl/>
        </w:rPr>
        <w:t xml:space="preserve">، والتي سيُعلن الوحش والنبي الدجال عن انتصارهما (رؤيا 13)، ستنتهي بظهور الرب يسوع في المجد، الذي </w:t>
      </w:r>
      <w:proofErr w:type="spellStart"/>
      <w:r w:rsidR="00D912D4">
        <w:rPr>
          <w:rFonts w:hint="cs"/>
          <w:rtl/>
        </w:rPr>
        <w:t>سيبيدهما</w:t>
      </w:r>
      <w:proofErr w:type="spellEnd"/>
      <w:r w:rsidR="00D912D4">
        <w:rPr>
          <w:rFonts w:hint="cs"/>
          <w:rtl/>
        </w:rPr>
        <w:t xml:space="preserve"> (2. تسالونيكي 2). إنه سينتصر على جميع مقاوميه (رؤيا 19) وسيقيم ملكوته (زكريا 14: 3 </w:t>
      </w:r>
      <w:r w:rsidR="00D912D4">
        <w:rPr>
          <w:rtl/>
        </w:rPr>
        <w:t>–</w:t>
      </w:r>
      <w:r w:rsidR="00D912D4">
        <w:rPr>
          <w:rFonts w:hint="cs"/>
          <w:rtl/>
        </w:rPr>
        <w:t xml:space="preserve"> 5).</w:t>
      </w:r>
    </w:p>
    <w:p w14:paraId="6581822E" w14:textId="01155A17" w:rsidR="005C35C0" w:rsidRDefault="00000000" w:rsidP="001C4B80">
      <w:pPr>
        <w:rPr>
          <w:rtl/>
        </w:rPr>
      </w:pPr>
      <w:hyperlink r:id="rId6" w:history="1">
        <w:r w:rsidR="00D912D4" w:rsidRPr="00D912D4">
          <w:rPr>
            <w:rStyle w:val="Hyperlink"/>
            <w:rFonts w:hint="cs"/>
            <w:rtl/>
          </w:rPr>
          <w:t>الأمم والكنيسة</w:t>
        </w:r>
      </w:hyperlink>
    </w:p>
    <w:p w14:paraId="19E5EABC" w14:textId="0789167B" w:rsidR="00D912D4" w:rsidRDefault="00D912D4" w:rsidP="001C4B80">
      <w:pPr>
        <w:rPr>
          <w:rtl/>
        </w:rPr>
      </w:pPr>
      <w:r>
        <w:rPr>
          <w:rFonts w:hint="cs"/>
          <w:rtl/>
        </w:rPr>
        <w:t>1 نظرة نبوية (تكملة)</w:t>
      </w:r>
    </w:p>
    <w:p w14:paraId="2128B5B8" w14:textId="6B809C4F" w:rsidR="00D912D4" w:rsidRDefault="00D912D4" w:rsidP="00D912D4">
      <w:pPr>
        <w:pStyle w:val="ListParagraph"/>
        <w:numPr>
          <w:ilvl w:val="1"/>
          <w:numId w:val="2"/>
        </w:numPr>
        <w:rPr>
          <w:rtl/>
        </w:rPr>
      </w:pPr>
      <w:r>
        <w:rPr>
          <w:rFonts w:hint="cs"/>
          <w:rtl/>
        </w:rPr>
        <w:t>الأمم</w:t>
      </w:r>
    </w:p>
    <w:p w14:paraId="58D12B8D" w14:textId="227F05FF" w:rsidR="00D912D4" w:rsidRDefault="00D912D4" w:rsidP="00D912D4">
      <w:pPr>
        <w:pStyle w:val="ListParagraph"/>
        <w:ind w:left="360"/>
        <w:rPr>
          <w:rtl/>
        </w:rPr>
      </w:pPr>
      <w:r>
        <w:rPr>
          <w:rFonts w:hint="cs"/>
          <w:rtl/>
        </w:rPr>
        <w:t>من بعد تشتت الناس عند برج بابل، تواروا وراء مشهد الأحداث بالنظر إليهم ككل. وهذا يتم تحديده من خلال دعوة إبراهيم وتشكيل شعب الله، إسرائيل.</w:t>
      </w:r>
    </w:p>
    <w:p w14:paraId="24B20273" w14:textId="60D87235" w:rsidR="00D912D4" w:rsidRDefault="00D912D4" w:rsidP="00D912D4">
      <w:pPr>
        <w:pStyle w:val="ListParagraph"/>
        <w:ind w:left="360"/>
        <w:rPr>
          <w:rtl/>
        </w:rPr>
      </w:pPr>
      <w:r>
        <w:rPr>
          <w:rFonts w:hint="cs"/>
          <w:rtl/>
        </w:rPr>
        <w:t>لكن ومن بعد اقتياد إسرائيل من بعد تركه للرب، إلى السبي، عاد الله وجعل الأمم في صدارة الحديث فيما يتعلق بحُكم الأرض. إن "عصر الأمم" بدأ بسبي إسرائيل (دانيال 1: 1، 2؛ 606 ق.م) وسيمتد إلى عِتق أورشليم بالكامل بمجيء الرب في المجد.</w:t>
      </w:r>
    </w:p>
    <w:p w14:paraId="65D2D1F5" w14:textId="70B1462B" w:rsidR="00AE3F53" w:rsidRDefault="00AE3F53" w:rsidP="00D912D4">
      <w:pPr>
        <w:pStyle w:val="ListParagraph"/>
        <w:ind w:left="360"/>
        <w:rPr>
          <w:rtl/>
        </w:rPr>
      </w:pPr>
      <w:r>
        <w:rPr>
          <w:rFonts w:hint="cs"/>
          <w:rtl/>
        </w:rPr>
        <w:t>إن حُلم نبوخذنصّر (دانيال 2) فسّره دانيال كما ورؤياه (دانيال 7؛ 8). وهذه تُري بأن الحُكم ستتولاه أربع "ممالك":</w:t>
      </w:r>
    </w:p>
    <w:p w14:paraId="65CD0244" w14:textId="64D005BA" w:rsidR="00AE3F53" w:rsidRDefault="00AE3F53" w:rsidP="00AE3F53">
      <w:pPr>
        <w:pStyle w:val="ListParagraph"/>
        <w:numPr>
          <w:ilvl w:val="0"/>
          <w:numId w:val="1"/>
        </w:numPr>
      </w:pPr>
      <w:r>
        <w:rPr>
          <w:rFonts w:hint="cs"/>
          <w:rtl/>
        </w:rPr>
        <w:t>بابل: الرأس من ذهب (دانيال 2: 32، 38)، الأسد (دانيال 7: 4).</w:t>
      </w:r>
    </w:p>
    <w:p w14:paraId="7FA9B308" w14:textId="2430668D" w:rsidR="00AE3F53" w:rsidRDefault="00AE3F53" w:rsidP="00AE3F53">
      <w:pPr>
        <w:pStyle w:val="ListParagraph"/>
        <w:numPr>
          <w:ilvl w:val="0"/>
          <w:numId w:val="1"/>
        </w:numPr>
      </w:pPr>
      <w:r>
        <w:rPr>
          <w:rFonts w:hint="cs"/>
          <w:rtl/>
        </w:rPr>
        <w:t>مادي وفارس: صدر التمثال (دانيال 2: 32، 39)، الدُب (دانيال 7: 5)، والذي سيتم الاستيلاء عليه من قِبَل</w:t>
      </w:r>
    </w:p>
    <w:p w14:paraId="3D290854" w14:textId="6001AC44" w:rsidR="00AE3F53" w:rsidRDefault="00AE3F53" w:rsidP="00AE3F53">
      <w:pPr>
        <w:pStyle w:val="ListParagraph"/>
        <w:numPr>
          <w:ilvl w:val="0"/>
          <w:numId w:val="1"/>
        </w:numPr>
      </w:pPr>
      <w:r>
        <w:rPr>
          <w:rFonts w:hint="cs"/>
          <w:rtl/>
        </w:rPr>
        <w:t>بلاد يونان الاسكندر الكبير: البطن، حقوا النحاس (دانيال 2: 32، 39)، الفهد (دانيال 7: 6)، والذي سقط تحت ضربات روما</w:t>
      </w:r>
    </w:p>
    <w:p w14:paraId="52C36C13" w14:textId="05AF0939" w:rsidR="00AE3F53" w:rsidRDefault="00AE3F53" w:rsidP="00AE3F53">
      <w:pPr>
        <w:pStyle w:val="ListParagraph"/>
        <w:numPr>
          <w:ilvl w:val="0"/>
          <w:numId w:val="1"/>
        </w:numPr>
      </w:pPr>
      <w:r>
        <w:rPr>
          <w:rFonts w:hint="cs"/>
          <w:rtl/>
        </w:rPr>
        <w:t xml:space="preserve">روما: الفخذان وقدما التمثال (دانيال 2: 33، 40، 43)، الوحش، مخوف ورهيب (دانيال 7: 7، 8، 19 </w:t>
      </w:r>
      <w:r>
        <w:rPr>
          <w:rtl/>
        </w:rPr>
        <w:t>–</w:t>
      </w:r>
      <w:r>
        <w:rPr>
          <w:rFonts w:hint="cs"/>
          <w:rtl/>
        </w:rPr>
        <w:t xml:space="preserve"> 25).</w:t>
      </w:r>
    </w:p>
    <w:p w14:paraId="7F99B92D" w14:textId="4960D893" w:rsidR="00AE3F53" w:rsidRDefault="00AE3F53" w:rsidP="00AE3F53">
      <w:pPr>
        <w:rPr>
          <w:rtl/>
        </w:rPr>
      </w:pPr>
      <w:r>
        <w:rPr>
          <w:rFonts w:hint="cs"/>
          <w:rtl/>
        </w:rPr>
        <w:t xml:space="preserve">إن كان في حُلم التمثال أو كذلك في رؤيا الحيوانات وفي الرؤى الأخرى توضع </w:t>
      </w:r>
      <w:r w:rsidR="003F4B55">
        <w:rPr>
          <w:rFonts w:hint="cs"/>
          <w:rtl/>
        </w:rPr>
        <w:t xml:space="preserve">في نهايتها </w:t>
      </w:r>
      <w:r>
        <w:rPr>
          <w:rFonts w:hint="cs"/>
          <w:rtl/>
        </w:rPr>
        <w:t>نهاية لممالك الأرض هذه</w:t>
      </w:r>
      <w:r w:rsidR="003F4B55">
        <w:rPr>
          <w:rFonts w:hint="cs"/>
          <w:rtl/>
        </w:rPr>
        <w:t>؛ ففي رؤيا نبوخذنصر سيكون بواسطة "الحجر" الذي "</w:t>
      </w:r>
      <w:r w:rsidR="003F4B55" w:rsidRPr="003F4B55">
        <w:rPr>
          <w:rtl/>
        </w:rPr>
        <w:t>قُطِعَ بِغَيْرِ يَدَيْنِ</w:t>
      </w:r>
      <w:r w:rsidR="003F4B55">
        <w:rPr>
          <w:rFonts w:hint="cs"/>
          <w:rtl/>
        </w:rPr>
        <w:t>" (دانيال 2: 34؛ 35، 45)، الذي هو "ملكوت" ابن الإنسان "</w:t>
      </w:r>
      <w:r w:rsidR="003F4B55" w:rsidRPr="003F4B55">
        <w:rPr>
          <w:rtl/>
        </w:rPr>
        <w:t>مَا لاَ يَنْقَرِضُ</w:t>
      </w:r>
      <w:r w:rsidR="003F4B55">
        <w:rPr>
          <w:rFonts w:hint="cs"/>
          <w:rtl/>
        </w:rPr>
        <w:t>" (دانيال 7: 14).</w:t>
      </w:r>
    </w:p>
    <w:p w14:paraId="6661EB72" w14:textId="6F457B35" w:rsidR="003F4B55" w:rsidRDefault="003F4B55" w:rsidP="00AE3F53">
      <w:pPr>
        <w:rPr>
          <w:rtl/>
        </w:rPr>
      </w:pPr>
      <w:r>
        <w:rPr>
          <w:rFonts w:hint="cs"/>
          <w:rtl/>
        </w:rPr>
        <w:t xml:space="preserve">يشرح دانيال في رؤياه للحيوان الرابع، بأنه سيطلع "قرن صغير" من وسط القرون العشرة (دانيال 7: 8، 20، 21، 24، 25). وهذا وهو متحلٍ بسلطان عظيم، سيتكلم بعظائم ضد العليّ وسيضطهد القديسين. إنه يمثّل ذات الشخصية التي نجدها في سفر الرؤيا 13: 1 </w:t>
      </w:r>
      <w:r>
        <w:rPr>
          <w:rtl/>
        </w:rPr>
        <w:t>–</w:t>
      </w:r>
      <w:r>
        <w:rPr>
          <w:rFonts w:hint="cs"/>
          <w:rtl/>
        </w:rPr>
        <w:t xml:space="preserve"> 9 ومن جديد في رؤيا 17.</w:t>
      </w:r>
    </w:p>
    <w:p w14:paraId="776D0D42" w14:textId="14F0590A" w:rsidR="003F4B55" w:rsidRDefault="003F4B55" w:rsidP="00AE3F53">
      <w:pPr>
        <w:rPr>
          <w:rtl/>
        </w:rPr>
      </w:pPr>
      <w:r>
        <w:rPr>
          <w:rFonts w:hint="cs"/>
          <w:rtl/>
        </w:rPr>
        <w:t>ومن</w:t>
      </w:r>
      <w:r w:rsidR="00902BBB">
        <w:rPr>
          <w:rFonts w:hint="cs"/>
          <w:rtl/>
        </w:rPr>
        <w:t xml:space="preserve"> دون</w:t>
      </w:r>
      <w:r>
        <w:rPr>
          <w:rFonts w:hint="cs"/>
          <w:rtl/>
        </w:rPr>
        <w:t xml:space="preserve"> الدخول في التفاصيل نرى: دانيال الذي ينظر إلى الأمور من مَدًى بعيد، يرى قائد المملكة الرومانية العتيد </w:t>
      </w:r>
      <w:r w:rsidR="00902BBB">
        <w:rPr>
          <w:rFonts w:hint="cs"/>
          <w:rtl/>
        </w:rPr>
        <w:t>يظهر من دون أي مساحة زمنية. هو يتجاهل كليًا فترة الكنيسة، والتي هي بالنسبة ليوحنا في سفر الرؤيا بالمقابل أمرًا واقعيًا. لذا يخبرنا يوحنا عن محو مؤقت للملكة الرومانية: الوحش "</w:t>
      </w:r>
      <w:r w:rsidR="00902BBB" w:rsidRPr="00902BBB">
        <w:rPr>
          <w:rtl/>
        </w:rPr>
        <w:t xml:space="preserve"> كَانَ وَلَيْسَ الآنَ، وَهُوَ عَتِيدٌ أَنْ يَصْعَدَ مِنَ الْهَاوِيَةِ</w:t>
      </w:r>
      <w:r w:rsidR="00902BBB">
        <w:rPr>
          <w:rFonts w:hint="cs"/>
          <w:rtl/>
        </w:rPr>
        <w:t xml:space="preserve">" (رؤيا 17: 8). إن محو المملكة الرومانية هذا يتطابق نوعًا ما مع الفترة ما بين الأسبوع الـ69 والـ70 التي لدانيال 9 وفترة الكنيسة (مع أن المملكة الرومانية الغربية استمرت في وجودها في القرن الأول من تاريخ الكنيسة على الأرض </w:t>
      </w:r>
      <w:r w:rsidR="00902BBB">
        <w:rPr>
          <w:rtl/>
        </w:rPr>
        <w:t>–</w:t>
      </w:r>
      <w:r w:rsidR="00902BBB">
        <w:rPr>
          <w:rFonts w:hint="cs"/>
          <w:rtl/>
        </w:rPr>
        <w:t xml:space="preserve"> ولكن المبدأ يبقى على حاله).</w:t>
      </w:r>
    </w:p>
    <w:p w14:paraId="54A686CD" w14:textId="16D2DBF8" w:rsidR="00902BBB" w:rsidRDefault="00902BBB" w:rsidP="00AE3F53">
      <w:pPr>
        <w:rPr>
          <w:rtl/>
        </w:rPr>
      </w:pPr>
      <w:r>
        <w:rPr>
          <w:rFonts w:hint="cs"/>
          <w:rtl/>
        </w:rPr>
        <w:t xml:space="preserve">إن الشخص المتمثَّل </w:t>
      </w:r>
      <w:proofErr w:type="spellStart"/>
      <w:r>
        <w:rPr>
          <w:rFonts w:hint="cs"/>
          <w:rtl/>
        </w:rPr>
        <w:t>بالـ"قرن</w:t>
      </w:r>
      <w:proofErr w:type="spellEnd"/>
      <w:r>
        <w:rPr>
          <w:rFonts w:hint="cs"/>
          <w:rtl/>
        </w:rPr>
        <w:t xml:space="preserve"> الصغير" في دانيال 7 والذي نعود ونجده في وحش سفر الرؤيا 13: 1، هو أيضًا هذا الرئيس في دانيال 9، والذي يتعاهد لأسبوع واحد مع "كثيرين" والذي س</w:t>
      </w:r>
      <w:r w:rsidR="008F686E">
        <w:rPr>
          <w:rFonts w:hint="cs"/>
          <w:rtl/>
        </w:rPr>
        <w:t xml:space="preserve">يبدأ منه ضغط عالمي (رؤيا 13: 7). الأمر الأخير سيحتدّ في النصف الثاني من هذا الأسبوع، أي في الـ3.5 سنين أو الـ42 شهر أو وأيضًا 1260 يوم من الضيقة </w:t>
      </w:r>
      <w:r w:rsidR="008F686E" w:rsidRPr="00E1408A">
        <w:rPr>
          <w:rFonts w:hint="cs"/>
          <w:rtl/>
        </w:rPr>
        <w:t>العظيمة</w:t>
      </w:r>
      <w:r w:rsidR="008F686E">
        <w:rPr>
          <w:rFonts w:hint="cs"/>
          <w:rtl/>
        </w:rPr>
        <w:t>.</w:t>
      </w:r>
      <w:r>
        <w:rPr>
          <w:rFonts w:hint="cs"/>
          <w:rtl/>
        </w:rPr>
        <w:t xml:space="preserve"> </w:t>
      </w:r>
    </w:p>
    <w:p w14:paraId="5E735869" w14:textId="6B0F8EEE" w:rsidR="00E1408A" w:rsidRDefault="00E1408A" w:rsidP="00AE3F53">
      <w:pPr>
        <w:rPr>
          <w:rtl/>
        </w:rPr>
      </w:pPr>
      <w:r>
        <w:rPr>
          <w:rFonts w:hint="cs"/>
          <w:rtl/>
        </w:rPr>
        <w:t>دانيال رأى نهاية ممالك العالم الأربعة الحادثة بواسطة الحجر "المقتطع دون أيدي". وهذا ما يوازي إقامة ملكوت ابن الإنسان. إن العهد الجديد يسلمنا أكثر تفاصيل عن هذا الأمر، لأن ذاك الذي سيغلب الوحش، النبي الدجال وأعوانه هو الحمل (رؤيا 17 14). إن الرب يسوع سيبيد الأثيم بنفخة فمه وبظهور مجيئه (2. تسالونيكي 2: 8).</w:t>
      </w:r>
    </w:p>
    <w:p w14:paraId="2FEEE498" w14:textId="4AE82DB1" w:rsidR="00E1408A" w:rsidRDefault="00E1408A" w:rsidP="00AE3F53">
      <w:pPr>
        <w:rPr>
          <w:rtl/>
        </w:rPr>
      </w:pPr>
      <w:r>
        <w:rPr>
          <w:rFonts w:hint="cs"/>
          <w:rtl/>
        </w:rPr>
        <w:t>إن ثورة الأمم على الله ستصل ذروتها في نهاية الأزمنة. عندها سينتهي تاريخها بظهور الرب يسوع المجيد وبإقامة مُلك سلامه وبِرّه لبركة الأرض كلها: "</w:t>
      </w:r>
      <w:r w:rsidRPr="00E1408A">
        <w:rPr>
          <w:rtl/>
        </w:rPr>
        <w:t>وَيَأْتِي مُشْتَهَى كُلِّ الأُمَمِ</w:t>
      </w:r>
      <w:r>
        <w:rPr>
          <w:rFonts w:hint="cs"/>
          <w:rtl/>
        </w:rPr>
        <w:t>" (حجي 2: 7).</w:t>
      </w:r>
    </w:p>
    <w:p w14:paraId="1B1F0308" w14:textId="5D25E806" w:rsidR="00E1408A" w:rsidRDefault="00E1408A" w:rsidP="00E1408A">
      <w:pPr>
        <w:pStyle w:val="ListParagraph"/>
        <w:numPr>
          <w:ilvl w:val="1"/>
          <w:numId w:val="2"/>
        </w:numPr>
        <w:rPr>
          <w:rtl/>
        </w:rPr>
      </w:pPr>
      <w:r>
        <w:rPr>
          <w:rFonts w:hint="cs"/>
          <w:rtl/>
        </w:rPr>
        <w:t>الكنيسة</w:t>
      </w:r>
    </w:p>
    <w:p w14:paraId="41907003" w14:textId="13D7F8C4" w:rsidR="00E1408A" w:rsidRDefault="00E1408A" w:rsidP="00E1408A">
      <w:pPr>
        <w:pStyle w:val="ListParagraph"/>
        <w:ind w:left="360"/>
        <w:rPr>
          <w:rtl/>
        </w:rPr>
      </w:pPr>
      <w:r>
        <w:rPr>
          <w:rFonts w:hint="cs"/>
          <w:rtl/>
        </w:rPr>
        <w:t>كرد على قول بطرس: "أنت المسيح، ابن الله الحي" يصرّح الرب يسوع هنا على الأرض: "سأبني كنيستي"</w:t>
      </w:r>
      <w:r w:rsidR="00493357">
        <w:rPr>
          <w:rFonts w:hint="cs"/>
          <w:rtl/>
        </w:rPr>
        <w:t xml:space="preserve"> (متى 16: 18). وهذا الأمر كان بالتالي في ذلك الحين أمرًا سيحدث في المستقبل.</w:t>
      </w:r>
    </w:p>
    <w:p w14:paraId="472122BF" w14:textId="36E59566" w:rsidR="00493357" w:rsidRDefault="00493357" w:rsidP="00E1408A">
      <w:pPr>
        <w:pStyle w:val="ListParagraph"/>
        <w:ind w:left="360"/>
        <w:rPr>
          <w:rtl/>
        </w:rPr>
      </w:pPr>
      <w:r>
        <w:rPr>
          <w:rFonts w:hint="cs"/>
          <w:rtl/>
        </w:rPr>
        <w:t xml:space="preserve">في 1. كورنثوس 12: 13 نرى بأن جميع المؤمنين اعتمدوا بمعمودية الروح القدس في جسد واحد. وهذه المعمودية، معمودية الروح القدس حدثت يوم الخمسين (أعمال الرسل 2)، ومنذ ذلك الحين كل مَن آمن بالرب يسوع خُتم بالروح القدس (أفسس 1: 13) وأصبح شريكًا في هذه المعمودية التي شكّلت هذه الكنيسة </w:t>
      </w:r>
      <w:r>
        <w:rPr>
          <w:rtl/>
        </w:rPr>
        <w:t>–</w:t>
      </w:r>
      <w:r>
        <w:rPr>
          <w:rFonts w:hint="cs"/>
          <w:rtl/>
        </w:rPr>
        <w:t xml:space="preserve"> فهم بالتالي أعضاء جسد المسيح. فلم يعُد الأمر مرتبط باليهود من جانب واحد ولا بالأمم من الجانب الآخر، وإنما بـ"إنسان جديد" (أفسس 2: 15). فهو يتم تشكيله بكلِ من اليهود الذين يأتون بالإيمان المسيحي، كما وبالمفديين الأمم (أعمال الرسل 15: 14).</w:t>
      </w:r>
    </w:p>
    <w:p w14:paraId="644C4A28" w14:textId="1D9CE2A0" w:rsidR="00493357" w:rsidRDefault="00493357" w:rsidP="00E1408A">
      <w:pPr>
        <w:pStyle w:val="ListParagraph"/>
        <w:ind w:left="360"/>
        <w:rPr>
          <w:rtl/>
        </w:rPr>
      </w:pPr>
      <w:r>
        <w:rPr>
          <w:rFonts w:hint="cs"/>
          <w:rtl/>
        </w:rPr>
        <w:t>الكنيسة ابتدأ مسارها يوم الخمسين. فهي مكوّنة من اليهود والشعوب الأخرى، وهم متحدين "في جسد واحد" لله "بالصليب". والكنيسة تصبح بالتالي "</w:t>
      </w:r>
      <w:r w:rsidRPr="00493357">
        <w:rPr>
          <w:rtl/>
        </w:rPr>
        <w:t>مَسْكَنًا للهِ فِي الرُّوحِ.</w:t>
      </w:r>
      <w:r>
        <w:rPr>
          <w:rFonts w:hint="cs"/>
          <w:rtl/>
        </w:rPr>
        <w:t xml:space="preserve">" (أفسس 2: 15 </w:t>
      </w:r>
      <w:r>
        <w:rPr>
          <w:rtl/>
        </w:rPr>
        <w:t>–</w:t>
      </w:r>
      <w:r>
        <w:rPr>
          <w:rFonts w:hint="cs"/>
          <w:rtl/>
        </w:rPr>
        <w:t xml:space="preserve"> 22).</w:t>
      </w:r>
      <w:r w:rsidR="006523C9">
        <w:rPr>
          <w:rFonts w:hint="cs"/>
          <w:rtl/>
        </w:rPr>
        <w:t xml:space="preserve"> فالمؤمنون المولودين ثانية</w:t>
      </w:r>
      <w:r w:rsidR="00454E5A">
        <w:rPr>
          <w:rFonts w:hint="cs"/>
          <w:rtl/>
        </w:rPr>
        <w:t xml:space="preserve"> </w:t>
      </w:r>
      <w:r w:rsidR="006523C9">
        <w:rPr>
          <w:rFonts w:hint="cs"/>
          <w:rtl/>
        </w:rPr>
        <w:t>الذي</w:t>
      </w:r>
      <w:r w:rsidR="00454E5A">
        <w:rPr>
          <w:rFonts w:hint="cs"/>
          <w:rtl/>
        </w:rPr>
        <w:t>ن</w:t>
      </w:r>
      <w:r w:rsidR="006523C9">
        <w:rPr>
          <w:rFonts w:hint="cs"/>
          <w:rtl/>
        </w:rPr>
        <w:t xml:space="preserve"> لهم الروح القدس </w:t>
      </w:r>
      <w:r w:rsidR="00454E5A" w:rsidRPr="00454E5A">
        <w:rPr>
          <w:rtl/>
        </w:rPr>
        <w:t xml:space="preserve">هم فقط </w:t>
      </w:r>
      <w:r w:rsidR="006523C9">
        <w:rPr>
          <w:rFonts w:hint="cs"/>
          <w:rtl/>
        </w:rPr>
        <w:t>الذين ينتمون لكنيسة الله. كذلك أيضًا ينتمي لهذه الكنيسة دون استثناء جميع المؤمن</w:t>
      </w:r>
      <w:r w:rsidR="00454E5A">
        <w:rPr>
          <w:rFonts w:hint="cs"/>
          <w:rtl/>
        </w:rPr>
        <w:t>ي</w:t>
      </w:r>
      <w:r w:rsidR="006523C9">
        <w:rPr>
          <w:rFonts w:hint="cs"/>
          <w:rtl/>
        </w:rPr>
        <w:t xml:space="preserve">ن الذين بالإيمان صاروا أولادًا لله وقبلوا الروح القدس (أعمال الرسل 15: 8، 9). وإن بسبب سلوك أو أخطاء جسيمة لا بد وأن تُتخذ إجراءات نحو هذا الشخص أو ذاك وهذا ما سيُشكل عائقًا لفترة ما لشهادة جماعية عن وحدانية جسد المسيح على مائدة الرب </w:t>
      </w:r>
      <w:r w:rsidR="006523C9">
        <w:rPr>
          <w:rtl/>
        </w:rPr>
        <w:t>–</w:t>
      </w:r>
      <w:r w:rsidR="006523C9">
        <w:rPr>
          <w:rFonts w:hint="cs"/>
          <w:rtl/>
        </w:rPr>
        <w:t xml:space="preserve"> أو إن امتنع آخرون عنها -، إلا أن الأمر يبقى قائمًا، بأنهم أعضاء جسده وهم ينتمون لكنيسة الله إلى الأبد. فهذه المشاركة لا تتعلق فعل</w:t>
      </w:r>
      <w:r w:rsidR="00454E5A">
        <w:rPr>
          <w:rFonts w:hint="cs"/>
          <w:rtl/>
        </w:rPr>
        <w:t>يًا</w:t>
      </w:r>
      <w:r w:rsidR="006523C9">
        <w:rPr>
          <w:rFonts w:hint="cs"/>
          <w:rtl/>
        </w:rPr>
        <w:t xml:space="preserve"> بمسلك الحياة، وإنما بعمل المسيح وبالإيمان به. ومع هذا </w:t>
      </w:r>
      <w:r w:rsidR="006523C9">
        <w:rPr>
          <w:rtl/>
        </w:rPr>
        <w:t>–</w:t>
      </w:r>
      <w:r w:rsidR="006523C9">
        <w:rPr>
          <w:rFonts w:hint="cs"/>
          <w:rtl/>
        </w:rPr>
        <w:t xml:space="preserve"> كم من خسارة وألم يحدث وبالأخص إهانة لاسم الرب إن لم تتوافق مكانة الشهادة العملية </w:t>
      </w:r>
      <w:r w:rsidR="00822CE8">
        <w:rPr>
          <w:rFonts w:hint="cs"/>
          <w:rtl/>
        </w:rPr>
        <w:t xml:space="preserve">بالمكانة التي اقتناها لنا </w:t>
      </w:r>
      <w:r w:rsidR="00822CE8" w:rsidRPr="00396C72">
        <w:rPr>
          <w:rFonts w:hint="cs"/>
          <w:rtl/>
        </w:rPr>
        <w:t>الرب</w:t>
      </w:r>
      <w:r w:rsidR="00822CE8">
        <w:rPr>
          <w:rFonts w:hint="cs"/>
          <w:rtl/>
        </w:rPr>
        <w:t>!</w:t>
      </w:r>
    </w:p>
    <w:p w14:paraId="1A5A2678" w14:textId="58689506" w:rsidR="00396C72" w:rsidRDefault="00396C72" w:rsidP="00E1408A">
      <w:pPr>
        <w:pStyle w:val="ListParagraph"/>
        <w:ind w:left="360"/>
        <w:rPr>
          <w:rtl/>
        </w:rPr>
      </w:pPr>
      <w:r>
        <w:rPr>
          <w:rFonts w:hint="cs"/>
          <w:rtl/>
        </w:rPr>
        <w:t xml:space="preserve">إن "سرّ" الكنيسة لم يكن معلنًا في العهد القديم (أفسس 3: 3 </w:t>
      </w:r>
      <w:r>
        <w:rPr>
          <w:rtl/>
        </w:rPr>
        <w:t>–</w:t>
      </w:r>
      <w:r>
        <w:rPr>
          <w:rFonts w:hint="cs"/>
          <w:rtl/>
        </w:rPr>
        <w:t xml:space="preserve"> 6). ففي ذلك الزمن كان الله مشغولاً بشعب محدد فقط مخصصًا عن باقي الشعوب الأخرى: بإسرائيل. والآن الله يجتذب من العالم، من هنا وهناك، من جميع الأوساط، نفوسًا ويوحدها بروحه ببعضها البعض وبالرب يسوع المجيد. فالكنيسة بالتالي بكيانها الخاص خارج العالم، مفصولة عنه. فغايتها ليست على الأرض وإنما في السماء. وهناك يكون كنزنا (متى 6: 20)؛ وهناك مكتوبة أسماؤنا (لوقا 10: 20)؛ وأفكارنا وميولنا موجّهة إلى فوق حيث المسيح جالس؛ فسيرتنا هناك (فيلبي 3: 20). فأن نكون مع الرب يسوع، ناظرين مجده (يوحنا 17: 24)، لنكون مثله (1. يوحنا 3: 2) هو رجاؤنا.</w:t>
      </w:r>
    </w:p>
    <w:p w14:paraId="46F793FA" w14:textId="796DA6FF" w:rsidR="00396C72" w:rsidRDefault="00396C72" w:rsidP="00E1408A">
      <w:pPr>
        <w:pStyle w:val="ListParagraph"/>
        <w:ind w:left="360"/>
        <w:rPr>
          <w:rtl/>
        </w:rPr>
      </w:pPr>
      <w:r>
        <w:rPr>
          <w:rFonts w:hint="cs"/>
          <w:rtl/>
        </w:rPr>
        <w:t xml:space="preserve">إن </w:t>
      </w:r>
      <w:proofErr w:type="spellStart"/>
      <w:r>
        <w:rPr>
          <w:rFonts w:hint="cs"/>
          <w:rtl/>
        </w:rPr>
        <w:t>التسالونيكيين</w:t>
      </w:r>
      <w:proofErr w:type="spellEnd"/>
      <w:r>
        <w:rPr>
          <w:rFonts w:hint="cs"/>
          <w:rtl/>
        </w:rPr>
        <w:t xml:space="preserve"> "رجعوا من عبادة الأوثان إلى الله" لينتظروا </w:t>
      </w:r>
      <w:r w:rsidR="008166E6">
        <w:rPr>
          <w:rFonts w:hint="cs"/>
          <w:rtl/>
        </w:rPr>
        <w:t>على الأرض ابنه من السموات (1. تسالونيكي 1: 9، 10). فالمسيحي بالتالي هو ليس شخص محروم بأن يعمل هذا الأمر أو ذاك، بأن يذهب إلى ذلك المكان أو ذاك، بأن يشارك في هذا التجمع أو ذاك. وإنما هو إنسان قد تغيّر عالمه، وعواطفه وأمانيه أخذت اتجاهًا آخر مختلف عن التي للناس من حوله.</w:t>
      </w:r>
    </w:p>
    <w:p w14:paraId="3AC76568" w14:textId="2BBCDF16" w:rsidR="008166E6" w:rsidRDefault="008166E6" w:rsidP="00E1408A">
      <w:pPr>
        <w:pStyle w:val="ListParagraph"/>
        <w:ind w:left="360"/>
        <w:rPr>
          <w:rtl/>
        </w:rPr>
      </w:pPr>
      <w:r>
        <w:rPr>
          <w:rFonts w:hint="cs"/>
          <w:rtl/>
        </w:rPr>
        <w:t xml:space="preserve">إن تاريخ الكنيسة سينتهي على الأرض بالنسبة للمُخلّصين بمجيء الرب عند اختطافه لهم (1. تسالونيكي 4: 15 </w:t>
      </w:r>
      <w:r>
        <w:rPr>
          <w:rtl/>
        </w:rPr>
        <w:t>–</w:t>
      </w:r>
      <w:r>
        <w:rPr>
          <w:rFonts w:hint="cs"/>
          <w:rtl/>
        </w:rPr>
        <w:t xml:space="preserve"> 18). فالكنيسة المُشار إليها بالمسيحية، ولكن التي سيُؤخَذ منها المؤمنون الحقيقيون في الاختطاف، ستكون موجودة لبضع سنوات أخرى كما نرى في سفر الرؤيا 17، وهذا في صورة الزانية العظيمة. وفي النهاية </w:t>
      </w:r>
      <w:proofErr w:type="spellStart"/>
      <w:r>
        <w:rPr>
          <w:rFonts w:hint="cs"/>
          <w:rtl/>
        </w:rPr>
        <w:t>سيبيدها</w:t>
      </w:r>
      <w:proofErr w:type="spellEnd"/>
      <w:r>
        <w:rPr>
          <w:rFonts w:hint="cs"/>
          <w:rtl/>
        </w:rPr>
        <w:t xml:space="preserve"> الوحش بنفسه (رؤيا 17: 16، 17).</w:t>
      </w:r>
    </w:p>
    <w:p w14:paraId="23E014B9" w14:textId="2F8012ED" w:rsidR="00476D2A" w:rsidRDefault="008166E6" w:rsidP="008F1A36">
      <w:pPr>
        <w:pStyle w:val="ListParagraph"/>
        <w:ind w:left="360"/>
        <w:rPr>
          <w:rtl/>
        </w:rPr>
      </w:pPr>
      <w:r>
        <w:rPr>
          <w:rFonts w:hint="cs"/>
          <w:rtl/>
        </w:rPr>
        <w:t>في بداية سفر الرؤيا (رؤيا 2 و 3) تسلّم الرسائل المرسلة للسبع كنائس مقتطفًا من تاريخ الكنيسة في هذا العالم. الأربعة الأخيرة منها ترينا بأن حال الأمور الموصوف فيها</w:t>
      </w:r>
      <w:r w:rsidR="00476D2A">
        <w:rPr>
          <w:rFonts w:hint="cs"/>
          <w:rtl/>
        </w:rPr>
        <w:t xml:space="preserve"> سيدوم إلى مجيء الرب. وهنالك وعد خاص لفيلادلفيا (رؤيا 3: 10): "</w:t>
      </w:r>
      <w:r w:rsidR="00476D2A" w:rsidRPr="00476D2A">
        <w:rPr>
          <w:rtl/>
        </w:rPr>
        <w:t>سَأَحْفَظُكَ مِنْ سَاعَةِ التَّجْرِبَةِ الْعَتِيدَةِ أَنْ تَأْتِيَ عَلَى الْعَالَمِ كُلِّهِ</w:t>
      </w:r>
      <w:r w:rsidR="00476D2A">
        <w:rPr>
          <w:rFonts w:hint="cs"/>
          <w:rtl/>
        </w:rPr>
        <w:t xml:space="preserve">" فما يقوله النص: سأحفظك من ساعة لتجربة </w:t>
      </w:r>
      <w:r w:rsidR="00476D2A">
        <w:rPr>
          <w:rtl/>
        </w:rPr>
        <w:t>–</w:t>
      </w:r>
      <w:r w:rsidR="00476D2A">
        <w:rPr>
          <w:rFonts w:hint="cs"/>
          <w:rtl/>
        </w:rPr>
        <w:t xml:space="preserve"> وليس: من اجتيازك في ساعة التجربة. عدا عن ذلك نرى بأن الجزء الثالث من سفر الرؤيا ("</w:t>
      </w:r>
      <w:r w:rsidR="00476D2A" w:rsidRPr="00476D2A">
        <w:rPr>
          <w:rtl/>
        </w:rPr>
        <w:t>مَا هُوَ عَتِيدٌ أَنْ يَكُونَ بَعْدَ هذَا.</w:t>
      </w:r>
      <w:r w:rsidR="00476D2A">
        <w:rPr>
          <w:rFonts w:hint="cs"/>
          <w:rtl/>
        </w:rPr>
        <w:t>"، أي الأقضية) يبدأ في رؤيا 4، من بعد انتهاء التاريخ "</w:t>
      </w:r>
      <w:r w:rsidR="00476D2A" w:rsidRPr="00476D2A">
        <w:rPr>
          <w:rtl/>
        </w:rPr>
        <w:t>مَا هُوَ كَائِنٌ</w:t>
      </w:r>
      <w:r w:rsidR="00476D2A">
        <w:rPr>
          <w:rFonts w:hint="cs"/>
          <w:rtl/>
        </w:rPr>
        <w:t xml:space="preserve">" (الكنيسة على </w:t>
      </w:r>
      <w:r w:rsidR="00476D2A" w:rsidRPr="00404B3E">
        <w:rPr>
          <w:rFonts w:hint="cs"/>
          <w:rtl/>
        </w:rPr>
        <w:t>الأرض</w:t>
      </w:r>
      <w:r w:rsidR="00476D2A">
        <w:rPr>
          <w:rFonts w:hint="cs"/>
          <w:rtl/>
        </w:rPr>
        <w:t>)</w:t>
      </w:r>
      <w:r w:rsidR="008F1A36">
        <w:rPr>
          <w:rFonts w:hint="cs"/>
          <w:rtl/>
        </w:rPr>
        <w:t>.</w:t>
      </w:r>
    </w:p>
    <w:p w14:paraId="6F15831E" w14:textId="1CC2BA9B" w:rsidR="00404B3E" w:rsidRDefault="00404B3E" w:rsidP="008F1A36">
      <w:pPr>
        <w:pStyle w:val="ListParagraph"/>
        <w:ind w:left="360"/>
        <w:rPr>
          <w:rtl/>
        </w:rPr>
      </w:pPr>
      <w:r>
        <w:rPr>
          <w:rFonts w:hint="cs"/>
          <w:rtl/>
        </w:rPr>
        <w:t>الكنيسة في انتظار العريس بحسب الوعد في 1. تسالونيكي 1:10، وليس يوم الغضب. إننا سنرى بأن الرب سيكون عند مجيئه بالمجد برفقة جميع القديسين؛ ومن هنا يُستنتج بأن اختطافهم إليه كان قبل ذلك.</w:t>
      </w:r>
    </w:p>
    <w:p w14:paraId="6B42CC30" w14:textId="31B07DCF" w:rsidR="00404B3E" w:rsidRDefault="00404B3E" w:rsidP="008F1A36">
      <w:pPr>
        <w:pStyle w:val="ListParagraph"/>
        <w:ind w:left="360"/>
        <w:rPr>
          <w:rtl/>
        </w:rPr>
      </w:pPr>
      <w:r>
        <w:rPr>
          <w:rFonts w:hint="cs"/>
          <w:rtl/>
        </w:rPr>
        <w:t>في فترة أسبوع دانيال الأخير سيُكرَز بإنجيل الملكوت؛ فه</w:t>
      </w:r>
      <w:r w:rsidR="00CA5F72">
        <w:rPr>
          <w:rFonts w:hint="cs"/>
          <w:rtl/>
        </w:rPr>
        <w:t>ذ</w:t>
      </w:r>
      <w:r>
        <w:rPr>
          <w:rFonts w:hint="cs"/>
          <w:rtl/>
        </w:rPr>
        <w:t>ا لن يعود إنجيل النعمة كما نعرفه الآن.</w:t>
      </w:r>
    </w:p>
    <w:p w14:paraId="42AFD6DB" w14:textId="0596A419" w:rsidR="00404B3E" w:rsidRDefault="00404B3E" w:rsidP="008F1A36">
      <w:pPr>
        <w:pStyle w:val="ListParagraph"/>
        <w:ind w:left="360"/>
        <w:rPr>
          <w:rtl/>
        </w:rPr>
      </w:pPr>
      <w:r>
        <w:rPr>
          <w:rFonts w:hint="cs"/>
          <w:rtl/>
        </w:rPr>
        <w:t>لذا فلن يكن باستطاعة الكنيسة أن تبقى على الأرض عند الكرازة بإنجيل الملكوت، هذا لأن نتيجة الإيمان بإنجيل النعمة الحالي هو جعل المؤمن عضوًا في جسد المسيح، وليس إعطاؤه نصيبًا في الملكوت الأرضي.</w:t>
      </w:r>
    </w:p>
    <w:p w14:paraId="5939D869" w14:textId="26E98AD7" w:rsidR="00404B3E" w:rsidRDefault="00404B3E" w:rsidP="008F1A36">
      <w:pPr>
        <w:pStyle w:val="ListParagraph"/>
        <w:ind w:left="360"/>
        <w:rPr>
          <w:rtl/>
        </w:rPr>
      </w:pPr>
      <w:r>
        <w:rPr>
          <w:rFonts w:hint="cs"/>
          <w:rtl/>
        </w:rPr>
        <w:t xml:space="preserve">ولكن إن اعتقدنا على أساس هذا النص أو نصوص أخرى بأن اختطاف الكنيسة سيحدث قبل الضيقة العظيمة، وحتى كذلك قبل فترة الأقضية التي توافق أسبوع دانيال الأخير، فهذا </w:t>
      </w:r>
      <w:r w:rsidR="00F95D29">
        <w:rPr>
          <w:rFonts w:hint="cs"/>
          <w:rtl/>
        </w:rPr>
        <w:t>لا</w:t>
      </w:r>
      <w:r>
        <w:rPr>
          <w:rFonts w:hint="cs"/>
          <w:rtl/>
        </w:rPr>
        <w:t xml:space="preserve"> يعني بأن المسيحيين غير مدعوون</w:t>
      </w:r>
      <w:r w:rsidR="00F95D29">
        <w:rPr>
          <w:rFonts w:hint="cs"/>
          <w:rtl/>
        </w:rPr>
        <w:t xml:space="preserve"> بأن يتألموا على الأرض حتى</w:t>
      </w:r>
      <w:r>
        <w:rPr>
          <w:rFonts w:hint="cs"/>
          <w:rtl/>
        </w:rPr>
        <w:t xml:space="preserve"> إلى مجيء الرب</w:t>
      </w:r>
      <w:r w:rsidR="00F95D29">
        <w:rPr>
          <w:rFonts w:hint="cs"/>
          <w:rtl/>
        </w:rPr>
        <w:t xml:space="preserve">! فالكثير من المسيحيين تألموا عبر الأزمنة، إن كان بالأخص في </w:t>
      </w:r>
      <w:r w:rsidR="00F95D29" w:rsidRPr="00CA5F72">
        <w:rPr>
          <w:rFonts w:hint="cs"/>
          <w:rtl/>
        </w:rPr>
        <w:t>اضطهاداتهم</w:t>
      </w:r>
      <w:r w:rsidR="00CA5F72">
        <w:rPr>
          <w:rFonts w:hint="cs"/>
          <w:rtl/>
        </w:rPr>
        <w:t xml:space="preserve"> التي كانت موجّهة إليهم أو حتى كجزء من الذين اجتازوا معاناة أقضية بقدرها الكافي في رهبتها، والتي انسكبت على الكثير من البلاد. 1. بطرس يؤكّد على ذلك: "</w:t>
      </w:r>
      <w:r w:rsidR="00CA5F72" w:rsidRPr="00CA5F72">
        <w:rPr>
          <w:rtl/>
        </w:rPr>
        <w:t xml:space="preserve"> لأَنَّهُ الْوَقْتُ لابْتِدَاءِ الْقَضَاءِ مِنْ بَيْتِ اللهِ. فَإِنْ كَانَ أَوَّلاً مِنَّا، فَمَا هِيَ نِهَايَةُ الَّذِينَ لاَ يُطِيعُونَ إِنْجِيلَ اللهِ؟</w:t>
      </w:r>
      <w:r w:rsidR="00CA5F72">
        <w:rPr>
          <w:rFonts w:hint="cs"/>
          <w:rtl/>
        </w:rPr>
        <w:t>" إلا أن الأقضية التي ستُنفّذ</w:t>
      </w:r>
      <w:r w:rsidR="00414E45">
        <w:rPr>
          <w:rFonts w:hint="cs"/>
          <w:rtl/>
        </w:rPr>
        <w:t xml:space="preserve"> طيلة وجود الكنيسة على الأرض</w:t>
      </w:r>
      <w:r w:rsidR="00CA5F72">
        <w:rPr>
          <w:rFonts w:hint="cs"/>
          <w:rtl/>
        </w:rPr>
        <w:t xml:space="preserve"> ستكون موجودة</w:t>
      </w:r>
      <w:r w:rsidR="00414E45">
        <w:rPr>
          <w:rFonts w:hint="cs"/>
          <w:rtl/>
        </w:rPr>
        <w:t xml:space="preserve"> في فترة يكون قد أُخبر عن النعمة بالكامل بينما الأقضية سيكون لها في فقرة زمنية في نصف أسبوع دانيال الأخير طابعًا لا يمكن تفاديه، مع أنه في هذه الفترة بالذات سيخلص عدد كبير من النفوس للملكوت (رؤيا 7: 9: 14).</w:t>
      </w:r>
    </w:p>
    <w:p w14:paraId="07B97572" w14:textId="77777777" w:rsidR="00894E71" w:rsidRDefault="00414E45" w:rsidP="008F1A36">
      <w:pPr>
        <w:pStyle w:val="ListParagraph"/>
        <w:ind w:left="360"/>
        <w:rPr>
          <w:rtl/>
        </w:rPr>
        <w:sectPr w:rsidR="00894E71" w:rsidSect="00E03FA1">
          <w:pgSz w:w="11906" w:h="16838"/>
          <w:pgMar w:top="1440" w:right="1440" w:bottom="1440" w:left="1440" w:header="708" w:footer="708" w:gutter="0"/>
          <w:cols w:space="708"/>
          <w:bidi/>
          <w:rtlGutter/>
          <w:docGrid w:linePitch="360"/>
        </w:sectPr>
      </w:pPr>
      <w:r>
        <w:rPr>
          <w:rFonts w:hint="cs"/>
          <w:rtl/>
        </w:rPr>
        <w:t>إن هذه النظرة العامة لتاريخ إسرائيل، الأمم والكنيسة على الأرض، والتي كل منها ستنتهي عند مجيء الرب، تعلمنا بعض الشيء بأن نرى الأمور من فوق، كما يراها الله. فإننا علينا أن نخرج من أجوائنا الضيقة الصغيرة ومن مركزنا الأناني، لكيما ننظر إلى أمور الكتاب بمنظار الله. إننا عندها سنفهم بصورة أفضل تفاهتنا وعظمة شخص المسيح التي لا تنتهي.</w:t>
      </w:r>
    </w:p>
    <w:p w14:paraId="16EB9865" w14:textId="74508AE7" w:rsidR="00414E45" w:rsidRDefault="00000000" w:rsidP="008F1A36">
      <w:pPr>
        <w:pStyle w:val="ListParagraph"/>
        <w:ind w:left="360"/>
        <w:rPr>
          <w:rtl/>
        </w:rPr>
      </w:pPr>
      <w:hyperlink r:id="rId7" w:history="1">
        <w:r w:rsidR="00894E71" w:rsidRPr="00894E71">
          <w:rPr>
            <w:rStyle w:val="Hyperlink"/>
            <w:rFonts w:hint="cs"/>
            <w:rtl/>
          </w:rPr>
          <w:t>الاختطاف ومجيئه في المجد</w:t>
        </w:r>
      </w:hyperlink>
    </w:p>
    <w:p w14:paraId="5F230FE3" w14:textId="59F874E6" w:rsidR="00894E71" w:rsidRDefault="00894E71" w:rsidP="002E6FB5">
      <w:pPr>
        <w:pStyle w:val="ListParagraph"/>
        <w:numPr>
          <w:ilvl w:val="0"/>
          <w:numId w:val="2"/>
        </w:numPr>
        <w:rPr>
          <w:rtl/>
        </w:rPr>
      </w:pPr>
      <w:r>
        <w:rPr>
          <w:rFonts w:hint="cs"/>
          <w:rtl/>
        </w:rPr>
        <w:t>مرحلتا مجيء الرب</w:t>
      </w:r>
    </w:p>
    <w:p w14:paraId="1892FCC9" w14:textId="7B64B202" w:rsidR="002E6FB5" w:rsidRDefault="002E6FB5" w:rsidP="002E6FB5">
      <w:pPr>
        <w:pStyle w:val="ListParagraph"/>
        <w:ind w:left="360"/>
        <w:rPr>
          <w:rtl/>
        </w:rPr>
      </w:pPr>
      <w:r>
        <w:rPr>
          <w:rFonts w:hint="cs"/>
          <w:rtl/>
        </w:rPr>
        <w:t>سلسلتان من المواعيد لم تتم بعد:</w:t>
      </w:r>
    </w:p>
    <w:p w14:paraId="6C2663E7" w14:textId="56722769" w:rsidR="002E6FB5" w:rsidRDefault="002E6FB5" w:rsidP="002E6FB5">
      <w:pPr>
        <w:pStyle w:val="ListParagraph"/>
        <w:ind w:left="360"/>
        <w:rPr>
          <w:rtl/>
        </w:rPr>
      </w:pPr>
      <w:r>
        <w:rPr>
          <w:rFonts w:hint="cs"/>
          <w:rtl/>
        </w:rPr>
        <w:t xml:space="preserve">2.1 يخبر الرب يسوع في العهد الجديد بأنه سيعود ثانية لأجل خاصته ليأخذهم إليه (يوحنا 14: 3). وهذا الوعد علينا نفرّقه عن ذلك المتعلق بإرسالية المُعزّي. الشفيع (يوحنا 14: 16)، الروح القدس، الذي جاء أرضنا يوم الخمسين. إن الرب بنفسه لم يأتِ بعد شخصيًا. فهذه العودة لاختطاف </w:t>
      </w:r>
      <w:proofErr w:type="spellStart"/>
      <w:r>
        <w:rPr>
          <w:rFonts w:hint="cs"/>
          <w:rtl/>
        </w:rPr>
        <w:t>مفدييه</w:t>
      </w:r>
      <w:proofErr w:type="spellEnd"/>
      <w:r>
        <w:rPr>
          <w:rFonts w:hint="cs"/>
          <w:rtl/>
        </w:rPr>
        <w:t xml:space="preserve"> لا بد وأن تحدث بعد. اقرأ 14: 2، 3؛ 1. تسالونيكي 4: 13 </w:t>
      </w:r>
      <w:r>
        <w:rPr>
          <w:rtl/>
        </w:rPr>
        <w:t>–</w:t>
      </w:r>
      <w:r>
        <w:rPr>
          <w:rFonts w:hint="cs"/>
          <w:rtl/>
        </w:rPr>
        <w:t xml:space="preserve"> 18؛ 1. كورنثوس 15: 51، 52.</w:t>
      </w:r>
    </w:p>
    <w:p w14:paraId="71A87A85" w14:textId="26069074" w:rsidR="002E6FB5" w:rsidRDefault="002E6FB5" w:rsidP="002E6FB5">
      <w:pPr>
        <w:pStyle w:val="ListParagraph"/>
        <w:ind w:left="360"/>
        <w:rPr>
          <w:rtl/>
        </w:rPr>
      </w:pPr>
      <w:r>
        <w:rPr>
          <w:rFonts w:hint="cs"/>
          <w:rtl/>
        </w:rPr>
        <w:t>لقد قال الرب: "</w:t>
      </w:r>
      <w:r w:rsidRPr="002E6FB5">
        <w:rPr>
          <w:rtl/>
        </w:rPr>
        <w:t>آتِي أَيْضًا</w:t>
      </w:r>
      <w:r>
        <w:rPr>
          <w:rFonts w:hint="cs"/>
          <w:rtl/>
        </w:rPr>
        <w:t xml:space="preserve">" (يوحنا 14: 3). فبولس كتب </w:t>
      </w:r>
      <w:proofErr w:type="spellStart"/>
      <w:r>
        <w:rPr>
          <w:rFonts w:hint="cs"/>
          <w:rtl/>
        </w:rPr>
        <w:t>للتسالونيكيين</w:t>
      </w:r>
      <w:proofErr w:type="spellEnd"/>
      <w:r>
        <w:rPr>
          <w:rFonts w:hint="cs"/>
          <w:rtl/>
        </w:rPr>
        <w:t>: "</w:t>
      </w:r>
      <w:r w:rsidRPr="002E6FB5">
        <w:rPr>
          <w:rtl/>
        </w:rPr>
        <w:t xml:space="preserve">لأَنَّ الرَّبّ نَفْسَهُ </w:t>
      </w:r>
      <w:r>
        <w:rPr>
          <w:rFonts w:hint="cs"/>
          <w:rtl/>
        </w:rPr>
        <w:t>...</w:t>
      </w:r>
      <w:r w:rsidRPr="002E6FB5">
        <w:rPr>
          <w:rtl/>
        </w:rPr>
        <w:t xml:space="preserve"> سَوْفَ يَنْزِلُ مِنَ السَّمَاءِ</w:t>
      </w:r>
      <w:r>
        <w:rPr>
          <w:rFonts w:hint="cs"/>
          <w:rtl/>
        </w:rPr>
        <w:t>" (1. تسالونيكي 4: 16). فالرب لا يأتمن اهتمامه بأخذ عروسه إلى أوطانها للملائكة.</w:t>
      </w:r>
    </w:p>
    <w:p w14:paraId="147B3877" w14:textId="0343343E" w:rsidR="002E6FB5" w:rsidRDefault="002E6FB5" w:rsidP="002E6FB5">
      <w:pPr>
        <w:pStyle w:val="ListParagraph"/>
        <w:ind w:left="360"/>
        <w:rPr>
          <w:rtl/>
        </w:rPr>
      </w:pPr>
      <w:r>
        <w:rPr>
          <w:rFonts w:hint="cs"/>
          <w:rtl/>
        </w:rPr>
        <w:t>مَن سوف يأخذه لأوطانه؟</w:t>
      </w:r>
    </w:p>
    <w:p w14:paraId="23881081" w14:textId="613D1E7B" w:rsidR="002E6FB5" w:rsidRDefault="002E6FB5" w:rsidP="002E6FB5">
      <w:pPr>
        <w:pStyle w:val="ListParagraph"/>
        <w:numPr>
          <w:ilvl w:val="0"/>
          <w:numId w:val="1"/>
        </w:numPr>
      </w:pPr>
      <w:r>
        <w:rPr>
          <w:rFonts w:hint="cs"/>
          <w:rtl/>
        </w:rPr>
        <w:t>"</w:t>
      </w:r>
      <w:r w:rsidRPr="002E6FB5">
        <w:rPr>
          <w:rtl/>
        </w:rPr>
        <w:t>الأَمْوَاتُ فِي الْمَسِيحِ</w:t>
      </w:r>
      <w:r>
        <w:rPr>
          <w:rFonts w:hint="cs"/>
          <w:rtl/>
        </w:rPr>
        <w:t>" (1. تسالونيكي 4: 16)</w:t>
      </w:r>
    </w:p>
    <w:p w14:paraId="77DFD35A" w14:textId="5C0DA369" w:rsidR="002E6FB5" w:rsidRDefault="002E6FB5" w:rsidP="002E6FB5">
      <w:pPr>
        <w:pStyle w:val="ListParagraph"/>
        <w:rPr>
          <w:rtl/>
        </w:rPr>
      </w:pPr>
      <w:r>
        <w:rPr>
          <w:rFonts w:hint="cs"/>
          <w:rtl/>
        </w:rPr>
        <w:t xml:space="preserve">هذه الكلمات يبدو أنها تشمل قديسي العهد القديم والكنيسة. وهذا يتطابق مع رومية 3: 24 </w:t>
      </w:r>
      <w:r>
        <w:rPr>
          <w:rtl/>
        </w:rPr>
        <w:t>–</w:t>
      </w:r>
      <w:r>
        <w:rPr>
          <w:rFonts w:hint="cs"/>
          <w:rtl/>
        </w:rPr>
        <w:t xml:space="preserve"> 26 حيث نجد </w:t>
      </w:r>
      <w:r w:rsidR="000A7ADF">
        <w:rPr>
          <w:rFonts w:hint="cs"/>
          <w:rtl/>
        </w:rPr>
        <w:t>المبدأ بأن "الخلاص الذي في المسيح يسوع" يستفيد منه مؤمنو فترة ما قبل الصليب كما وأيضًا مؤمنو "الزمن الحاضر".</w:t>
      </w:r>
    </w:p>
    <w:p w14:paraId="2B3F88DF" w14:textId="1D88C424" w:rsidR="000A7ADF" w:rsidRDefault="000A7ADF" w:rsidP="000A7ADF">
      <w:pPr>
        <w:pStyle w:val="ListParagraph"/>
        <w:numPr>
          <w:ilvl w:val="0"/>
          <w:numId w:val="1"/>
        </w:numPr>
      </w:pPr>
      <w:bookmarkStart w:id="0" w:name="_Hlk201735606"/>
      <w:r>
        <w:rPr>
          <w:rFonts w:hint="cs"/>
          <w:rtl/>
        </w:rPr>
        <w:t>"</w:t>
      </w:r>
      <w:r w:rsidRPr="000A7ADF">
        <w:rPr>
          <w:rtl/>
        </w:rPr>
        <w:t>نَحْنُ الأَحْيَاءَ</w:t>
      </w:r>
      <w:r>
        <w:rPr>
          <w:rFonts w:hint="cs"/>
          <w:rtl/>
        </w:rPr>
        <w:t xml:space="preserve">" </w:t>
      </w:r>
      <w:bookmarkEnd w:id="0"/>
      <w:r>
        <w:rPr>
          <w:rFonts w:hint="cs"/>
          <w:rtl/>
        </w:rPr>
        <w:t>(1. تسالونيكي 4: 17)</w:t>
      </w:r>
    </w:p>
    <w:p w14:paraId="6C19C72F" w14:textId="6AFA2819" w:rsidR="00B47ED3" w:rsidRDefault="00B47ED3" w:rsidP="00B47ED3">
      <w:pPr>
        <w:pStyle w:val="ListParagraph"/>
        <w:rPr>
          <w:rtl/>
        </w:rPr>
      </w:pPr>
      <w:r>
        <w:rPr>
          <w:rFonts w:hint="cs"/>
          <w:rtl/>
        </w:rPr>
        <w:t>هذه العبارة تشمل أمرين: "نحن" يُري بأن المؤمنين فقط الذين لهم حياة هم "</w:t>
      </w:r>
      <w:r w:rsidRPr="00B47ED3">
        <w:rPr>
          <w:rtl/>
        </w:rPr>
        <w:t>أَبْنَاءُ نُورٍ وَأَبْنَاءُ نَهَارٍ</w:t>
      </w:r>
      <w:r>
        <w:rPr>
          <w:rFonts w:hint="cs"/>
          <w:rtl/>
        </w:rPr>
        <w:t xml:space="preserve">" (1. تسالونيكي 5: 5) الذين سيُخطفون عند الرب. ومن الجانب الآخر؛ عندما يقول بولس وهو يخاطب </w:t>
      </w:r>
      <w:proofErr w:type="spellStart"/>
      <w:r>
        <w:rPr>
          <w:rFonts w:hint="cs"/>
          <w:rtl/>
        </w:rPr>
        <w:t>التسالونيكيين</w:t>
      </w:r>
      <w:proofErr w:type="spellEnd"/>
      <w:r>
        <w:rPr>
          <w:rFonts w:hint="cs"/>
          <w:rtl/>
        </w:rPr>
        <w:t xml:space="preserve">: </w:t>
      </w:r>
      <w:r w:rsidR="00912C45">
        <w:rPr>
          <w:rFonts w:hint="cs"/>
          <w:rtl/>
        </w:rPr>
        <w:t>"</w:t>
      </w:r>
      <w:r w:rsidR="00912C45" w:rsidRPr="000A7ADF">
        <w:rPr>
          <w:rtl/>
        </w:rPr>
        <w:t>نَحْنُ الأَحْيَاءَ</w:t>
      </w:r>
      <w:r w:rsidR="00912C45">
        <w:rPr>
          <w:rFonts w:hint="cs"/>
          <w:rtl/>
        </w:rPr>
        <w:t>"، فإن هذه العبارة تعني في الوقت ذاته بأنه كان ينتظر عودة الرب ثانية في أيام حياته. في الواقع فالكتاب يعلّمنا دائمًا بأن ننتظره اليوم وليس بعد سنة، أو عشر سنين أو ألف سنة. فالحقيقة بأن الرب يسوع لم يأتِ ثانية في أيام حياة الرسول بولس لا تقلّل البتة من وعد مجيئه الثاني، وإنما تعلمنا بأننا نحن أيضًا علينا أن ننتظره، وننتظره اليوم.</w:t>
      </w:r>
    </w:p>
    <w:p w14:paraId="718FB7D0" w14:textId="7270AFA3" w:rsidR="00912C45" w:rsidRDefault="00912C45" w:rsidP="00912C45">
      <w:pPr>
        <w:pStyle w:val="ListParagraph"/>
        <w:numPr>
          <w:ilvl w:val="0"/>
          <w:numId w:val="1"/>
        </w:numPr>
      </w:pPr>
      <w:r>
        <w:rPr>
          <w:rFonts w:hint="cs"/>
          <w:rtl/>
        </w:rPr>
        <w:t>"</w:t>
      </w:r>
      <w:r w:rsidRPr="00912C45">
        <w:rPr>
          <w:rtl/>
        </w:rPr>
        <w:t>جَمِيعُكُمْ</w:t>
      </w:r>
      <w:r>
        <w:rPr>
          <w:rFonts w:hint="cs"/>
          <w:rtl/>
        </w:rPr>
        <w:t>" (1. كورنثوس 15: 51)</w:t>
      </w:r>
    </w:p>
    <w:p w14:paraId="1E628ABB" w14:textId="344317BA" w:rsidR="00912C45" w:rsidRDefault="00912C45" w:rsidP="00912C45">
      <w:pPr>
        <w:pStyle w:val="ListParagraph"/>
        <w:rPr>
          <w:rtl/>
        </w:rPr>
      </w:pPr>
      <w:r>
        <w:rPr>
          <w:rFonts w:hint="cs"/>
          <w:rtl/>
        </w:rPr>
        <w:t>ليس المؤمنون الأمناء في سلوكهم فقط وإنما جميع مفديي الرب سيُخطفون عند مجيئه ثانية، حيث قد وضعوا ثقتهم على صليب عمله الذي أكمله. فليس على أساس أعمالهم سيتم اختطافهم، وإنما على أساس عمله هو. البعض سيخلص "كما من نار" (1. كورنثوس 3: 15)؛ فهم سيخسرون مجازاتهم وأكاليلهم بسبب سلوكهم بعدم أمانة. ولكن لا أحد</w:t>
      </w:r>
      <w:r w:rsidR="00345459">
        <w:rPr>
          <w:rFonts w:hint="cs"/>
          <w:rtl/>
        </w:rPr>
        <w:t xml:space="preserve"> سيُترَك</w:t>
      </w:r>
      <w:r>
        <w:rPr>
          <w:rFonts w:hint="cs"/>
          <w:rtl/>
        </w:rPr>
        <w:t xml:space="preserve"> من الذين وُلدوا فعلاً من جديد، وهم أبناء الله بالإيمان</w:t>
      </w:r>
      <w:r w:rsidR="00345459">
        <w:rPr>
          <w:rFonts w:hint="cs"/>
          <w:rtl/>
        </w:rPr>
        <w:t>.</w:t>
      </w:r>
    </w:p>
    <w:p w14:paraId="3F2DE47F" w14:textId="50BE587C" w:rsidR="00345459" w:rsidRDefault="00345459" w:rsidP="00912C45">
      <w:pPr>
        <w:pStyle w:val="ListParagraph"/>
        <w:rPr>
          <w:rtl/>
        </w:rPr>
      </w:pPr>
      <w:r>
        <w:rPr>
          <w:rFonts w:hint="cs"/>
          <w:rtl/>
        </w:rPr>
        <w:t>فمن أجل الاختطاف لا يكفي من جانب آخر بأن نقول "يا رب، يا رب" كما يخبرنا في إنجيل متى (متى 7: 21)، كما وليس إن أكل المرء وشرب في محضره واستمع لتعاليمه. فأن نُكرمه بشفاهنا وقلبنا بعيد عنه لا يمنحنا حياة، وإنما يزيد من حجم المسؤولية. فالذي أُعطي كثيرًا يُطلَب منه الكثير؛ فأن يكون له الامتياز بأن يسمع الإنجيل عشرات المرات، وحتى المئات دون أن يصل إلى التوبة والإيمان سيكون نتيجته بأنه سيبقى خارجًا حينما سيقوم السيد ويُغلق الباب (لوقا 13: 26). دعونا نتحذّر بأن لا نكون من هؤلاء!</w:t>
      </w:r>
    </w:p>
    <w:p w14:paraId="36D9E74C" w14:textId="17B66AE3" w:rsidR="00345459" w:rsidRDefault="00345459" w:rsidP="00912C45">
      <w:pPr>
        <w:pStyle w:val="ListParagraph"/>
        <w:rPr>
          <w:rtl/>
        </w:rPr>
      </w:pPr>
      <w:r>
        <w:rPr>
          <w:rFonts w:hint="cs"/>
          <w:rtl/>
        </w:rPr>
        <w:t>كيف سيحدث ذلك؟</w:t>
      </w:r>
    </w:p>
    <w:p w14:paraId="4AD743D6" w14:textId="7C3BA683" w:rsidR="00345459" w:rsidRDefault="00345459" w:rsidP="00345459">
      <w:r>
        <w:rPr>
          <w:rFonts w:hint="cs"/>
          <w:rtl/>
        </w:rPr>
        <w:t>1. تسالونيكي 4: 16، 17: "</w:t>
      </w:r>
      <w:r>
        <w:rPr>
          <w:rtl/>
        </w:rPr>
        <w:t>لأَنَّ الرَّبّ نَفْسَهُ بِهُتَافٍ، بِصَوْتِ رَئِيسِ مَلاَئِكَةٍ وَبُوقِ اللهِ، سَوْفَ يَنْزِلُ مِنَ السَّمَاءِ وَالأَمْوَاتُ فِي الْمَسِيحِ سَيَقُومُونَ أَوَّلاً. ثُمَّ نَحْنُ الأَحْيَاءَ الْبَاقِينَ سَنُخْطَفُ جَمِيعًا مَعَهُمْ فِي السُّحُبِ لِمُلاَقَاةِ الرَّبِّ فِي الْهَوَاءِ</w:t>
      </w:r>
      <w:r>
        <w:rPr>
          <w:rFonts w:hint="cs"/>
          <w:rtl/>
        </w:rPr>
        <w:t>"</w:t>
      </w:r>
    </w:p>
    <w:p w14:paraId="272FE2DA" w14:textId="69AA9DCC" w:rsidR="00345459" w:rsidRDefault="00345459" w:rsidP="00345459">
      <w:pPr>
        <w:rPr>
          <w:rtl/>
        </w:rPr>
      </w:pPr>
      <w:r>
        <w:rPr>
          <w:rFonts w:hint="cs"/>
          <w:rtl/>
        </w:rPr>
        <w:t xml:space="preserve">إنه لن يكون من الممكن الرجوع بتوبة الإيمان في لحظة مجيء الرب يسوع الثاني. فالأمر لا يتطلب وقتًا طويلاً للرجوع. </w:t>
      </w:r>
      <w:r w:rsidR="00C740B8">
        <w:rPr>
          <w:rFonts w:hint="cs"/>
          <w:rtl/>
        </w:rPr>
        <w:t>فهي نظرة واحدة إلى الصليب كافية، مع أن العمل الذي يسبق ذلك في الضمير والقلب قد يطول فترة طويلة. ولكن هذه النظرة بالذات إلى الصليب ستكون متأخرة عندما سيجيء الرب "</w:t>
      </w:r>
      <w:r w:rsidR="00C740B8" w:rsidRPr="00C740B8">
        <w:rPr>
          <w:rFonts w:ascii="Arial" w:hAnsi="Arial" w:cs="Arial" w:hint="cs"/>
          <w:rtl/>
        </w:rPr>
        <w:t>​</w:t>
      </w:r>
      <w:r w:rsidR="00C740B8" w:rsidRPr="00C740B8">
        <w:rPr>
          <w:rFonts w:hint="cs"/>
          <w:rtl/>
        </w:rPr>
        <w:t>فِي</w:t>
      </w:r>
      <w:r w:rsidR="00C740B8" w:rsidRPr="00C740B8">
        <w:rPr>
          <w:rtl/>
        </w:rPr>
        <w:t xml:space="preserve"> </w:t>
      </w:r>
      <w:r w:rsidR="00C740B8" w:rsidRPr="00C740B8">
        <w:rPr>
          <w:rFonts w:hint="cs"/>
          <w:rtl/>
        </w:rPr>
        <w:t>لَحْظَةٍ</w:t>
      </w:r>
      <w:r w:rsidR="00C740B8" w:rsidRPr="00C740B8">
        <w:rPr>
          <w:rtl/>
        </w:rPr>
        <w:t xml:space="preserve"> </w:t>
      </w:r>
      <w:r w:rsidR="00C740B8" w:rsidRPr="00C740B8">
        <w:rPr>
          <w:rFonts w:hint="cs"/>
          <w:rtl/>
        </w:rPr>
        <w:t>فِي</w:t>
      </w:r>
      <w:r w:rsidR="00C740B8" w:rsidRPr="00C740B8">
        <w:rPr>
          <w:rtl/>
        </w:rPr>
        <w:t xml:space="preserve"> </w:t>
      </w:r>
      <w:r w:rsidR="00C740B8" w:rsidRPr="00C740B8">
        <w:rPr>
          <w:rFonts w:hint="cs"/>
          <w:rtl/>
        </w:rPr>
        <w:t>طَرْفَةِ</w:t>
      </w:r>
      <w:r w:rsidR="00C740B8" w:rsidRPr="00C740B8">
        <w:rPr>
          <w:rtl/>
        </w:rPr>
        <w:t xml:space="preserve"> </w:t>
      </w:r>
      <w:r w:rsidR="00C740B8" w:rsidRPr="00C740B8">
        <w:rPr>
          <w:rFonts w:hint="cs"/>
          <w:rtl/>
        </w:rPr>
        <w:t>عَيْنٍ</w:t>
      </w:r>
      <w:r w:rsidR="00C740B8">
        <w:rPr>
          <w:rFonts w:hint="cs"/>
          <w:rtl/>
        </w:rPr>
        <w:t>" (1. كورنثوس 15: 52) لأخذ خاصته.</w:t>
      </w:r>
    </w:p>
    <w:p w14:paraId="7F9FB2F1" w14:textId="3854F906" w:rsidR="00C740B8" w:rsidRDefault="00C740B8" w:rsidP="00345459">
      <w:pPr>
        <w:rPr>
          <w:rtl/>
        </w:rPr>
      </w:pPr>
      <w:r>
        <w:rPr>
          <w:rFonts w:hint="cs"/>
          <w:rtl/>
        </w:rPr>
        <w:t>متى سيحدث الاختطاف؟</w:t>
      </w:r>
    </w:p>
    <w:p w14:paraId="389FC0E7" w14:textId="6EC4AAA1" w:rsidR="00C740B8" w:rsidRDefault="00C740B8" w:rsidP="00345459">
      <w:pPr>
        <w:rPr>
          <w:rtl/>
        </w:rPr>
      </w:pPr>
      <w:r>
        <w:rPr>
          <w:rFonts w:hint="cs"/>
          <w:rtl/>
        </w:rPr>
        <w:t>عبرانيين 10: 37: "</w:t>
      </w:r>
      <w:r w:rsidRPr="00C740B8">
        <w:rPr>
          <w:rtl/>
        </w:rPr>
        <w:t>بَعْدَ قَلِيل جِدًّا «سَيَأْتِي الآتِي وَلاَ يُبْطِئُ.</w:t>
      </w:r>
      <w:r>
        <w:rPr>
          <w:rFonts w:hint="cs"/>
          <w:rtl/>
        </w:rPr>
        <w:t>"</w:t>
      </w:r>
    </w:p>
    <w:p w14:paraId="75F42439" w14:textId="66A7B989" w:rsidR="00C740B8" w:rsidRDefault="00C740B8" w:rsidP="00345459">
      <w:pPr>
        <w:rPr>
          <w:rtl/>
        </w:rPr>
      </w:pPr>
      <w:r>
        <w:rPr>
          <w:rFonts w:hint="cs"/>
          <w:rtl/>
        </w:rPr>
        <w:t>في سفر الرؤيا الرب دقيق أكثر من ذلك. في الرسالة المرسلة إلى فيلادلفيا يقول لأول مرة: "</w:t>
      </w:r>
      <w:r w:rsidRPr="00C740B8">
        <w:rPr>
          <w:rtl/>
        </w:rPr>
        <w:t>هَا أَنَا آتِي سَرِيعًا</w:t>
      </w:r>
      <w:r>
        <w:rPr>
          <w:rFonts w:hint="cs"/>
          <w:rtl/>
        </w:rPr>
        <w:t>" (رؤيا 3: 11). وفي الإصحاح الأخير من الكتاب تتكرر هذه العبارة ثلاث مرات أيضًا. إنها حتى الكلمات الأخيرة التي نسمعها منه قبل اختتام السِفر.</w:t>
      </w:r>
    </w:p>
    <w:p w14:paraId="3DF888BA" w14:textId="159EBF74" w:rsidR="009A3D8B" w:rsidRDefault="00C740B8" w:rsidP="009A3D8B">
      <w:pPr>
        <w:rPr>
          <w:rtl/>
        </w:rPr>
      </w:pPr>
      <w:r>
        <w:rPr>
          <w:rFonts w:hint="cs"/>
          <w:rtl/>
        </w:rPr>
        <w:t xml:space="preserve">وبذلك فلم يتعيّن أيّ ميعاد زمني. غير أن المؤمنين مدعوون بأن ينتظروا الرب يوميًا؛ وإن لم يأتِ اليوم، فغدًا هو يوم جديد. ومن الجانب الآخر </w:t>
      </w:r>
      <w:proofErr w:type="spellStart"/>
      <w:r>
        <w:rPr>
          <w:rFonts w:hint="cs"/>
          <w:rtl/>
        </w:rPr>
        <w:t>وبحسبما</w:t>
      </w:r>
      <w:proofErr w:type="spellEnd"/>
      <w:r>
        <w:rPr>
          <w:rFonts w:hint="cs"/>
          <w:rtl/>
        </w:rPr>
        <w:t xml:space="preserve"> رأيناه</w:t>
      </w:r>
      <w:r w:rsidR="00605F04">
        <w:rPr>
          <w:rFonts w:hint="cs"/>
          <w:rtl/>
        </w:rPr>
        <w:t xml:space="preserve"> في الإصحاحات السابقة، وعلى أساس كل المواضع الكتابية التي تُشير إلى هذا الأمر، لدينا كل داعٍ لنفترض بأن هذا المجيء سيحدث قبل اجتياح الأرض بالأقضية التي ستصل ذروتها في فترة الضيقة العظيمة. فالكنيسة ستخرج مسبقًا إلى عريسها لكيما تعود إلى الأرض مع ملك المجد (رؤيا 19: 14؛ </w:t>
      </w:r>
      <w:r w:rsidR="00605F04" w:rsidRPr="0004060C">
        <w:rPr>
          <w:rFonts w:hint="cs"/>
          <w:rtl/>
        </w:rPr>
        <w:t>زك</w:t>
      </w:r>
      <w:r w:rsidR="00605F04" w:rsidRPr="0004060C">
        <w:rPr>
          <w:rFonts w:hint="cs"/>
          <w:rtl/>
        </w:rPr>
        <w:t>ر</w:t>
      </w:r>
      <w:r w:rsidR="00605F04" w:rsidRPr="0004060C">
        <w:rPr>
          <w:rFonts w:hint="cs"/>
          <w:rtl/>
        </w:rPr>
        <w:t>يا</w:t>
      </w:r>
      <w:r w:rsidR="00605F04">
        <w:rPr>
          <w:rFonts w:hint="cs"/>
          <w:rtl/>
        </w:rPr>
        <w:t xml:space="preserve"> 14: 15).</w:t>
      </w:r>
    </w:p>
    <w:p w14:paraId="1DED6800" w14:textId="3D51E677" w:rsidR="0004060C" w:rsidRDefault="0004060C" w:rsidP="009A3D8B">
      <w:pPr>
        <w:rPr>
          <w:rtl/>
        </w:rPr>
      </w:pPr>
      <w:r>
        <w:rPr>
          <w:rFonts w:hint="cs"/>
          <w:rtl/>
        </w:rPr>
        <w:t>2.2 المجيء بالمجد</w:t>
      </w:r>
    </w:p>
    <w:p w14:paraId="4127536F" w14:textId="402DD969" w:rsidR="0004060C" w:rsidRDefault="0004060C" w:rsidP="009A3D8B">
      <w:pPr>
        <w:rPr>
          <w:rtl/>
        </w:rPr>
      </w:pPr>
      <w:r>
        <w:rPr>
          <w:rFonts w:hint="cs"/>
          <w:rtl/>
        </w:rPr>
        <w:t xml:space="preserve">في العهد القديم الكثير من المواعيد تخبرنا عن مُلك السلام والبِرّ للمسيّا على الأرض. </w:t>
      </w:r>
      <w:proofErr w:type="spellStart"/>
      <w:r>
        <w:rPr>
          <w:rFonts w:hint="cs"/>
          <w:rtl/>
        </w:rPr>
        <w:t>فالمسيّا</w:t>
      </w:r>
      <w:proofErr w:type="spellEnd"/>
      <w:r>
        <w:rPr>
          <w:rFonts w:hint="cs"/>
          <w:rtl/>
        </w:rPr>
        <w:t xml:space="preserve"> قد أتى بالفعل؛ والنور العظيم أضاء، ولكنه لم يأتِ كالملك؛ على العكس، فقد قُطع ولم يعُد له شيء (دانيال 9: 26). إن تتمة جميع هذه المواعيد لا زالت قيد المستقبل. وسيتم حدوثها عند مجيء الرب يسوع في مجده، عندما سيُقيم ملكوته على الأرض التي تطهرت بواسطة الأقضية. اقرأ: رؤيا 1: 7، 19؛ متى 24: 15، 29 </w:t>
      </w:r>
      <w:r>
        <w:rPr>
          <w:rtl/>
        </w:rPr>
        <w:t>–</w:t>
      </w:r>
      <w:r>
        <w:rPr>
          <w:rFonts w:hint="cs"/>
          <w:rtl/>
        </w:rPr>
        <w:t xml:space="preserve"> 31؛ زكريا 14: 3، 5؛ 2. تسالونيكي 1: 7 </w:t>
      </w:r>
      <w:r>
        <w:rPr>
          <w:rtl/>
        </w:rPr>
        <w:t>–</w:t>
      </w:r>
      <w:r>
        <w:rPr>
          <w:rFonts w:hint="cs"/>
          <w:rtl/>
        </w:rPr>
        <w:t xml:space="preserve"> 10؛ 2: 3- 12.</w:t>
      </w:r>
    </w:p>
    <w:p w14:paraId="562F1F7F" w14:textId="08D9378F" w:rsidR="0004060C" w:rsidRDefault="0004060C" w:rsidP="009A3D8B">
      <w:pPr>
        <w:rPr>
          <w:rtl/>
        </w:rPr>
      </w:pPr>
      <w:r>
        <w:rPr>
          <w:rFonts w:hint="cs"/>
          <w:rtl/>
        </w:rPr>
        <w:t xml:space="preserve">جميع الذين رفضوا نعمة الله </w:t>
      </w:r>
      <w:proofErr w:type="spellStart"/>
      <w:r>
        <w:rPr>
          <w:rFonts w:hint="cs"/>
          <w:rtl/>
        </w:rPr>
        <w:t>و"</w:t>
      </w:r>
      <w:r w:rsidRPr="0004060C">
        <w:rPr>
          <w:rtl/>
        </w:rPr>
        <w:t>لَمْ</w:t>
      </w:r>
      <w:proofErr w:type="spellEnd"/>
      <w:r w:rsidRPr="0004060C">
        <w:rPr>
          <w:rtl/>
        </w:rPr>
        <w:t xml:space="preserve"> يَقْبَلُوا مَحَبَّةَ الْحَقِّ</w:t>
      </w:r>
      <w:r w:rsidR="00CE0B70">
        <w:rPr>
          <w:rFonts w:hint="cs"/>
          <w:rtl/>
        </w:rPr>
        <w:t xml:space="preserve"> </w:t>
      </w:r>
      <w:r w:rsidR="00CE0B70" w:rsidRPr="00CE0B70">
        <w:rPr>
          <w:rtl/>
        </w:rPr>
        <w:t>حَتَّى يَخْلُصُوا.</w:t>
      </w:r>
      <w:r>
        <w:rPr>
          <w:rFonts w:hint="cs"/>
          <w:rtl/>
        </w:rPr>
        <w:t>"</w:t>
      </w:r>
      <w:r w:rsidR="00CE0B70">
        <w:rPr>
          <w:rFonts w:hint="cs"/>
          <w:rtl/>
        </w:rPr>
        <w:t xml:space="preserve"> "</w:t>
      </w:r>
      <w:r w:rsidR="00CE0B70" w:rsidRPr="00CE0B70">
        <w:rPr>
          <w:rtl/>
        </w:rPr>
        <w:t xml:space="preserve"> سَيُرْسِلُ إِلَيْهِمُ اللهُ عَمَلَ الضَّلاَلِ، حَتَّى يُصَدِّقُوا الْكَذِبَ</w:t>
      </w:r>
      <w:r w:rsidR="00CE0B70">
        <w:rPr>
          <w:rFonts w:hint="cs"/>
          <w:rtl/>
        </w:rPr>
        <w:t>" (2. تسالونيكي 1: 10، 11). لذا فلن يكون بإمكان الذين رفضوا الإنجيل قبل مجيء الرب بأن يُقبلوا إليه.</w:t>
      </w:r>
    </w:p>
    <w:p w14:paraId="60EC4F21" w14:textId="64A7943A" w:rsidR="00CE0B70" w:rsidRDefault="00CE0B70" w:rsidP="009A3D8B">
      <w:pPr>
        <w:rPr>
          <w:rtl/>
        </w:rPr>
      </w:pPr>
      <w:r>
        <w:rPr>
          <w:rFonts w:hint="cs"/>
          <w:rtl/>
        </w:rPr>
        <w:t>في هذه الفترة التي تعقب اختطاف المؤمنين وحتى عودة الرب ثانية في مجده، سيُكرَز بإنجيل الملكوت، بالإنجيل الأبدي (رؤيا 16: 6). إننا نرى في رؤيا 7: 9، 14، بأنه في هذه الأثناء سيخلص "</w:t>
      </w:r>
      <w:r w:rsidRPr="00CE0B70">
        <w:rPr>
          <w:rFonts w:ascii="Tahoma" w:hAnsi="Tahoma" w:cs="Tahoma" w:hint="cs"/>
          <w:rtl/>
        </w:rPr>
        <w:t>﻿</w:t>
      </w:r>
      <w:r w:rsidRPr="00CE0B70">
        <w:rPr>
          <w:rFonts w:hint="cs"/>
          <w:rtl/>
        </w:rPr>
        <w:t>بَعْدَ</w:t>
      </w:r>
      <w:r w:rsidRPr="00CE0B70">
        <w:rPr>
          <w:rtl/>
        </w:rPr>
        <w:t xml:space="preserve"> </w:t>
      </w:r>
      <w:r w:rsidRPr="00CE0B70">
        <w:rPr>
          <w:rFonts w:hint="cs"/>
          <w:rtl/>
        </w:rPr>
        <w:t>هذَا</w:t>
      </w:r>
      <w:r w:rsidRPr="00CE0B70">
        <w:rPr>
          <w:rtl/>
        </w:rPr>
        <w:t xml:space="preserve"> </w:t>
      </w:r>
      <w:r w:rsidRPr="00CE0B70">
        <w:rPr>
          <w:rFonts w:hint="cs"/>
          <w:rtl/>
        </w:rPr>
        <w:t>نَظَرْتُ</w:t>
      </w:r>
      <w:r w:rsidRPr="00CE0B70">
        <w:rPr>
          <w:rtl/>
        </w:rPr>
        <w:t xml:space="preserve"> </w:t>
      </w:r>
      <w:r w:rsidRPr="00CE0B70">
        <w:rPr>
          <w:rFonts w:hint="cs"/>
          <w:rtl/>
        </w:rPr>
        <w:t>وَإِذَا</w:t>
      </w:r>
      <w:r w:rsidRPr="00CE0B70">
        <w:rPr>
          <w:rtl/>
        </w:rPr>
        <w:t xml:space="preserve"> </w:t>
      </w:r>
      <w:r w:rsidRPr="00CE0B70">
        <w:rPr>
          <w:rFonts w:hint="cs"/>
          <w:rtl/>
        </w:rPr>
        <w:t>جَمْعٌ</w:t>
      </w:r>
      <w:r w:rsidRPr="00CE0B70">
        <w:rPr>
          <w:rtl/>
        </w:rPr>
        <w:t xml:space="preserve"> </w:t>
      </w:r>
      <w:r w:rsidRPr="00CE0B70">
        <w:rPr>
          <w:rFonts w:hint="cs"/>
          <w:rtl/>
        </w:rPr>
        <w:t>كَثِيرٌ</w:t>
      </w:r>
      <w:r w:rsidRPr="00CE0B70">
        <w:rPr>
          <w:rtl/>
        </w:rPr>
        <w:t xml:space="preserve"> </w:t>
      </w:r>
      <w:r w:rsidRPr="00CE0B70">
        <w:rPr>
          <w:rFonts w:hint="cs"/>
          <w:rtl/>
        </w:rPr>
        <w:t>لَمْ</w:t>
      </w:r>
      <w:r w:rsidRPr="00CE0B70">
        <w:rPr>
          <w:rtl/>
        </w:rPr>
        <w:t xml:space="preserve"> </w:t>
      </w:r>
      <w:r w:rsidRPr="00CE0B70">
        <w:rPr>
          <w:rFonts w:hint="cs"/>
          <w:rtl/>
        </w:rPr>
        <w:t>يَسْتَطِعْ</w:t>
      </w:r>
      <w:r w:rsidRPr="00CE0B70">
        <w:rPr>
          <w:rtl/>
        </w:rPr>
        <w:t xml:space="preserve"> </w:t>
      </w:r>
      <w:r w:rsidRPr="00CE0B70">
        <w:rPr>
          <w:rFonts w:hint="cs"/>
          <w:rtl/>
        </w:rPr>
        <w:t>أَحَدٌ</w:t>
      </w:r>
      <w:r w:rsidRPr="00CE0B70">
        <w:rPr>
          <w:rtl/>
        </w:rPr>
        <w:t xml:space="preserve"> </w:t>
      </w:r>
      <w:r w:rsidRPr="00CE0B70">
        <w:rPr>
          <w:rFonts w:hint="cs"/>
          <w:rtl/>
        </w:rPr>
        <w:t>أَنْ</w:t>
      </w:r>
      <w:r w:rsidRPr="00CE0B70">
        <w:rPr>
          <w:rtl/>
        </w:rPr>
        <w:t xml:space="preserve"> </w:t>
      </w:r>
      <w:r w:rsidRPr="00CE0B70">
        <w:rPr>
          <w:rFonts w:hint="cs"/>
          <w:rtl/>
        </w:rPr>
        <w:t>يَعُدَّهُ،</w:t>
      </w:r>
      <w:r w:rsidRPr="00CE0B70">
        <w:rPr>
          <w:rtl/>
        </w:rPr>
        <w:t xml:space="preserve"> </w:t>
      </w:r>
      <w:r w:rsidRPr="00CE0B70">
        <w:rPr>
          <w:rFonts w:hint="cs"/>
          <w:rtl/>
        </w:rPr>
        <w:t>مِنْ</w:t>
      </w:r>
      <w:r w:rsidRPr="00CE0B70">
        <w:rPr>
          <w:rtl/>
        </w:rPr>
        <w:t xml:space="preserve"> </w:t>
      </w:r>
      <w:r w:rsidRPr="00CE0B70">
        <w:rPr>
          <w:rFonts w:hint="cs"/>
          <w:rtl/>
        </w:rPr>
        <w:t>كُلِّ</w:t>
      </w:r>
      <w:r w:rsidRPr="00CE0B70">
        <w:rPr>
          <w:rtl/>
        </w:rPr>
        <w:t xml:space="preserve"> </w:t>
      </w:r>
      <w:r w:rsidRPr="00CE0B70">
        <w:rPr>
          <w:rFonts w:hint="cs"/>
          <w:rtl/>
        </w:rPr>
        <w:t>الأُمَمِ</w:t>
      </w:r>
      <w:r w:rsidRPr="00CE0B70">
        <w:rPr>
          <w:rtl/>
        </w:rPr>
        <w:t xml:space="preserve"> </w:t>
      </w:r>
      <w:r w:rsidRPr="00CE0B70">
        <w:rPr>
          <w:rFonts w:hint="cs"/>
          <w:rtl/>
        </w:rPr>
        <w:t>وَالْقَبَائِلِ</w:t>
      </w:r>
      <w:r w:rsidRPr="00CE0B70">
        <w:rPr>
          <w:rtl/>
        </w:rPr>
        <w:t xml:space="preserve"> </w:t>
      </w:r>
      <w:r w:rsidRPr="00CE0B70">
        <w:rPr>
          <w:rFonts w:hint="cs"/>
          <w:rtl/>
        </w:rPr>
        <w:t>وَالشُّعُوبِ</w:t>
      </w:r>
      <w:r w:rsidRPr="00CE0B70">
        <w:rPr>
          <w:rtl/>
        </w:rPr>
        <w:t xml:space="preserve"> </w:t>
      </w:r>
      <w:r w:rsidRPr="00CE0B70">
        <w:rPr>
          <w:rFonts w:hint="cs"/>
          <w:rtl/>
        </w:rPr>
        <w:t>وَالأَلْسِنَةِ،</w:t>
      </w:r>
      <w:r>
        <w:rPr>
          <w:rFonts w:hint="cs"/>
          <w:rtl/>
        </w:rPr>
        <w:t xml:space="preserve">" وبأنهم </w:t>
      </w:r>
      <w:r>
        <w:rPr>
          <w:rtl/>
        </w:rPr>
        <w:t>–</w:t>
      </w:r>
      <w:r>
        <w:rPr>
          <w:rFonts w:hint="cs"/>
          <w:rtl/>
        </w:rPr>
        <w:t xml:space="preserve"> إن كانوا سيجتازون الموت أو سيُحفظون بطريقة عجيبة </w:t>
      </w:r>
      <w:r>
        <w:rPr>
          <w:rtl/>
        </w:rPr>
        <w:t>–</w:t>
      </w:r>
      <w:r>
        <w:rPr>
          <w:rFonts w:hint="cs"/>
          <w:rtl/>
        </w:rPr>
        <w:t xml:space="preserve"> سيشاركون في ملكوت المسيح.</w:t>
      </w:r>
    </w:p>
    <w:p w14:paraId="536C8EC0" w14:textId="37BDFBE7" w:rsidR="00CE0B70" w:rsidRDefault="00CE0B70" w:rsidP="009A3D8B">
      <w:pPr>
        <w:rPr>
          <w:rtl/>
        </w:rPr>
      </w:pPr>
      <w:r>
        <w:rPr>
          <w:rFonts w:hint="cs"/>
          <w:rtl/>
        </w:rPr>
        <w:t>ولكن في هذه الفترة ستبيد الأقضية الرهيبة، كالتي بواسطة الختوم، ومن ثم بواسطة الأبواق والجامات، جزءً كبيرًا من الناس الذين على الأرض</w:t>
      </w:r>
      <w:r w:rsidR="007429BB">
        <w:rPr>
          <w:rFonts w:hint="cs"/>
          <w:rtl/>
        </w:rPr>
        <w:t>؛ رُبعهم؛ ومن ثم ثلثهم</w:t>
      </w:r>
      <w:r w:rsidR="00D604DC">
        <w:rPr>
          <w:rFonts w:hint="cs"/>
          <w:rtl/>
        </w:rPr>
        <w:t xml:space="preserve"> بواسطة الختوم والأبواق (رؤيا 6: 8؛ 9: 18 إلخ.) أنهار من الدماء ستُسفَك (رؤيا 14: 17 </w:t>
      </w:r>
      <w:r w:rsidR="00D604DC">
        <w:rPr>
          <w:rtl/>
        </w:rPr>
        <w:t>–</w:t>
      </w:r>
      <w:r w:rsidR="00D604DC">
        <w:rPr>
          <w:rFonts w:hint="cs"/>
          <w:rtl/>
        </w:rPr>
        <w:t xml:space="preserve"> 20؛ إشعياء 13: 9- 12). بحسب زكريا 13: 8 سيُباد ثلثي اليهود العائدين إلى أرضهم، وفي </w:t>
      </w:r>
      <w:proofErr w:type="spellStart"/>
      <w:r w:rsidR="00D604DC">
        <w:rPr>
          <w:rFonts w:hint="cs"/>
          <w:rtl/>
        </w:rPr>
        <w:t>هرمجدون</w:t>
      </w:r>
      <w:proofErr w:type="spellEnd"/>
      <w:r w:rsidR="00D604DC">
        <w:rPr>
          <w:rFonts w:hint="cs"/>
          <w:rtl/>
        </w:rPr>
        <w:t xml:space="preserve"> (رؤيا 16: 12 </w:t>
      </w:r>
      <w:r w:rsidR="00D604DC">
        <w:rPr>
          <w:rtl/>
        </w:rPr>
        <w:t>–</w:t>
      </w:r>
      <w:r w:rsidR="00D604DC">
        <w:rPr>
          <w:rFonts w:hint="cs"/>
          <w:rtl/>
        </w:rPr>
        <w:t xml:space="preserve"> 16؛ 19: 19 </w:t>
      </w:r>
      <w:r w:rsidR="00D604DC">
        <w:rPr>
          <w:rtl/>
        </w:rPr>
        <w:t>–</w:t>
      </w:r>
      <w:r w:rsidR="00D604DC">
        <w:rPr>
          <w:rFonts w:hint="cs"/>
          <w:rtl/>
        </w:rPr>
        <w:t xml:space="preserve"> 21) في فلسطين ستُباد أعداد لا حصر لها من جيوش الغرب. بحسب حزقيال 38 -39 ستحدث مجازر بارتباطها بغزو </w:t>
      </w:r>
      <w:proofErr w:type="spellStart"/>
      <w:r w:rsidR="00D604DC">
        <w:rPr>
          <w:rFonts w:hint="cs"/>
          <w:rtl/>
        </w:rPr>
        <w:t>جوج</w:t>
      </w:r>
      <w:proofErr w:type="spellEnd"/>
      <w:r w:rsidR="00D604DC">
        <w:rPr>
          <w:rFonts w:hint="cs"/>
          <w:rtl/>
        </w:rPr>
        <w:t xml:space="preserve"> </w:t>
      </w:r>
      <w:proofErr w:type="spellStart"/>
      <w:r w:rsidR="00D604DC">
        <w:rPr>
          <w:rFonts w:hint="cs"/>
          <w:rtl/>
        </w:rPr>
        <w:t>ومجوج</w:t>
      </w:r>
      <w:proofErr w:type="spellEnd"/>
      <w:r w:rsidR="00D604DC">
        <w:rPr>
          <w:rFonts w:hint="cs"/>
          <w:rtl/>
        </w:rPr>
        <w:t xml:space="preserve"> بحيث سيحتاجون لسبعة أشهر لدفن الجثث (حزقيال 39: 12). وعدد مثل زكريا 14: 12 يجعلنا نفكر بأسلحة الإبادة كما نراها في أيامنا.</w:t>
      </w:r>
    </w:p>
    <w:p w14:paraId="530C8C54" w14:textId="4ECBCCEF" w:rsidR="00D604DC" w:rsidRDefault="00D604DC" w:rsidP="009A3D8B">
      <w:pPr>
        <w:rPr>
          <w:rtl/>
        </w:rPr>
      </w:pPr>
      <w:r>
        <w:rPr>
          <w:rFonts w:hint="cs"/>
          <w:rtl/>
        </w:rPr>
        <w:t>إن ظهور الرب المجيد سيُنهي هذه ال</w:t>
      </w:r>
      <w:r w:rsidR="00E935A4">
        <w:rPr>
          <w:rFonts w:hint="cs"/>
          <w:rtl/>
        </w:rPr>
        <w:t>ف</w:t>
      </w:r>
      <w:r>
        <w:rPr>
          <w:rFonts w:hint="cs"/>
          <w:rtl/>
        </w:rPr>
        <w:t xml:space="preserve">ترة الرهيبة. وسيكون ظاهرًا للجميع (رؤيا 1: 7) وبصورة مفاجئة (1. تسالونيكي 5: 2، 3). إنه سيأتي وسط ربوات قديسيه (يهوذا 14: 15)، </w:t>
      </w:r>
      <w:r w:rsidR="00E935A4">
        <w:rPr>
          <w:rFonts w:hint="cs"/>
          <w:rtl/>
        </w:rPr>
        <w:t xml:space="preserve">على جبل الزيتون (زكريا 14: 3، 4) حيث كان قد تناول الكأس من الآب (متى 26: 30، 39) ومن حيث صعد إلى السماء (أعمال الرسل 1: 11، 12). </w:t>
      </w:r>
      <w:r w:rsidR="00E935A4" w:rsidRPr="00E935A4">
        <w:rPr>
          <w:rtl/>
        </w:rPr>
        <w:t xml:space="preserve">هناك توقف مجد الرب، عندما </w:t>
      </w:r>
      <w:r w:rsidR="00E935A4">
        <w:rPr>
          <w:rFonts w:hint="cs"/>
          <w:rtl/>
        </w:rPr>
        <w:t>ترك</w:t>
      </w:r>
      <w:r w:rsidR="00E935A4" w:rsidRPr="00E935A4">
        <w:rPr>
          <w:rtl/>
        </w:rPr>
        <w:t xml:space="preserve"> هيكل أورشليم ، قبل أن يختفي على مضض</w:t>
      </w:r>
      <w:r w:rsidR="00E935A4">
        <w:rPr>
          <w:rFonts w:hint="cs"/>
          <w:rtl/>
        </w:rPr>
        <w:t xml:space="preserve"> (حزقيال 11: 22، 23).</w:t>
      </w:r>
    </w:p>
    <w:p w14:paraId="403B9090" w14:textId="149508D3" w:rsidR="00E935A4" w:rsidRDefault="00E935A4" w:rsidP="009A3D8B">
      <w:pPr>
        <w:rPr>
          <w:rtl/>
        </w:rPr>
      </w:pPr>
      <w:r>
        <w:rPr>
          <w:rFonts w:hint="cs"/>
          <w:rtl/>
        </w:rPr>
        <w:t xml:space="preserve">ظهوره سيكون نتيجته إبادة "إنسان الخطية" (2. تسالونيكي 2: 3)، النصرة على الأمم الهوجاء (رؤيا 17: 14) وخلاص اليهود الأتقياء. الوحش والنبي الكذاب سيُطرحان </w:t>
      </w:r>
      <w:r w:rsidR="00993672">
        <w:rPr>
          <w:rFonts w:hint="cs"/>
          <w:rtl/>
        </w:rPr>
        <w:t>أحياء في بحيرة النار (رؤيا 19: 20)، وسيوثق الشيطان لمدة ألف عام (رؤيا 20: 1- 3).</w:t>
      </w:r>
    </w:p>
    <w:p w14:paraId="47CA9D66" w14:textId="77777777" w:rsidR="00160E0A" w:rsidRDefault="00993672" w:rsidP="009A3D8B">
      <w:pPr>
        <w:rPr>
          <w:rtl/>
        </w:rPr>
        <w:sectPr w:rsidR="00160E0A" w:rsidSect="00E03FA1">
          <w:pgSz w:w="11906" w:h="16838"/>
          <w:pgMar w:top="1440" w:right="1440" w:bottom="1440" w:left="1440" w:header="708" w:footer="708" w:gutter="0"/>
          <w:cols w:space="708"/>
          <w:bidi/>
          <w:rtlGutter/>
          <w:docGrid w:linePitch="360"/>
        </w:sectPr>
      </w:pPr>
      <w:r>
        <w:rPr>
          <w:rFonts w:hint="cs"/>
          <w:rtl/>
        </w:rPr>
        <w:t>عندها سيُعرّف اسم يسوع المحتقر للجميع (فيلبي 2: 9- 11)؛ فابن الإنسان سيحصل على ملكوت لا يزول (دانيال 7: 13، 14)، والذي رفض مرة بأن يخرّ ساجدًا لإبليس ليكون له المُلك على كل العالم، سيحصل على "الأمم ميراثًا" وعلى "أقاصي الأرض مُلكًا له" (مزمور 2: 8). فابن الإنسان سيُمجّد عاليًا وسيُكلّل بالمجد والكرامة على الأرض (مزمور 8: 5). في رؤيا 20: 1- 7 يعود ويكرر ست مرات بأن الملكوت سيكون</w:t>
      </w:r>
      <w:r w:rsidR="00166412">
        <w:rPr>
          <w:rFonts w:hint="cs"/>
          <w:rtl/>
        </w:rPr>
        <w:t xml:space="preserve"> لمدة</w:t>
      </w:r>
      <w:r>
        <w:rPr>
          <w:rFonts w:hint="cs"/>
          <w:rtl/>
        </w:rPr>
        <w:t xml:space="preserve"> ألف عام.</w:t>
      </w:r>
    </w:p>
    <w:p w14:paraId="3A4AC73C" w14:textId="6D9FD173" w:rsidR="00993672" w:rsidRDefault="00160E0A" w:rsidP="009A3D8B">
      <w:pPr>
        <w:rPr>
          <w:rtl/>
        </w:rPr>
      </w:pPr>
      <w:hyperlink r:id="rId8" w:history="1">
        <w:r w:rsidRPr="00160E0A">
          <w:rPr>
            <w:rStyle w:val="Hyperlink"/>
            <w:rFonts w:hint="cs"/>
            <w:rtl/>
          </w:rPr>
          <w:t>انتظار الرب</w:t>
        </w:r>
      </w:hyperlink>
    </w:p>
    <w:p w14:paraId="6E53B28D" w14:textId="4473BDAB" w:rsidR="00160E0A" w:rsidRDefault="00160E0A" w:rsidP="009A3D8B">
      <w:pPr>
        <w:rPr>
          <w:rtl/>
        </w:rPr>
      </w:pPr>
      <w:r>
        <w:rPr>
          <w:rFonts w:hint="cs"/>
          <w:rtl/>
        </w:rPr>
        <w:t>إنه ليس كافيًا بأن نعرف على نحو ما النبوات عن مجيء الرب. فبالأولى يجب أن يكون لهذه الحقيقة تأثيرها العملي على قلوبنا وحياتنا.</w:t>
      </w:r>
    </w:p>
    <w:p w14:paraId="5FC6E8DA" w14:textId="7493CB4F" w:rsidR="00160E0A" w:rsidRDefault="00160E0A" w:rsidP="009A3D8B">
      <w:pPr>
        <w:rPr>
          <w:rtl/>
        </w:rPr>
      </w:pPr>
      <w:r>
        <w:rPr>
          <w:rFonts w:hint="cs"/>
          <w:rtl/>
        </w:rPr>
        <w:t xml:space="preserve">ما الذي ننتظره، ما الذي نرجوه؟ هل الاختطاف، المجد، الملكوت؟ كلا، إننا لا ننتظر حدثًا وإنما شخصًا. كالأم التي تذهب إلى الميناء لإحضار ابنها العائد من حملة عسكرية طويلة الأمد، </w:t>
      </w:r>
      <w:r w:rsidR="00C50F3E">
        <w:rPr>
          <w:rFonts w:hint="cs"/>
          <w:rtl/>
        </w:rPr>
        <w:t>غير مهتمة بالاحتفالات التي تنتظر الفيلق، وإنما رغبتها الوحيدة بأن تعود وترى ابنها وتحتضنه في أحضانها.</w:t>
      </w:r>
    </w:p>
    <w:p w14:paraId="3C053AB3" w14:textId="0749D88D" w:rsidR="00C50F3E" w:rsidRDefault="00C50F3E" w:rsidP="009A3D8B">
      <w:pPr>
        <w:rPr>
          <w:rtl/>
        </w:rPr>
      </w:pPr>
      <w:r>
        <w:rPr>
          <w:rFonts w:hint="cs"/>
          <w:rtl/>
        </w:rPr>
        <w:t>إن الشخص الذي ننتظره هو شخص يجب أن نزداد في التعرّف عليه بشكل أفضل. أحد إخوتنا القادة عبّر عن ذلك في أحد الأشعار: "عند انتهاء السفر الطويل عبر البرية ستدخل أخيرًا إلى الراحة، ولن يكون غريبًا مَن سيكون في استقبالك، وإنما خِلاً قد عرفته من زمان."</w:t>
      </w:r>
    </w:p>
    <w:p w14:paraId="0310A374" w14:textId="08CA00B6" w:rsidR="006267F8" w:rsidRDefault="006267F8" w:rsidP="009A3D8B">
      <w:pPr>
        <w:rPr>
          <w:rtl/>
        </w:rPr>
      </w:pPr>
      <w:r>
        <w:rPr>
          <w:rFonts w:hint="cs"/>
          <w:rtl/>
        </w:rPr>
        <w:t xml:space="preserve">إننا يمكننا زيادة تعرفنا على شخص الرب يسوع بصورة خاصة في كلمة الله؛ ليس كما نحن نتخيله، وإنما كما تُعلن عنه كلمة الله. في الأناجيل نحن نراه يجول من مكان إلى آخر، وهو مغمور بالرحمة، متروكًا، عطشًا، وكيف أنه من الجانب الآخر يُظهر مجده وسلطانه الإلهي. في أمثلة العهد القديم عن المسيح نتعرف على مختلف جوانب شخصه وذبيحته. في المزامير نحن نجد العواطف التي حرّكت مشاعره. الرسائل تحتوي أكثر على ما نتج من عمله؛ كما ونختبر فيها الكثير عن شخصه. الرؤيا تمنحنا نظرة إلى مجده. </w:t>
      </w:r>
      <w:r w:rsidR="00EE151F">
        <w:rPr>
          <w:rFonts w:hint="cs"/>
          <w:rtl/>
        </w:rPr>
        <w:t xml:space="preserve">إن فتشنا في الكتاب وعلى كل صفحاته سنتعرف على </w:t>
      </w:r>
      <w:hyperlink r:id="rId9" w:anchor=":~:text=Aber%20andererseits%20gibt%20es%20noch%20ein%20anderes%20Kennenlernen" w:history="1">
        <w:r w:rsidR="00EE151F" w:rsidRPr="00323948">
          <w:rPr>
            <w:rStyle w:val="Hyperlink"/>
            <w:rFonts w:hint="cs"/>
            <w:rtl/>
          </w:rPr>
          <w:t>المسيح</w:t>
        </w:r>
      </w:hyperlink>
      <w:r w:rsidR="00EE151F">
        <w:rPr>
          <w:rFonts w:hint="cs"/>
          <w:rtl/>
        </w:rPr>
        <w:t>.</w:t>
      </w:r>
    </w:p>
    <w:p w14:paraId="2E535AB6" w14:textId="77777777" w:rsidR="00E935A4" w:rsidRDefault="00E935A4" w:rsidP="009A3D8B">
      <w:pPr>
        <w:rPr>
          <w:rtl/>
        </w:rPr>
      </w:pPr>
    </w:p>
    <w:sectPr w:rsidR="00E935A4"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37625"/>
    <w:multiLevelType w:val="hybridMultilevel"/>
    <w:tmpl w:val="3F121E1C"/>
    <w:lvl w:ilvl="0" w:tplc="E864D4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25D3BDA"/>
    <w:multiLevelType w:val="multilevel"/>
    <w:tmpl w:val="A514A3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6003413"/>
    <w:multiLevelType w:val="hybridMultilevel"/>
    <w:tmpl w:val="657815E2"/>
    <w:lvl w:ilvl="0" w:tplc="64C8E48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77176FFA"/>
    <w:multiLevelType w:val="hybridMultilevel"/>
    <w:tmpl w:val="10EC88E4"/>
    <w:lvl w:ilvl="0" w:tplc="2DD0DEC6">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8C0E93"/>
    <w:multiLevelType w:val="hybridMultilevel"/>
    <w:tmpl w:val="42E0E88C"/>
    <w:lvl w:ilvl="0" w:tplc="A6FEDB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950549">
    <w:abstractNumId w:val="3"/>
  </w:num>
  <w:num w:numId="2" w16cid:durableId="326716743">
    <w:abstractNumId w:val="1"/>
  </w:num>
  <w:num w:numId="3" w16cid:durableId="1807045530">
    <w:abstractNumId w:val="0"/>
  </w:num>
  <w:num w:numId="4" w16cid:durableId="212039779">
    <w:abstractNumId w:val="2"/>
  </w:num>
  <w:num w:numId="5" w16cid:durableId="1582715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99D"/>
    <w:rsid w:val="0004060C"/>
    <w:rsid w:val="000A7ADF"/>
    <w:rsid w:val="00160E0A"/>
    <w:rsid w:val="00166412"/>
    <w:rsid w:val="001C4B80"/>
    <w:rsid w:val="001D451D"/>
    <w:rsid w:val="00253B14"/>
    <w:rsid w:val="002A1B69"/>
    <w:rsid w:val="002E6FB5"/>
    <w:rsid w:val="00323948"/>
    <w:rsid w:val="00345459"/>
    <w:rsid w:val="00396C72"/>
    <w:rsid w:val="003F4B55"/>
    <w:rsid w:val="00404B3E"/>
    <w:rsid w:val="00414E45"/>
    <w:rsid w:val="00454A95"/>
    <w:rsid w:val="00454E5A"/>
    <w:rsid w:val="00476D2A"/>
    <w:rsid w:val="00493357"/>
    <w:rsid w:val="004A5E14"/>
    <w:rsid w:val="004C10CA"/>
    <w:rsid w:val="005250E0"/>
    <w:rsid w:val="005C2BE8"/>
    <w:rsid w:val="005C35C0"/>
    <w:rsid w:val="00605F04"/>
    <w:rsid w:val="006267F8"/>
    <w:rsid w:val="006523C9"/>
    <w:rsid w:val="00741232"/>
    <w:rsid w:val="007429BB"/>
    <w:rsid w:val="007B499D"/>
    <w:rsid w:val="008166E6"/>
    <w:rsid w:val="00822CE8"/>
    <w:rsid w:val="00852044"/>
    <w:rsid w:val="00894E71"/>
    <w:rsid w:val="008A19A4"/>
    <w:rsid w:val="008F1A36"/>
    <w:rsid w:val="008F686E"/>
    <w:rsid w:val="00902BBB"/>
    <w:rsid w:val="00912C45"/>
    <w:rsid w:val="0099124D"/>
    <w:rsid w:val="00993672"/>
    <w:rsid w:val="009A3D8B"/>
    <w:rsid w:val="009B6611"/>
    <w:rsid w:val="00AA022E"/>
    <w:rsid w:val="00AE3F53"/>
    <w:rsid w:val="00B47ED3"/>
    <w:rsid w:val="00B74F25"/>
    <w:rsid w:val="00B9621D"/>
    <w:rsid w:val="00BB7670"/>
    <w:rsid w:val="00BE011D"/>
    <w:rsid w:val="00C43E69"/>
    <w:rsid w:val="00C50F3E"/>
    <w:rsid w:val="00C6505E"/>
    <w:rsid w:val="00C740B8"/>
    <w:rsid w:val="00CA5F72"/>
    <w:rsid w:val="00CD355F"/>
    <w:rsid w:val="00CE0B70"/>
    <w:rsid w:val="00CF3421"/>
    <w:rsid w:val="00D35D8C"/>
    <w:rsid w:val="00D604DC"/>
    <w:rsid w:val="00D87BBD"/>
    <w:rsid w:val="00D912D4"/>
    <w:rsid w:val="00DB0181"/>
    <w:rsid w:val="00DD09A2"/>
    <w:rsid w:val="00E03FA1"/>
    <w:rsid w:val="00E1408A"/>
    <w:rsid w:val="00E3725E"/>
    <w:rsid w:val="00E52906"/>
    <w:rsid w:val="00E935A4"/>
    <w:rsid w:val="00EE151F"/>
    <w:rsid w:val="00F3625C"/>
    <w:rsid w:val="00F36452"/>
    <w:rsid w:val="00F95D29"/>
    <w:rsid w:val="00FF35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D45B"/>
  <w15:chartTrackingRefBased/>
  <w15:docId w15:val="{8F847CED-6908-4F2E-B7D0-0DC3152F4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7BBD"/>
    <w:rPr>
      <w:color w:val="0563C1" w:themeColor="hyperlink"/>
      <w:u w:val="single"/>
    </w:rPr>
  </w:style>
  <w:style w:type="character" w:styleId="UnresolvedMention">
    <w:name w:val="Unresolved Mention"/>
    <w:basedOn w:val="DefaultParagraphFont"/>
    <w:uiPriority w:val="99"/>
    <w:semiHidden/>
    <w:unhideWhenUsed/>
    <w:rsid w:val="00D87BBD"/>
    <w:rPr>
      <w:color w:val="605E5C"/>
      <w:shd w:val="clear" w:color="auto" w:fill="E1DFDD"/>
    </w:rPr>
  </w:style>
  <w:style w:type="paragraph" w:styleId="ListParagraph">
    <w:name w:val="List Paragraph"/>
    <w:basedOn w:val="Normal"/>
    <w:uiPriority w:val="34"/>
    <w:qFormat/>
    <w:rsid w:val="005C2BE8"/>
    <w:pPr>
      <w:ind w:left="720"/>
      <w:contextualSpacing/>
    </w:pPr>
  </w:style>
  <w:style w:type="character" w:styleId="FollowedHyperlink">
    <w:name w:val="FollowedHyperlink"/>
    <w:basedOn w:val="DefaultParagraphFont"/>
    <w:uiPriority w:val="99"/>
    <w:semiHidden/>
    <w:unhideWhenUsed/>
    <w:rsid w:val="009B66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66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kurze-studie-ueber-das-kommen-des-herrn-4-a9212.html" TargetMode="External"/><Relationship Id="rId3" Type="http://schemas.openxmlformats.org/officeDocument/2006/relationships/settings" Target="settings.xml"/><Relationship Id="rId7" Type="http://schemas.openxmlformats.org/officeDocument/2006/relationships/hyperlink" Target="https://www.soundwords.de/kurze-studie-ueber-das-kommen-des-herrn-3-a697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undwords.de/kurze-studie-ueber-das-kommen-des-herrn-2-a6184.html" TargetMode="External"/><Relationship Id="rId11" Type="http://schemas.openxmlformats.org/officeDocument/2006/relationships/theme" Target="theme/theme1.xml"/><Relationship Id="rId5" Type="http://schemas.openxmlformats.org/officeDocument/2006/relationships/hyperlink" Target="https://www.soundwords.de/kurze-studie-ueber-das-kommen-des-herrn-a9932.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oundwords.de/kurze-studie-ueber-das-kommen-des-herrn-4-a921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1</Pages>
  <Words>3628</Words>
  <Characters>20682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31</cp:revision>
  <dcterms:created xsi:type="dcterms:W3CDTF">2023-05-11T19:03:00Z</dcterms:created>
  <dcterms:modified xsi:type="dcterms:W3CDTF">2025-07-10T06:39:00Z</dcterms:modified>
</cp:coreProperties>
</file>