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5A29E" w14:textId="1F0BE123" w:rsidR="00BE011D" w:rsidRDefault="00000000">
      <w:pPr>
        <w:rPr>
          <w:rtl/>
        </w:rPr>
      </w:pPr>
      <w:r>
        <w:fldChar w:fldCharType="begin"/>
      </w:r>
      <w:r>
        <w:instrText>HYPERLINK "https://www.bibelstudium.de/articles/679/noetige-noete.html"</w:instrText>
      </w:r>
      <w:r>
        <w:fldChar w:fldCharType="separate"/>
      </w:r>
      <w:r w:rsidR="00217679" w:rsidRPr="00217679">
        <w:rPr>
          <w:rStyle w:val="Hyperlink"/>
          <w:rFonts w:hint="cs"/>
          <w:rtl/>
        </w:rPr>
        <w:t>ضيقات ضرورية</w:t>
      </w:r>
      <w:r>
        <w:rPr>
          <w:rStyle w:val="Hyperlink"/>
        </w:rPr>
        <w:fldChar w:fldCharType="end"/>
      </w:r>
    </w:p>
    <w:p w14:paraId="40943D9F" w14:textId="50A15EB7" w:rsidR="00217679" w:rsidRDefault="00217679">
      <w:pPr>
        <w:rPr>
          <w:rtl/>
        </w:rPr>
      </w:pPr>
      <w:r w:rsidRPr="00217679">
        <w:t>James B. Stoney</w:t>
      </w:r>
    </w:p>
    <w:p w14:paraId="733F2FB2" w14:textId="40838952" w:rsidR="00217679" w:rsidRDefault="00217679">
      <w:pPr>
        <w:rPr>
          <w:rtl/>
        </w:rPr>
      </w:pPr>
      <w:r>
        <w:rPr>
          <w:rFonts w:hint="cs"/>
          <w:rtl/>
        </w:rPr>
        <w:t xml:space="preserve">2. </w:t>
      </w:r>
      <w:proofErr w:type="spellStart"/>
      <w:r>
        <w:rPr>
          <w:rFonts w:hint="cs"/>
          <w:rtl/>
        </w:rPr>
        <w:t>كورنثوس</w:t>
      </w:r>
      <w:proofErr w:type="spellEnd"/>
      <w:r>
        <w:rPr>
          <w:rFonts w:hint="cs"/>
          <w:rtl/>
        </w:rPr>
        <w:t xml:space="preserve"> 12: 9</w:t>
      </w:r>
    </w:p>
    <w:p w14:paraId="1137F6CB" w14:textId="1610EDCA" w:rsidR="00217679" w:rsidRDefault="00217679">
      <w:pPr>
        <w:rPr>
          <w:rtl/>
        </w:rPr>
      </w:pPr>
      <w:r>
        <w:rPr>
          <w:rFonts w:hint="cs"/>
          <w:rtl/>
        </w:rPr>
        <w:t xml:space="preserve">الظروف التي نتعلم منها أكثر من غيرها هي الظروف التي تظهر </w:t>
      </w:r>
      <w:proofErr w:type="spellStart"/>
      <w:r>
        <w:rPr>
          <w:rFonts w:hint="cs"/>
          <w:rtl/>
        </w:rPr>
        <w:t>ضعفاتنا</w:t>
      </w:r>
      <w:proofErr w:type="spellEnd"/>
      <w:r>
        <w:rPr>
          <w:rFonts w:hint="cs"/>
          <w:rtl/>
        </w:rPr>
        <w:t xml:space="preserve"> أكثر من غيرها. عادة نحن نوضع بالضبط في الظروف التي تمتحنا في أكثر الأمور التي نفتقر</w:t>
      </w:r>
      <w:r w:rsidR="0046174D">
        <w:rPr>
          <w:rFonts w:hint="cs"/>
          <w:rtl/>
          <w:lang w:bidi="ar-SA"/>
        </w:rPr>
        <w:t xml:space="preserve"> ل</w:t>
      </w:r>
      <w:r>
        <w:rPr>
          <w:rFonts w:hint="cs"/>
          <w:rtl/>
        </w:rPr>
        <w:t>ها. إننا لا نُعرّض ل</w:t>
      </w:r>
      <w:r w:rsidR="0031004F">
        <w:rPr>
          <w:rFonts w:hint="cs"/>
          <w:rtl/>
        </w:rPr>
        <w:t xml:space="preserve">تلك الظروف لأننا نستطيع التحكم بها أو لأننا نتصرف فيها أفضل من غيرها، بل على العكس، لأننا بحاجة في </w:t>
      </w:r>
      <w:proofErr w:type="spellStart"/>
      <w:r w:rsidR="0031004F">
        <w:rPr>
          <w:rFonts w:hint="cs"/>
          <w:rtl/>
        </w:rPr>
        <w:t>أعوازنا</w:t>
      </w:r>
      <w:proofErr w:type="spellEnd"/>
      <w:r w:rsidR="0031004F">
        <w:rPr>
          <w:rFonts w:hint="cs"/>
          <w:rtl/>
        </w:rPr>
        <w:t xml:space="preserve"> المنكشفة من خلال الظروف بأن نتقوى بالإيمان. هي ترينا أين نحن نحتاج للنعمة. لذا فإننا دومًا ما نفشل حيثما في الحقيقة نجد أنه علينا أن </w:t>
      </w:r>
      <w:r w:rsidR="007943B9">
        <w:rPr>
          <w:rFonts w:hint="cs"/>
          <w:rtl/>
        </w:rPr>
        <w:t>نكون متميزين</w:t>
      </w:r>
      <w:r w:rsidR="0031004F">
        <w:rPr>
          <w:rFonts w:hint="cs"/>
          <w:rtl/>
        </w:rPr>
        <w:t xml:space="preserve">. </w:t>
      </w:r>
      <w:r w:rsidR="007943B9">
        <w:rPr>
          <w:rFonts w:hint="cs"/>
          <w:rtl/>
        </w:rPr>
        <w:t>إنها موجودة لتطرح بنا على الرب ولتعلمنا بأننا لا نقدر أن نفعل أي شيء من أنفسنا.</w:t>
      </w:r>
    </w:p>
    <w:p w14:paraId="664C63BC" w14:textId="7B5FEF64" w:rsidR="007943B9" w:rsidRDefault="00145FE0">
      <w:pPr>
        <w:rPr>
          <w:rtl/>
        </w:rPr>
      </w:pPr>
      <w:r>
        <w:rPr>
          <w:rFonts w:hint="cs"/>
          <w:rtl/>
        </w:rPr>
        <w:t xml:space="preserve">وإن استطعنا أن نتميّز فيها، فسنتمجّد نحن في نجاحنا، لكن إن لاحظنا بأننا في الظروف بالذات التي </w:t>
      </w:r>
      <w:r w:rsidR="00B53EAD">
        <w:rPr>
          <w:rFonts w:hint="cs"/>
          <w:rtl/>
        </w:rPr>
        <w:t>ل</w:t>
      </w:r>
      <w:r>
        <w:rPr>
          <w:rFonts w:hint="cs"/>
          <w:rtl/>
        </w:rPr>
        <w:t>ربما تكشف عن ضعفنا أكثر من جميع غيرها</w:t>
      </w:r>
      <w:r w:rsidR="00B53EAD">
        <w:rPr>
          <w:rFonts w:hint="cs"/>
          <w:rtl/>
        </w:rPr>
        <w:t>، فسنرى، إن لم نجد نعمة، لن يكون لنا أمل في الصمود أو النجاح. إني لا أوجد في ظروف أمتاز فيها بأفضل صورة، وإنما في مصاعب أميّز فيها أفضل من غيرها، بأني أحتاج للنعمة و</w:t>
      </w:r>
      <w:r w:rsidR="005D659E">
        <w:rPr>
          <w:rFonts w:hint="cs"/>
          <w:rtl/>
        </w:rPr>
        <w:t>هي الأفضل لأتعلّم بأن أكون غير مستقلاً.</w:t>
      </w:r>
    </w:p>
    <w:p w14:paraId="2A6FCAD0" w14:textId="1E219C24" w:rsidR="00FC3676" w:rsidRDefault="00FC3676">
      <w:pPr>
        <w:rPr>
          <w:rtl/>
        </w:rPr>
      </w:pPr>
      <w:r>
        <w:rPr>
          <w:rFonts w:hint="cs"/>
          <w:rtl/>
        </w:rPr>
        <w:t xml:space="preserve">إن تقدّمت في حياتي من دون نعمة فسأكون منبهرًا من نفسي. لكن إن لاحظت بأني من المؤكّد سأفشل إن لم يحفظني الرب، فسأصير متضعًا وبنفس الوقت </w:t>
      </w:r>
      <w:r w:rsidR="000C346A">
        <w:rPr>
          <w:rFonts w:hint="cs"/>
          <w:rtl/>
        </w:rPr>
        <w:t>سأدخل في</w:t>
      </w:r>
      <w:r>
        <w:rPr>
          <w:rFonts w:hint="cs"/>
          <w:rtl/>
        </w:rPr>
        <w:t xml:space="preserve"> تبعية </w:t>
      </w:r>
      <w:r w:rsidR="000C346A">
        <w:rPr>
          <w:rFonts w:hint="cs"/>
          <w:rtl/>
        </w:rPr>
        <w:t xml:space="preserve">أعمق قد انتزعتها </w:t>
      </w:r>
      <w:r w:rsidR="009D21B2" w:rsidRPr="009D21B2">
        <w:rPr>
          <w:rtl/>
        </w:rPr>
        <w:t>عبء ظروفي</w:t>
      </w:r>
      <w:r w:rsidR="009D21B2" w:rsidRPr="009D21B2">
        <w:rPr>
          <w:rFonts w:hint="cs"/>
          <w:rtl/>
        </w:rPr>
        <w:t xml:space="preserve"> </w:t>
      </w:r>
      <w:r w:rsidR="000C346A">
        <w:rPr>
          <w:rFonts w:hint="cs"/>
          <w:rtl/>
        </w:rPr>
        <w:t xml:space="preserve">مني في نحو ما. ومن بعدما أن أتعرّف على هذه التبعية، فبدلاً من أتأسف على المصاعب التي جعلتني باحثا عن معونة، </w:t>
      </w:r>
      <w:r w:rsidR="001C231E">
        <w:rPr>
          <w:rFonts w:hint="cs"/>
          <w:rtl/>
        </w:rPr>
        <w:t>سأكون أكثر تشجعًا بأن أستمر فيها.</w:t>
      </w:r>
    </w:p>
    <w:p w14:paraId="5D35E0B9" w14:textId="0767D861" w:rsidR="00482A38" w:rsidRDefault="00482A38">
      <w:pPr>
        <w:rPr>
          <w:rtl/>
        </w:rPr>
      </w:pPr>
      <w:r>
        <w:rPr>
          <w:rFonts w:hint="cs"/>
          <w:rtl/>
        </w:rPr>
        <w:t>كل واحد منا موضوع ليتعلّم وليخدم حيث يُطالب بذلك. التلميذ في المدرسة غير موجود في ظروف بيته السهلة أو في الملعب. الحصان في رسنه غير موجود في أريحية الاسطبل أو المراعي.</w:t>
      </w:r>
    </w:p>
    <w:p w14:paraId="35E4AB6D" w14:textId="5EF90942" w:rsidR="00482A38" w:rsidRDefault="00B00939">
      <w:pPr>
        <w:rPr>
          <w:rtl/>
        </w:rPr>
      </w:pPr>
      <w:r>
        <w:rPr>
          <w:rFonts w:hint="cs"/>
          <w:rtl/>
        </w:rPr>
        <w:t>إن الأوضاع التي نحن خاضعين لها هي التي نتعلّم فيها بأفضل صورة وهي أكثرها استخدامًا. إنه ليس كذلك لأنه ما كان علينا أن نتعلم شيئًا أو أن نفعل شيئًا لغيرنا. فلو لم نتعلّم شيئًا</w:t>
      </w:r>
      <w:r w:rsidR="00A668C8">
        <w:rPr>
          <w:rFonts w:hint="cs"/>
          <w:rtl/>
        </w:rPr>
        <w:t xml:space="preserve"> لما كانت هنالك صعوبات في الدروس التي كنا مطالبين بها يوميًا. إن </w:t>
      </w:r>
      <w:r w:rsidR="007767F9">
        <w:rPr>
          <w:rFonts w:hint="cs"/>
          <w:rtl/>
        </w:rPr>
        <w:t>ال</w:t>
      </w:r>
      <w:r w:rsidR="00A668C8">
        <w:rPr>
          <w:rFonts w:hint="cs"/>
          <w:rtl/>
        </w:rPr>
        <w:t xml:space="preserve">حقيقة </w:t>
      </w:r>
      <w:r w:rsidR="007767F9">
        <w:rPr>
          <w:rFonts w:hint="cs"/>
          <w:rtl/>
        </w:rPr>
        <w:t>ب</w:t>
      </w:r>
      <w:r w:rsidR="00A668C8">
        <w:rPr>
          <w:rFonts w:hint="cs"/>
          <w:rtl/>
        </w:rPr>
        <w:t xml:space="preserve">أننا نجد فيها مصاعب يُظهر لنا بأننا لا نزال غير </w:t>
      </w:r>
      <w:proofErr w:type="spellStart"/>
      <w:r w:rsidR="00A668C8">
        <w:rPr>
          <w:rFonts w:hint="cs"/>
          <w:rtl/>
        </w:rPr>
        <w:t>كفاة</w:t>
      </w:r>
      <w:proofErr w:type="spellEnd"/>
      <w:r w:rsidR="00A668C8">
        <w:rPr>
          <w:rFonts w:hint="cs"/>
          <w:rtl/>
        </w:rPr>
        <w:t xml:space="preserve"> بالقدر الكافي وبأنه مطلوب منا بأن نُظهر إخلاص</w:t>
      </w:r>
      <w:r w:rsidR="007767F9">
        <w:rPr>
          <w:rFonts w:hint="cs"/>
          <w:rtl/>
        </w:rPr>
        <w:t>ًا</w:t>
      </w:r>
      <w:r w:rsidR="00A668C8">
        <w:rPr>
          <w:rFonts w:hint="cs"/>
          <w:rtl/>
        </w:rPr>
        <w:t xml:space="preserve"> أكبر وأن نخضع لما يُرينا أين</w:t>
      </w:r>
      <w:r w:rsidR="006A5119">
        <w:rPr>
          <w:rFonts w:hint="cs"/>
          <w:rtl/>
        </w:rPr>
        <w:t xml:space="preserve"> لا زال</w:t>
      </w:r>
      <w:r w:rsidR="00A668C8">
        <w:rPr>
          <w:rFonts w:hint="cs"/>
          <w:rtl/>
        </w:rPr>
        <w:t xml:space="preserve"> لنا أن نتعلم بعد.</w:t>
      </w:r>
    </w:p>
    <w:p w14:paraId="06FB7BAB" w14:textId="6A7EA0FD" w:rsidR="007767F9" w:rsidRDefault="007767F9">
      <w:pPr>
        <w:rPr>
          <w:rtl/>
        </w:rPr>
      </w:pPr>
      <w:r>
        <w:rPr>
          <w:rFonts w:hint="cs"/>
          <w:rtl/>
        </w:rPr>
        <w:t>ضعفك سيُكش</w:t>
      </w:r>
      <w:r w:rsidR="006A5119">
        <w:rPr>
          <w:rFonts w:hint="cs"/>
          <w:rtl/>
        </w:rPr>
        <w:t>َ</w:t>
      </w:r>
      <w:r>
        <w:rPr>
          <w:rFonts w:hint="cs"/>
          <w:rtl/>
        </w:rPr>
        <w:t xml:space="preserve">ف لتكتسب قوة لنفسك، ومن بعد حصولك عليه من الرب ستكون مطالبًا بأن </w:t>
      </w:r>
      <w:r w:rsidR="006A5119">
        <w:rPr>
          <w:rFonts w:hint="cs"/>
          <w:rtl/>
        </w:rPr>
        <w:t xml:space="preserve">تشاركه مع </w:t>
      </w:r>
      <w:r>
        <w:rPr>
          <w:rFonts w:hint="cs"/>
          <w:rtl/>
        </w:rPr>
        <w:t>غيرك، وأن تعزّي غيرك كما أنت تعزّيت من الله. فإن كنت متعلمًا أو خادمًا فستُدخَل دومًا في مثل هذه الظروف التي ست</w:t>
      </w:r>
      <w:r w:rsidR="006A5119">
        <w:rPr>
          <w:rFonts w:hint="cs"/>
          <w:rtl/>
        </w:rPr>
        <w:t>كون م</w:t>
      </w:r>
      <w:r>
        <w:rPr>
          <w:rFonts w:hint="cs"/>
          <w:rtl/>
        </w:rPr>
        <w:t>طالب</w:t>
      </w:r>
      <w:r w:rsidR="006A5119">
        <w:rPr>
          <w:rFonts w:hint="cs"/>
          <w:rtl/>
        </w:rPr>
        <w:t>ًا</w:t>
      </w:r>
      <w:r>
        <w:rPr>
          <w:rFonts w:hint="cs"/>
          <w:rtl/>
        </w:rPr>
        <w:t xml:space="preserve"> فيها وليست هي أريح مكان لك. لو كان </w:t>
      </w:r>
      <w:r w:rsidR="007F7615">
        <w:rPr>
          <w:rFonts w:hint="cs"/>
          <w:rtl/>
        </w:rPr>
        <w:t xml:space="preserve">على المتعلم أن يتعلم ذات الدرس في كل مرة، ربما </w:t>
      </w:r>
      <w:r w:rsidR="00CE2319">
        <w:rPr>
          <w:rFonts w:hint="cs"/>
          <w:rtl/>
        </w:rPr>
        <w:t xml:space="preserve">كان </w:t>
      </w:r>
      <w:r w:rsidR="007F7615">
        <w:rPr>
          <w:rFonts w:hint="cs"/>
          <w:rtl/>
        </w:rPr>
        <w:t xml:space="preserve">سيغتاظ منها ولكنه بذلك </w:t>
      </w:r>
      <w:r w:rsidR="00543E9B">
        <w:rPr>
          <w:rFonts w:hint="cs"/>
          <w:rtl/>
        </w:rPr>
        <w:t>سيكفّ</w:t>
      </w:r>
      <w:r w:rsidR="007F7615">
        <w:rPr>
          <w:rFonts w:hint="cs"/>
          <w:rtl/>
        </w:rPr>
        <w:t xml:space="preserve"> عن التعلّم.</w:t>
      </w:r>
    </w:p>
    <w:p w14:paraId="4C2FAF17" w14:textId="1CD6B4FC" w:rsidR="00CE2319" w:rsidRDefault="00543E9B">
      <w:r>
        <w:rPr>
          <w:rFonts w:hint="cs"/>
          <w:rtl/>
        </w:rPr>
        <w:t>هل أنت تتعلم؟ هل أنت نافع للاستخدام؟ إن كنت كذلك ستلاحظ بأنك في ظروف مليئة بالتحديات ولست في ظروف أنت على الأغلب فيها في بيتك أو التي</w:t>
      </w:r>
      <w:r w:rsidR="00390220">
        <w:rPr>
          <w:rFonts w:hint="cs"/>
          <w:rtl/>
        </w:rPr>
        <w:t xml:space="preserve"> هي أكثر راحة لك. لكن كلما استفدت منها أكثر فستتعرف على النعمة بصورة أفضل، وكلما كنت أكثر نفعًا في إيصال ما اكتسبته بنفسك.</w:t>
      </w:r>
    </w:p>
    <w:sectPr w:rsidR="00CE2319"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679"/>
    <w:rsid w:val="000C346A"/>
    <w:rsid w:val="00145FE0"/>
    <w:rsid w:val="001C231E"/>
    <w:rsid w:val="00217679"/>
    <w:rsid w:val="0031004F"/>
    <w:rsid w:val="00390220"/>
    <w:rsid w:val="0046174D"/>
    <w:rsid w:val="00482A38"/>
    <w:rsid w:val="00543E9B"/>
    <w:rsid w:val="005D659E"/>
    <w:rsid w:val="006A5119"/>
    <w:rsid w:val="00775A66"/>
    <w:rsid w:val="007767F9"/>
    <w:rsid w:val="007943B9"/>
    <w:rsid w:val="007F7615"/>
    <w:rsid w:val="0095342F"/>
    <w:rsid w:val="009D21B2"/>
    <w:rsid w:val="00A668C8"/>
    <w:rsid w:val="00B00939"/>
    <w:rsid w:val="00B53EAD"/>
    <w:rsid w:val="00BE011D"/>
    <w:rsid w:val="00CE2319"/>
    <w:rsid w:val="00E03FA1"/>
    <w:rsid w:val="00FC36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AF285"/>
  <w15:chartTrackingRefBased/>
  <w15:docId w15:val="{F7E65547-87C8-4101-B64D-282D97DF6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7679"/>
    <w:rPr>
      <w:color w:val="0563C1" w:themeColor="hyperlink"/>
      <w:u w:val="single"/>
    </w:rPr>
  </w:style>
  <w:style w:type="character" w:styleId="UnresolvedMention">
    <w:name w:val="Unresolved Mention"/>
    <w:basedOn w:val="DefaultParagraphFont"/>
    <w:uiPriority w:val="99"/>
    <w:semiHidden/>
    <w:unhideWhenUsed/>
    <w:rsid w:val="00217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11</cp:revision>
  <dcterms:created xsi:type="dcterms:W3CDTF">2022-09-11T17:22:00Z</dcterms:created>
  <dcterms:modified xsi:type="dcterms:W3CDTF">2022-11-16T06:46:00Z</dcterms:modified>
</cp:coreProperties>
</file>