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F33FC" w14:textId="1EED71D2" w:rsidR="00BE011D" w:rsidRDefault="00192BA3">
      <w:pPr>
        <w:rPr>
          <w:rtl/>
        </w:rPr>
      </w:pPr>
      <w:hyperlink r:id="rId4" w:history="1">
        <w:r w:rsidRPr="00192BA3">
          <w:rPr>
            <w:rStyle w:val="Hyperlink"/>
            <w:rFonts w:hint="cs"/>
            <w:rtl/>
          </w:rPr>
          <w:t>مجد الرب يسوع الأدبي</w:t>
        </w:r>
      </w:hyperlink>
    </w:p>
    <w:p w14:paraId="182CAD3C" w14:textId="17AB9D86" w:rsidR="00192BA3" w:rsidRDefault="00192BA3">
      <w:pPr>
        <w:rPr>
          <w:rtl/>
        </w:rPr>
      </w:pPr>
      <w:r>
        <w:rPr>
          <w:rFonts w:hint="cs"/>
          <w:rtl/>
        </w:rPr>
        <w:t>في مشورته للناس</w:t>
      </w:r>
    </w:p>
    <w:p w14:paraId="3780C945" w14:textId="43D5D301" w:rsidR="00192BA3" w:rsidRDefault="00192BA3" w:rsidP="00192BA3">
      <w:pPr>
        <w:jc w:val="right"/>
        <w:rPr>
          <w:rtl/>
        </w:rPr>
      </w:pPr>
      <w:r w:rsidRPr="00192BA3">
        <w:t>John Gifford Bellett</w:t>
      </w:r>
    </w:p>
    <w:p w14:paraId="02AF1D6C" w14:textId="233323CE" w:rsidR="00192BA3" w:rsidRDefault="00C41376">
      <w:pPr>
        <w:rPr>
          <w:rtl/>
        </w:rPr>
      </w:pPr>
      <w:r>
        <w:rPr>
          <w:rFonts w:hint="cs"/>
          <w:rtl/>
        </w:rPr>
        <w:t>في كمال رائع كان يميّز الرب يسوع عند رده على الناس مَع مَن كان يتعامل. فمثلاً في تعامله مع الألم ال</w:t>
      </w:r>
      <w:r w:rsidR="00336C04">
        <w:rPr>
          <w:rFonts w:hint="cs"/>
          <w:rtl/>
        </w:rPr>
        <w:t>ذ</w:t>
      </w:r>
      <w:r>
        <w:rPr>
          <w:rFonts w:hint="cs"/>
          <w:rtl/>
        </w:rPr>
        <w:t>ي، وإن جاز لي التعبير، كان خارج نطاق الدائرة التي اعتاد أن يكون فيها، فإننا نلاحظ رقّة تثير العجب مرتبطة بقدرة على الشفاء. وإن كان الأمر مرتبط بمشاكل التلاميذ، فإننا كذلك نجد مشورة أمينة من جانبه كما ورقّة أيضًا: هكذا هو مثلاً في متى 8:</w:t>
      </w:r>
    </w:p>
    <w:p w14:paraId="3AC7531C" w14:textId="1AE4A7CD" w:rsidR="00C41376" w:rsidRDefault="00C41376" w:rsidP="00C41376">
      <w:pPr>
        <w:rPr>
          <w:rtl/>
        </w:rPr>
      </w:pPr>
      <w:r>
        <w:rPr>
          <w:rFonts w:hint="cs"/>
          <w:rtl/>
        </w:rPr>
        <w:t>متى 8: 2، 3: "</w:t>
      </w:r>
      <w:r>
        <w:rPr>
          <w:rtl/>
        </w:rPr>
        <w:t xml:space="preserve"> وَإِذَا أَبْرَصُ قَدْ جَاءَ وَسَجَدَ لَهُ قَائِلاً:«يَا سَيِّدُ، إِنْ أَرَدْتَ تَقْدِرْ أَنْ تُطَهِّرَنِي». فَمَدَّ يَسُوعُ يَدَهُ وَلَمَسَهُ قَائِلاً:«أُرِيدُ، فَاطْهُرْ!». وَلِلْوَقْتِ طَهُرَ بَرَصُهُ. </w:t>
      </w:r>
      <w:r>
        <w:rPr>
          <w:rFonts w:hint="cs"/>
          <w:rtl/>
        </w:rPr>
        <w:t>"</w:t>
      </w:r>
    </w:p>
    <w:p w14:paraId="4AB928B5" w14:textId="51062735" w:rsidR="00C41376" w:rsidRDefault="00C41376">
      <w:pPr>
        <w:rPr>
          <w:rtl/>
        </w:rPr>
      </w:pPr>
      <w:r>
        <w:rPr>
          <w:rFonts w:hint="cs"/>
          <w:rtl/>
        </w:rPr>
        <w:t xml:space="preserve">متى 8: 23 </w:t>
      </w:r>
      <w:r>
        <w:rPr>
          <w:rtl/>
        </w:rPr>
        <w:t>–</w:t>
      </w:r>
      <w:r>
        <w:rPr>
          <w:rFonts w:hint="cs"/>
          <w:rtl/>
        </w:rPr>
        <w:t xml:space="preserve"> 26: "</w:t>
      </w:r>
      <w:r w:rsidRPr="00C41376">
        <w:rPr>
          <w:rtl/>
        </w:rPr>
        <w:t xml:space="preserve">  23وَلَمَّا دَخَلَ السَّفِينَةَ تَبِعَهُ تَلاَمِيذُهُ.  24وَإِذَا اضْطِرَابٌ عَظِيمٌ قَدْ حَدَثَ فِي الْبَحْرِ حَتَّى غَطَّتِ الأَمْوَاجُ السَّفِينَةَ، وَكَانَ هُوَ نَائِمًا.  25فَتَقَدَّمَ تَلاَمِيذُهُ وَأَيْقَظُوهُ قَائِلِينَ:«يَا سَيِّدُ، نَجِّنَا فَإِنَّنَا نَهْلِكُ!»  26فَقَالَ لَهُمْ:«مَا بَالُكُمْ خَائِفِينَ يَا قَلِيلِي الإِيمَانِ؟» ثُمَّ قَامَ وَانْتَهَرَ الرِّيَاحَ وَالْبَحْرَ، فَصَارَ هُدُوٌ عَظِيمٌ.</w:t>
      </w:r>
      <w:r>
        <w:rPr>
          <w:rFonts w:hint="cs"/>
          <w:rtl/>
        </w:rPr>
        <w:t>"</w:t>
      </w:r>
    </w:p>
    <w:p w14:paraId="741AFDE2" w14:textId="670454ED" w:rsidR="00C41376" w:rsidRDefault="00C41376">
      <w:pPr>
        <w:rPr>
          <w:rtl/>
        </w:rPr>
      </w:pPr>
      <w:r>
        <w:rPr>
          <w:rFonts w:hint="cs"/>
          <w:rtl/>
        </w:rPr>
        <w:t xml:space="preserve">الأبرص هنا كان غريبًا. </w:t>
      </w:r>
      <w:r w:rsidR="00A70318">
        <w:rPr>
          <w:rFonts w:hint="cs"/>
          <w:rtl/>
        </w:rPr>
        <w:t>لقد جاء بآلامه إلى يسوع وفي الحال وجد شفاءه. في ذات الإصحاح توجّه التلاميذ أيضًا إليه في ضيقهم وهم في العاصفة. لكنهم حصلوا مع المعونة أيضًا على إرشاد: "</w:t>
      </w:r>
      <w:r w:rsidR="00911E3B" w:rsidRPr="00911E3B">
        <w:rPr>
          <w:rtl/>
        </w:rPr>
        <w:t xml:space="preserve"> </w:t>
      </w:r>
      <w:r w:rsidR="00911E3B" w:rsidRPr="00911E3B">
        <w:rPr>
          <w:rtl/>
        </w:rPr>
        <w:t>مَا بَالُكُمْ خَائِفِينَ يَا قَلِيلِي الإِيمَانِ؟</w:t>
      </w:r>
      <w:r w:rsidR="00911E3B">
        <w:rPr>
          <w:rFonts w:hint="cs"/>
          <w:rtl/>
        </w:rPr>
        <w:t xml:space="preserve">"، هكذا قال لهم. والأبرص هو أيضًا كان له مثل التلاميذ </w:t>
      </w:r>
      <w:r w:rsidR="00B803FC">
        <w:rPr>
          <w:rFonts w:hint="cs"/>
          <w:rtl/>
        </w:rPr>
        <w:t>قليلاً</w:t>
      </w:r>
      <w:r w:rsidR="00911E3B">
        <w:rPr>
          <w:rFonts w:hint="cs"/>
          <w:rtl/>
        </w:rPr>
        <w:t xml:space="preserve"> من الإيمان. لأنه عندما صرخوا: "</w:t>
      </w:r>
      <w:r w:rsidR="00911E3B" w:rsidRPr="00911E3B">
        <w:rPr>
          <w:rtl/>
        </w:rPr>
        <w:t xml:space="preserve">:«يَا سَيِّدُ، نَجِّنَا فَإِنَّنَا نَهْلِكُ!» </w:t>
      </w:r>
      <w:r w:rsidR="00911E3B">
        <w:rPr>
          <w:rFonts w:hint="cs"/>
          <w:rtl/>
        </w:rPr>
        <w:t>" قال ذاك: "</w:t>
      </w:r>
      <w:r w:rsidR="00911E3B" w:rsidRPr="00911E3B">
        <w:rPr>
          <w:rtl/>
        </w:rPr>
        <w:t xml:space="preserve"> </w:t>
      </w:r>
      <w:r w:rsidR="00911E3B" w:rsidRPr="00911E3B">
        <w:rPr>
          <w:rtl/>
        </w:rPr>
        <w:t>إِنْ أَرَدْتَ تَقْدِرْ أَنْ تُطَهِّرَنِي</w:t>
      </w:r>
      <w:r w:rsidR="00911E3B">
        <w:rPr>
          <w:rFonts w:hint="cs"/>
          <w:rtl/>
        </w:rPr>
        <w:t>" لكن التلاميذ حصلوا على عتاب، أما الأبرص فلا، وهذا بحق، لأن كل من الحالتين كانت مختلفة عن الأخرى كليًا. ففي الواحدة يدور الأمر حول الألم، والأخرى حول النفس إلى جانب الألم أيضًا. بالتالي أجاب الرب الأبرصَ بمحبة دون أي شيء معها، بينما بالنظر إلى التلاميذ فأجابهم بأمانة إلى جانب الرقّة</w:t>
      </w:r>
      <w:r w:rsidR="00473563">
        <w:rPr>
          <w:rFonts w:hint="cs"/>
          <w:rtl/>
        </w:rPr>
        <w:t>. إن اختلاف العلاقتين به (كتلاميذ وغريب) يوضّح الاختلاف في تعامل الرب ويرينا بأي كمال ميز الأمور، والتي كانت متشابهة جدًا ببعضها، لكنها لم تكن ذاتها.</w:t>
      </w:r>
    </w:p>
    <w:p w14:paraId="4C81BF8D" w14:textId="39934236" w:rsidR="00473563" w:rsidRDefault="003028FE">
      <w:pPr>
        <w:rPr>
          <w:rtl/>
        </w:rPr>
      </w:pPr>
      <w:r>
        <w:rPr>
          <w:rFonts w:hint="cs"/>
          <w:rtl/>
        </w:rPr>
        <w:t>لكن دعونا نتأمل كمال الرب هذا عن أكثر قرب. على الرغم من أنه بنفسه يلوم فهو لم يسمح بأن يفعل هذا آخرون باستخفاف. وما يشابه ذلك نجده أيضًا في أيام مبكرة أكثر. بينما أذلّ الله بنفسه عبده موسى لم يسمح لا لمريم ولا لهارون بأن يعير</w:t>
      </w:r>
      <w:r w:rsidR="00DE5F34">
        <w:rPr>
          <w:rFonts w:hint="cs"/>
          <w:rtl/>
        </w:rPr>
        <w:t>ا</w:t>
      </w:r>
      <w:r>
        <w:rPr>
          <w:rFonts w:hint="cs"/>
          <w:rtl/>
        </w:rPr>
        <w:t xml:space="preserve">ه (سفر العدد 11 </w:t>
      </w:r>
      <w:r>
        <w:rPr>
          <w:rtl/>
        </w:rPr>
        <w:t>–</w:t>
      </w:r>
      <w:r>
        <w:rPr>
          <w:rFonts w:hint="cs"/>
          <w:rtl/>
        </w:rPr>
        <w:t xml:space="preserve"> 12). وبينما تأدب إسرائيل كثيرًا في البرية على يد الله، دائمًا ما نرى الله في حضور بلعام ومقاومين آخرين كمَن لم يرَ إثمًا في إسرائيل ولم يكن يسمح لأية عرافة تتغلب على الشعب.</w:t>
      </w:r>
    </w:p>
    <w:p w14:paraId="78F020E7" w14:textId="615FEEE7" w:rsidR="003028FE" w:rsidRDefault="003028FE">
      <w:pPr>
        <w:rPr>
          <w:rtl/>
        </w:rPr>
      </w:pPr>
      <w:r>
        <w:rPr>
          <w:rFonts w:hint="cs"/>
          <w:rtl/>
        </w:rPr>
        <w:t>هكذا تعامل يسوع بصورة هادفة وجميلة حينما تذمر العشر</w:t>
      </w:r>
      <w:r w:rsidR="00DE5F34">
        <w:rPr>
          <w:rFonts w:hint="cs"/>
          <w:rtl/>
        </w:rPr>
        <w:t>ة</w:t>
      </w:r>
      <w:r>
        <w:rPr>
          <w:rFonts w:hint="cs"/>
          <w:rtl/>
        </w:rPr>
        <w:t xml:space="preserve"> تلاميذ على زميليهم.</w:t>
      </w:r>
    </w:p>
    <w:p w14:paraId="1448E470" w14:textId="61352843" w:rsidR="003028FE" w:rsidRDefault="00C04F6D">
      <w:pPr>
        <w:rPr>
          <w:rtl/>
        </w:rPr>
      </w:pPr>
      <w:r>
        <w:rPr>
          <w:rFonts w:hint="cs"/>
          <w:rtl/>
        </w:rPr>
        <w:t>متى</w:t>
      </w:r>
      <w:r w:rsidR="001B3D96">
        <w:rPr>
          <w:rFonts w:hint="cs"/>
          <w:rtl/>
        </w:rPr>
        <w:t xml:space="preserve"> 20: 20 - 28</w:t>
      </w:r>
      <w:r>
        <w:rPr>
          <w:rFonts w:hint="cs"/>
          <w:rtl/>
        </w:rPr>
        <w:t>: "</w:t>
      </w:r>
      <w:r w:rsidRPr="00C04F6D">
        <w:rPr>
          <w:rtl/>
        </w:rPr>
        <w:t xml:space="preserve">  20حِينَئِذٍ تَقَدَّمَتْ إِلَيْهِ أُمُّ ابْنَيْ زَبْدِي مَعَ ابْنَيْهَا، وَسَجَدَتْ وَطَلَبَتْ مِنْهُ شَيْئًا.  21فَقَالَ لَهَا:«مَاذَا تُرِيدِينَ؟» قَالَتْ لَهُ:«قُلْ أَنْ يَجْلِسَ ابْنَايَ هذَانِ وَاحِدٌ عَنْ يَمِينِكَ وَالآخَرُ عَنِ الْيَسَارِ فِي مَلَكُوتِكَ».  </w:t>
      </w:r>
      <w:r>
        <w:rPr>
          <w:rFonts w:hint="cs"/>
          <w:rtl/>
        </w:rPr>
        <w:t>...</w:t>
      </w:r>
      <w:r w:rsidRPr="00C04F6D">
        <w:rPr>
          <w:rtl/>
        </w:rPr>
        <w:t xml:space="preserve">  24فَلَمَّا سَمِعَ الْعَشَرَةُ اغْتَاظُوا مِنْ أَجْلِ الأَخَوَيْنِ.  25فَدَعَاهُمْ يَسُوعُ وَقَالَ: «أَنْتُمْ تَعْلَمُونَ أَنَّ رُؤَسَاءَ الأُمَمِ يَسُودُونَهُمْ، وَالْعُظَمَاءَ يَتَسَلَّطُونَ عَلَيْهِمْ.  26فَلاَ يَكُونُ هكَذَا فِيكُمْ. بَلْ مَنْ أَرَادَ أَنْ يَكُونَ فِيكُمْ عَظِيمًا فَلْيَكُنْ لَكُمْ خَادِمًا،  27وَمَنْ أَرَادَ أَنْ يَكُونَ فِيكُمْ أَوَّلاً فَلْيَكُنْ لَكُمْ عَبْدًا،  28كَمَا أَنَّ ابْنَ الإِنْسَانِ لَمْ يَأْتِ لِيُخْدَمَ بَلْ لِيَخْدِمَ، وَلِيَبْذِلَ نَفْسَهُ فِدْيَةً عَنْ كَثِيرِينَ».</w:t>
      </w:r>
      <w:r w:rsidRPr="00C04F6D">
        <w:rPr>
          <w:rFonts w:hint="cs"/>
          <w:rtl/>
        </w:rPr>
        <w:t xml:space="preserve"> </w:t>
      </w:r>
      <w:r>
        <w:rPr>
          <w:rFonts w:hint="cs"/>
          <w:rtl/>
        </w:rPr>
        <w:t>"</w:t>
      </w:r>
    </w:p>
    <w:p w14:paraId="053A9E7A" w14:textId="379EAA04" w:rsidR="00C04F6D" w:rsidRDefault="001B3D96">
      <w:pPr>
        <w:rPr>
          <w:rtl/>
        </w:rPr>
      </w:pPr>
      <w:r>
        <w:rPr>
          <w:rFonts w:hint="cs"/>
          <w:rtl/>
        </w:rPr>
        <w:t>كذلك تعامله مع يوحنا المعمدان كان منطبع بهذا المجد الأدبي:</w:t>
      </w:r>
    </w:p>
    <w:p w14:paraId="5CED2D0C" w14:textId="55CED819" w:rsidR="001B3D96" w:rsidRDefault="001B3D96">
      <w:pPr>
        <w:rPr>
          <w:rtl/>
        </w:rPr>
      </w:pPr>
      <w:r>
        <w:rPr>
          <w:rFonts w:hint="cs"/>
          <w:rtl/>
        </w:rPr>
        <w:t xml:space="preserve">متى 11: 2 </w:t>
      </w:r>
      <w:r>
        <w:rPr>
          <w:rtl/>
        </w:rPr>
        <w:t>–</w:t>
      </w:r>
      <w:r>
        <w:rPr>
          <w:rFonts w:hint="cs"/>
          <w:rtl/>
        </w:rPr>
        <w:t xml:space="preserve"> 11: "</w:t>
      </w:r>
      <w:r w:rsidRPr="001B3D96">
        <w:rPr>
          <w:rtl/>
        </w:rPr>
        <w:t xml:space="preserve"> 2أَمَّا يُوحَنَّا فَلَمَّا سَمِعَ فِي السِّجْنِ بِأَعْمَالِ الْمَسِيحِ، أَرْسَلَ اثْنَيْنِ مِنْ تَلاَمِيذِهِ،  3وَقَالَ لَهُ:«أَنْتَ هُوَ الآتِي أَمْ نَنْتَظِرُ آخَرَ؟»  4فَأَجَابَ يَسُوعُ وَقَالَ لَهُمَا:«اذْهَبَا وَأَخْبِرَا يُوحَنَّا بِمَا تَسْمَعَانِ وَتَنْظُرَانِ:  5اَلْعُمْيُ يُبْصِرُونَ، وَالْعُرْجُ يَمْشُونَ، وَالْبُرْصُ يُطَهَّرُونَ، وَالصُّمُّ يَسْمَعُونَ، وَالْمَوْتَى يَقُومُونَ، وَالْمَسَاكِينُ يُبَشَّرُونَ.  6وَطُوبَى لِمَنْ لاَ يَعْثُرُ فِيَّ».  7وَبَيْنَمَا ذَهَبَ هذَانِ ابْتَدَأَ يَسُوعُ يَقُولُ لِلْجُمُوعِ عَنْ يُوحَنَّا: «مَاذَا خَرَجْتُمْ إِلَى الْبَرِّيَّةِ لِتَنْظُرُوا</w:t>
      </w:r>
      <w:r>
        <w:rPr>
          <w:rFonts w:hint="cs"/>
          <w:rtl/>
        </w:rPr>
        <w:t>؟ ...</w:t>
      </w:r>
      <w:r w:rsidRPr="001B3D96">
        <w:rPr>
          <w:rtl/>
        </w:rPr>
        <w:t xml:space="preserve"> أَنَبِيًّا؟ نَعَمْ، أَقُولُ لَكُمْ، وَأَفْضَلَ مِنْ نَبِيٍّ.  10فَإِنَّ هذَا هُوَ الَّذِي كُتِبَ عَنْهُ: هَا أَنَا أُرْسِلُ أَمَامَ وَجْهِكَ مَلاَكِي الَّذِي يُهَيِّئُ طَرِيقَكَ قُدَّامَكَ.  11اَلْحَقَّ أَقُولُ لَكُمْ: لَمْ يَقُمْ بَيْنَ الْمَوْلُودِينَ مِنَ النِّسَاءِ أَعْظَمُ مِنْ يُوحَنَّا الْمَعْمَدَانِ، </w:t>
      </w:r>
      <w:r>
        <w:rPr>
          <w:rFonts w:hint="cs"/>
          <w:rtl/>
        </w:rPr>
        <w:t>"</w:t>
      </w:r>
    </w:p>
    <w:p w14:paraId="7B452D17" w14:textId="45FC8EA3" w:rsidR="001B3D96" w:rsidRDefault="005E59CE">
      <w:pPr>
        <w:rPr>
          <w:rtl/>
        </w:rPr>
      </w:pPr>
      <w:r>
        <w:rPr>
          <w:rFonts w:hint="cs"/>
          <w:rtl/>
        </w:rPr>
        <w:t>على الرغم من أنه وجّه له كلامه المحذّر والمُقوّم بالخفاء (كلمة لم يكن ليفهمها إلا ضمير يوحنا)، إلا أنه توجّه إلى الجموع فقط بأسمى عبارت السرور والرضى بيوحنا.</w:t>
      </w:r>
    </w:p>
    <w:p w14:paraId="04F8D32B" w14:textId="7EE553E0" w:rsidR="005E59CE" w:rsidRDefault="005E59CE">
      <w:pPr>
        <w:rPr>
          <w:rtl/>
        </w:rPr>
      </w:pPr>
      <w:r>
        <w:rPr>
          <w:rFonts w:hint="cs"/>
          <w:rtl/>
        </w:rPr>
        <w:t xml:space="preserve">هنالك أيضًا أمثلة أخرى عن هذه النعمة، أمور كانت مختلفة وأيضًا عملت فارقًا. حتى في طريقة تعامله مع تلاميذه أتت لحظة حيث لم يعُد الأمناء في أماكنهم، وإنما حيث كانت المحبة وحدها التي تفيض؛ </w:t>
      </w:r>
      <w:r w:rsidR="004114E4">
        <w:rPr>
          <w:rFonts w:hint="cs"/>
          <w:rtl/>
        </w:rPr>
        <w:t xml:space="preserve">أقصد الساعة الحاسمة (يوحنا 14 </w:t>
      </w:r>
      <w:r w:rsidR="004114E4">
        <w:rPr>
          <w:rtl/>
        </w:rPr>
        <w:t>–</w:t>
      </w:r>
      <w:r w:rsidR="004114E4">
        <w:rPr>
          <w:rFonts w:hint="cs"/>
          <w:rtl/>
        </w:rPr>
        <w:t xml:space="preserve"> 16). عندها كان الوقت أصبح متأخرًا "أن يكون أمينًا"؛ فتلك اللحظة لم تكن تسمح بذلك. في تلك الساعة كان الأمر مرتبط بال"قلب" فقط؛ ففي هذه المرة كان يجب حجب الطرف عن </w:t>
      </w:r>
      <w:r w:rsidR="004114E4" w:rsidRPr="004114E4">
        <w:rPr>
          <w:rtl/>
        </w:rPr>
        <w:t>تهذيب النفس</w:t>
      </w:r>
      <w:r w:rsidR="004114E4">
        <w:rPr>
          <w:rFonts w:hint="cs"/>
          <w:rtl/>
        </w:rPr>
        <w:t>. بالطبع أعلن الرب لتلاميذه عن أسرار جديدة حول أكثر الروابط الحميمة والأليفة بينهم والآب. لكن في كل كلامه لم يكن أي شيء يشبه الملامة. الآن هو لم يقل : "يا قليلي الإيمان!"، أو: "</w:t>
      </w:r>
      <w:r w:rsidR="004114E4" w:rsidRPr="004114E4">
        <w:rPr>
          <w:rtl/>
        </w:rPr>
        <w:t xml:space="preserve"> </w:t>
      </w:r>
      <w:r w:rsidR="004114E4">
        <w:rPr>
          <w:rFonts w:hint="cs"/>
          <w:rtl/>
        </w:rPr>
        <w:t>ه</w:t>
      </w:r>
      <w:r w:rsidR="004114E4" w:rsidRPr="004114E4">
        <w:rPr>
          <w:rtl/>
        </w:rPr>
        <w:t>لْ أَنْتُمْ أَيْضًا حَتَّى الآنَ غَيْرُ فَاهِمِينَ؟</w:t>
      </w:r>
      <w:r w:rsidR="004114E4">
        <w:rPr>
          <w:rFonts w:hint="cs"/>
          <w:rtl/>
        </w:rPr>
        <w:t>"</w:t>
      </w:r>
    </w:p>
    <w:p w14:paraId="3ECFC52A" w14:textId="46BCF3C8" w:rsidR="004114E4" w:rsidRDefault="00C61487" w:rsidP="00C61487">
      <w:pPr>
        <w:rPr>
          <w:rtl/>
        </w:rPr>
      </w:pPr>
      <w:r>
        <w:rPr>
          <w:rFonts w:hint="cs"/>
          <w:rtl/>
        </w:rPr>
        <w:t>يوحنا 14: 8، 9: "</w:t>
      </w:r>
      <w:r>
        <w:rPr>
          <w:rtl/>
        </w:rPr>
        <w:t xml:space="preserve"> قَالَ لَهُ فِيلُبُّسُ:«يَا سَيِّدُ، أَرِنَا الآبَ وَكَفَانَا</w:t>
      </w:r>
      <w:r>
        <w:rPr>
          <w:rFonts w:hint="cs"/>
          <w:rtl/>
        </w:rPr>
        <w:t>...</w:t>
      </w:r>
      <w:r>
        <w:rPr>
          <w:rtl/>
        </w:rPr>
        <w:t xml:space="preserve"> قَالَ لَهُ يَسُوعُ:«أَنَا مَعَكُمْ زَمَانًا هذِهِ مُدَّتُهُ وَلَمْ تَعْرِفْنِي يَا فِيلُبُّسُ! اَلَّذِي رَآنِي فَقَدْ رَأَى الآبَ، فَكَيْفَ تَقُولُ أَنْتَ: أَرِنَا الآبَ؟</w:t>
      </w:r>
      <w:r>
        <w:rPr>
          <w:rFonts w:hint="cs"/>
          <w:rtl/>
        </w:rPr>
        <w:t xml:space="preserve"> "</w:t>
      </w:r>
    </w:p>
    <w:p w14:paraId="59E10770" w14:textId="68CB0441" w:rsidR="00C61487" w:rsidRDefault="00522C51" w:rsidP="00C61487">
      <w:pPr>
        <w:rPr>
          <w:rtl/>
        </w:rPr>
      </w:pPr>
      <w:r>
        <w:rPr>
          <w:rFonts w:hint="cs"/>
          <w:rtl/>
        </w:rPr>
        <w:t>الكلمة الوحيدة التي ربما كانت مثل الملامة آلت فقط إلى جعل التلاميذ بأن يميزوا جرحًا عانى منه قلبه</w:t>
      </w:r>
      <w:r w:rsidR="00D47F92">
        <w:rPr>
          <w:rFonts w:hint="cs"/>
          <w:rtl/>
        </w:rPr>
        <w:t xml:space="preserve"> لكيما يفهموا محبته لهم على وجه أكمل. فقد كان في كمال أفكار وأشواق قلب يسوع قداسة ألم الساعة الفاصلة. ونحن أيضًا نشعر على الأقل بقدرنا الضئيل كثيرًا بأننا قادرين بأن نقدّر ونُعجب من كامل هذه الصورة في يسوع. "</w:t>
      </w:r>
      <w:r w:rsidR="00D47F92" w:rsidRPr="00D47F92">
        <w:rPr>
          <w:rtl/>
        </w:rPr>
        <w:t xml:space="preserve"> </w:t>
      </w:r>
      <w:r w:rsidR="00D47F92" w:rsidRPr="00D47F92">
        <w:rPr>
          <w:rtl/>
        </w:rPr>
        <w:t>لِلْمُعَانَقَةِ وَقْتٌ</w:t>
      </w:r>
      <w:r w:rsidR="00D47F92" w:rsidRPr="00D47F92">
        <w:rPr>
          <w:rFonts w:hint="cs"/>
          <w:rtl/>
        </w:rPr>
        <w:t xml:space="preserve"> </w:t>
      </w:r>
      <w:r w:rsidR="00D47F92">
        <w:rPr>
          <w:rFonts w:hint="cs"/>
          <w:rtl/>
        </w:rPr>
        <w:t>"، قال الجامعة، "</w:t>
      </w:r>
      <w:r w:rsidR="00D47F92" w:rsidRPr="00D47F92">
        <w:rPr>
          <w:rtl/>
        </w:rPr>
        <w:t xml:space="preserve"> وَلِلانْفِصَالِ عَنِ الْمُعَانَقَةِ وَقْتٌ</w:t>
      </w:r>
      <w:r w:rsidR="00D47F92">
        <w:rPr>
          <w:rFonts w:hint="cs"/>
          <w:rtl/>
        </w:rPr>
        <w:t>"، إنه أحد أحكام المحبة في سفر الشريعة، ويسوع انتبه إليه.</w:t>
      </w:r>
    </w:p>
    <w:p w14:paraId="4F6F1C9C" w14:textId="43EAAFB5" w:rsidR="00D47F92" w:rsidRDefault="00D47F92" w:rsidP="00C61487">
      <w:pPr>
        <w:rPr>
          <w:rtl/>
        </w:rPr>
      </w:pPr>
      <w:r>
        <w:rPr>
          <w:rFonts w:hint="cs"/>
          <w:rtl/>
        </w:rPr>
        <w:t xml:space="preserve">غير أن يسوع لم يسمح لنفسه أبدًا بأن ينحرف إلى الحُلم، متى ما كانت الفرصة تتطلب الأمانة، مع أنه </w:t>
      </w:r>
      <w:r w:rsidR="00D72C32">
        <w:rPr>
          <w:rFonts w:hint="cs"/>
          <w:rtl/>
        </w:rPr>
        <w:t>تجاوز</w:t>
      </w:r>
      <w:r w:rsidR="00F21026">
        <w:rPr>
          <w:rFonts w:hint="cs"/>
          <w:rtl/>
        </w:rPr>
        <w:t xml:space="preserve"> </w:t>
      </w:r>
      <w:r>
        <w:rPr>
          <w:rFonts w:hint="cs"/>
          <w:rtl/>
        </w:rPr>
        <w:t xml:space="preserve">في كثير من الظروف </w:t>
      </w:r>
      <w:r w:rsidR="00F21026">
        <w:rPr>
          <w:rFonts w:hint="cs"/>
          <w:rtl/>
        </w:rPr>
        <w:t xml:space="preserve">حيث قد يتغيّر الشعور الإنساني وسيغتاظ بحسب عاطفة الإنسان الأخلاقية. </w:t>
      </w:r>
      <w:r w:rsidR="000E0D9D">
        <w:rPr>
          <w:rFonts w:hint="cs"/>
          <w:rtl/>
        </w:rPr>
        <w:t>هو لم ير</w:t>
      </w:r>
      <w:r w:rsidR="00D72C32">
        <w:rPr>
          <w:rFonts w:hint="cs"/>
          <w:rtl/>
        </w:rPr>
        <w:t>ِ</w:t>
      </w:r>
      <w:r w:rsidR="000E0D9D">
        <w:rPr>
          <w:rFonts w:hint="cs"/>
          <w:rtl/>
        </w:rPr>
        <w:t xml:space="preserve">د </w:t>
      </w:r>
      <w:r w:rsidR="00D72C32">
        <w:rPr>
          <w:rFonts w:hint="cs"/>
          <w:rtl/>
        </w:rPr>
        <w:t>ب</w:t>
      </w:r>
      <w:r w:rsidR="000E0D9D">
        <w:rPr>
          <w:rFonts w:hint="cs"/>
          <w:rtl/>
        </w:rPr>
        <w:t xml:space="preserve">أن يربح تلاميذه بطابع يحبونه. إن هذا كان سيكون أمرًا مثيرًا للشفقة. </w:t>
      </w:r>
      <w:r w:rsidR="00D72C32">
        <w:rPr>
          <w:rFonts w:hint="cs"/>
          <w:rtl/>
        </w:rPr>
        <w:t xml:space="preserve">ففي وقائد الرب لم يكن يجوز لا الـ"عسل" (ما هو محبوب عند الناس) ولا الـ"خمير" (عمل الشر). </w:t>
      </w:r>
      <w:r w:rsidR="00251E07">
        <w:rPr>
          <w:rFonts w:hint="cs"/>
          <w:rtl/>
        </w:rPr>
        <w:t xml:space="preserve">فلم </w:t>
      </w:r>
      <w:r w:rsidR="00D72C32">
        <w:rPr>
          <w:rFonts w:hint="cs"/>
          <w:rtl/>
        </w:rPr>
        <w:t>يكن يجوز إدخالها</w:t>
      </w:r>
      <w:r w:rsidR="00251E07">
        <w:rPr>
          <w:rFonts w:hint="cs"/>
          <w:rtl/>
        </w:rPr>
        <w:t xml:space="preserve"> في قربان التقدمة</w:t>
      </w:r>
      <w:r w:rsidR="00D72C32">
        <w:rPr>
          <w:rFonts w:hint="cs"/>
          <w:rtl/>
        </w:rPr>
        <w:t>:</w:t>
      </w:r>
    </w:p>
    <w:p w14:paraId="1D637A2A" w14:textId="5BFCAD53" w:rsidR="00BF3E99" w:rsidRDefault="00BF3E99" w:rsidP="00C61487">
      <w:pPr>
        <w:rPr>
          <w:rtl/>
        </w:rPr>
      </w:pPr>
      <w:r>
        <w:rPr>
          <w:rFonts w:hint="cs"/>
          <w:rtl/>
        </w:rPr>
        <w:t>سفر اللاويين: 2: 11: "</w:t>
      </w:r>
      <w:r w:rsidR="00E00DF0" w:rsidRPr="00E00DF0">
        <w:rPr>
          <w:rtl/>
        </w:rPr>
        <w:t xml:space="preserve"> </w:t>
      </w:r>
      <w:r w:rsidR="00E00DF0" w:rsidRPr="00E00DF0">
        <w:rPr>
          <w:rtl/>
        </w:rPr>
        <w:t>«كُلُّ التَّقْدِمَاتِ الَّتِي تُقَرِّبُونَهَا لِلرَّبِّ لاَ تُصْطَنَعُ خَمِيرًا، لأَنَّ كُلَّ خَمِيرٍ، وَكُلَّ عَسَل لاَ تُوقِدُوا مِنْهُمَا وَقُودًا لِلرَّبِّ.</w:t>
      </w:r>
      <w:r w:rsidR="00E00DF0" w:rsidRPr="00E00DF0">
        <w:rPr>
          <w:rFonts w:hint="cs"/>
          <w:rtl/>
        </w:rPr>
        <w:t xml:space="preserve"> </w:t>
      </w:r>
      <w:r>
        <w:rPr>
          <w:rFonts w:hint="cs"/>
          <w:rtl/>
        </w:rPr>
        <w:t>"</w:t>
      </w:r>
    </w:p>
    <w:p w14:paraId="07922D7C" w14:textId="3F7842C2" w:rsidR="00E00DF0" w:rsidRDefault="00E00DF0" w:rsidP="00C61487">
      <w:pPr>
        <w:rPr>
          <w:rtl/>
        </w:rPr>
      </w:pPr>
      <w:r>
        <w:rPr>
          <w:rFonts w:hint="cs"/>
          <w:rtl/>
        </w:rPr>
        <w:t xml:space="preserve">وهكذا لم يظهر في يسوع ولا واحد من الاثنين. إنه لم يكن أمر أحبه التلاميذ بشكل طبيعي إنساني في معلّمهم. فلم تكن فيه تلك اللطافة التي سعت لتجد استحسان الآخرين وإرضاءها. هو لم يسعى بأن يكون ممتعًا ومع ذلك هو جذب القلوب في أقوى صورة؛ وهذه قوة. إنه دائمًا برهان على قوة أدبية عند اكتساب ثقة شخص آخر دون السعي وراءها؛ لأنه في هذه الحالة يكون القلب قد أدرك واقع حقيقة المحبة. "نحن جميعنا نعرف"، قال كاتب آخر "بأن نميز المودة </w:t>
      </w:r>
      <w:r w:rsidR="000D139A">
        <w:rPr>
          <w:rFonts w:hint="cs"/>
          <w:rtl/>
        </w:rPr>
        <w:t>ال</w:t>
      </w:r>
      <w:r>
        <w:rPr>
          <w:rFonts w:hint="cs"/>
          <w:rtl/>
        </w:rPr>
        <w:t>حقيقية فقط من باب الملاحظة والصداقة؛ فمن الممكن أن تكون الأولى موجودة بقدر كبير دون أن يكون أي</w:t>
      </w:r>
      <w:r w:rsidR="00462C94">
        <w:rPr>
          <w:rFonts w:hint="cs"/>
          <w:rtl/>
        </w:rPr>
        <w:t xml:space="preserve"> أثر فيها من الثاني. فمن الممكن أن يعتقد البعض أنه من الممكن اكتساب ثقة الآخرين ببعض الملاحظات؛ لكننا نعلم جيدًا بأن المحبة لا سواها</w:t>
      </w:r>
      <w:r w:rsidR="000D139A">
        <w:rPr>
          <w:rFonts w:hint="cs"/>
          <w:rtl/>
        </w:rPr>
        <w:t xml:space="preserve"> التي</w:t>
      </w:r>
      <w:r w:rsidR="00462C94">
        <w:rPr>
          <w:rFonts w:hint="cs"/>
          <w:rtl/>
        </w:rPr>
        <w:t xml:space="preserve"> بوسعها ذلك."</w:t>
      </w:r>
    </w:p>
    <w:p w14:paraId="03A5F275" w14:textId="21374E6A" w:rsidR="0047354E" w:rsidRDefault="0047354E" w:rsidP="00C61487">
      <w:pPr>
        <w:rPr>
          <w:rFonts w:hint="cs"/>
        </w:rPr>
      </w:pPr>
      <w:r>
        <w:rPr>
          <w:rFonts w:hint="cs"/>
          <w:rtl/>
        </w:rPr>
        <w:t>كم هو صحيح هذا الأمر! فمجرد اللطافة ظاهريًا هي عسل! وكم من الممكن أن تكون هذه المادة البائسة موجودة فينا! ربما كل ما نسعى إليه هو فقط بأن ننزع الخمير ونملأ بالعسل ما قد فرُغ</w:t>
      </w:r>
      <w:r w:rsidR="007F3496">
        <w:rPr>
          <w:rFonts w:hint="cs"/>
          <w:rtl/>
        </w:rPr>
        <w:t xml:space="preserve"> مكانه</w:t>
      </w:r>
      <w:r>
        <w:rPr>
          <w:rFonts w:hint="cs"/>
          <w:rtl/>
        </w:rPr>
        <w:t xml:space="preserve">، وبذلك نعتقد برضى بأن كل شيء على ما يرام. إن كنا لطفاء فقط في عشرتنا في أننا نريد بأن نُرضي الآخرين </w:t>
      </w:r>
      <w:r w:rsidR="007C1FDA">
        <w:rPr>
          <w:rFonts w:hint="cs"/>
          <w:rtl/>
        </w:rPr>
        <w:t>وأن نفعل ما بوسعنا لنعيش مع كل واحد على قدم وساق، ونشغر مكاننا تليق بمجتمع بشري على أرضية مرتبة ومسهمدة، حتى نكون راضين من أنفسنا ولا يوجد للآخرين ما يقولونه عنا. لكن هل هذه خدمة لله؟ هل هذه قربان تقدمة؟ هلى فعلاً نعتقد بأن هذا يشكل جزءً من المجد الأدبي للإنسان الكامل؟ بالطبع لا! ربما يعتقد البعض بأنه لا شيء أنسب من ذلك في الوصول إلى هذه الغاية السامية. لكن بالرغم من ذلك فإنه يبقى أحد أسرار المقادس بعدم استخدام العسل لاكتساب القربان رائحته العطرة.</w:t>
      </w:r>
    </w:p>
    <w:sectPr w:rsidR="0047354E"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A3"/>
    <w:rsid w:val="000D139A"/>
    <w:rsid w:val="000E0D9D"/>
    <w:rsid w:val="00192BA3"/>
    <w:rsid w:val="001B3D96"/>
    <w:rsid w:val="00251E07"/>
    <w:rsid w:val="003028FE"/>
    <w:rsid w:val="00336C04"/>
    <w:rsid w:val="004114E4"/>
    <w:rsid w:val="00462C94"/>
    <w:rsid w:val="0047354E"/>
    <w:rsid w:val="00473563"/>
    <w:rsid w:val="00522C51"/>
    <w:rsid w:val="005E59CE"/>
    <w:rsid w:val="006653F7"/>
    <w:rsid w:val="007C1FDA"/>
    <w:rsid w:val="007F3496"/>
    <w:rsid w:val="00911E3B"/>
    <w:rsid w:val="00A70318"/>
    <w:rsid w:val="00B803FC"/>
    <w:rsid w:val="00BE011D"/>
    <w:rsid w:val="00BF3E99"/>
    <w:rsid w:val="00C04F6D"/>
    <w:rsid w:val="00C41376"/>
    <w:rsid w:val="00C61487"/>
    <w:rsid w:val="00D47F92"/>
    <w:rsid w:val="00D72C32"/>
    <w:rsid w:val="00DE5F34"/>
    <w:rsid w:val="00E00DF0"/>
    <w:rsid w:val="00E03FA1"/>
    <w:rsid w:val="00F210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F6AB"/>
  <w15:chartTrackingRefBased/>
  <w15:docId w15:val="{A32853BA-78E9-4805-B333-6B145D1CA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2BA3"/>
    <w:rPr>
      <w:color w:val="0563C1" w:themeColor="hyperlink"/>
      <w:u w:val="single"/>
    </w:rPr>
  </w:style>
  <w:style w:type="character" w:styleId="UnresolvedMention">
    <w:name w:val="Unresolved Mention"/>
    <w:basedOn w:val="DefaultParagraphFont"/>
    <w:uiPriority w:val="99"/>
    <w:semiHidden/>
    <w:unhideWhenUsed/>
    <w:rsid w:val="00192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0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moralische-herrlichkeit-des-herrn-jesus-4-a119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1290</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20</cp:revision>
  <dcterms:created xsi:type="dcterms:W3CDTF">2023-02-11T05:48:00Z</dcterms:created>
  <dcterms:modified xsi:type="dcterms:W3CDTF">2023-02-11T07:57:00Z</dcterms:modified>
</cp:coreProperties>
</file>