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439FA1" w14:textId="2FEFA37F" w:rsidR="00AF6FE2" w:rsidRDefault="00F419DC">
      <w:pPr>
        <w:rPr>
          <w:rtl/>
          <w:lang w:bidi="ar-SA"/>
        </w:rPr>
      </w:pPr>
      <w:hyperlink r:id="rId4" w:history="1">
        <w:r w:rsidRPr="00F419DC">
          <w:rPr>
            <w:rStyle w:val="Hyperlink"/>
            <w:rtl/>
            <w:lang w:bidi="ar-SA"/>
          </w:rPr>
          <w:t>مجازاة وفرح</w:t>
        </w:r>
      </w:hyperlink>
    </w:p>
    <w:p w14:paraId="72B6202A" w14:textId="3D645E9A" w:rsidR="00F419DC" w:rsidRDefault="00F419DC" w:rsidP="00F419DC">
      <w:pPr>
        <w:bidi w:val="0"/>
        <w:rPr>
          <w:lang w:bidi="ar-SA"/>
        </w:rPr>
      </w:pPr>
      <w:r w:rsidRPr="00F419DC">
        <w:rPr>
          <w:lang w:bidi="ar-SA"/>
        </w:rPr>
        <w:t>John Nelson Darby</w:t>
      </w:r>
    </w:p>
    <w:p w14:paraId="357758E4" w14:textId="1F0EBB41" w:rsidR="00F419DC" w:rsidRDefault="00F419DC">
      <w:pPr>
        <w:rPr>
          <w:rtl/>
          <w:lang w:bidi="ar-SA"/>
        </w:rPr>
      </w:pPr>
      <w:r>
        <w:rPr>
          <w:rFonts w:hint="cs"/>
          <w:rtl/>
          <w:lang w:bidi="ar-SA"/>
        </w:rPr>
        <w:t>إنها العادة بأن تكون المجازاة مرتبطة بالملكوت (لنتذكر "العشر مدن"، لوقا  19: 17 إلخ). في متى 25 لدينا 10 و5 وزنات والتي على حد سواء تؤدي إلى فرح السيد. إن التلائُم للسماء في الكتاب غير مرتبط بالتقدم والتمييز لأنه مكتوب: "</w:t>
      </w:r>
      <w:r w:rsidRPr="00F419DC">
        <w:rPr>
          <w:rtl/>
          <w:lang w:bidi="ar-SA"/>
        </w:rPr>
        <w:t>الَّذِي أَهَّلَنَا</w:t>
      </w:r>
      <w:r>
        <w:rPr>
          <w:rFonts w:hint="cs"/>
          <w:rtl/>
          <w:lang w:bidi="ar-SA"/>
        </w:rPr>
        <w:t>".</w:t>
      </w:r>
    </w:p>
    <w:p w14:paraId="11718371" w14:textId="7534905E" w:rsidR="00F419DC" w:rsidRDefault="00F419DC">
      <w:pPr>
        <w:rPr>
          <w:rtl/>
          <w:lang w:bidi="ar-SA"/>
        </w:rPr>
      </w:pPr>
      <w:r>
        <w:rPr>
          <w:rFonts w:hint="cs"/>
          <w:rtl/>
          <w:lang w:bidi="ar-SA"/>
        </w:rPr>
        <w:t>إنه في حد ذاته من الطبيعي بأن نفترض بأنه كلما تعظّمت الروحانية على الأرض كلّما ازدادت الأُهلية في العُلى بأن نفرح بالرب. لكن علينا أن نضع في حسابنا بأن الغرض هو سامي جدًا لدرجة أنه يجعلنا حتى "نغرق". وعلينا أن نتذكر، بأن المسيح هو حياتنا وبأن كل شيء آخر قد انتهى هناك.</w:t>
      </w:r>
    </w:p>
    <w:p w14:paraId="3A270658" w14:textId="45B11DD3" w:rsidR="00F419DC" w:rsidRDefault="00F419DC">
      <w:pPr>
        <w:rPr>
          <w:rFonts w:hint="cs"/>
          <w:lang w:bidi="ar-SA"/>
        </w:rPr>
      </w:pPr>
      <w:r>
        <w:rPr>
          <w:rFonts w:hint="cs"/>
          <w:rtl/>
          <w:lang w:bidi="ar-SA"/>
        </w:rPr>
        <w:t xml:space="preserve">على قدر علمي، فالكتاب لا يتكلم أبدًا عن قدرة استيعاب روحية ونمو هنا على الأرض حتى يتسنى لنا بأن يزداد فرحنا في السماء ... </w:t>
      </w:r>
      <w:r w:rsidR="0030195D">
        <w:rPr>
          <w:rFonts w:hint="cs"/>
          <w:rtl/>
          <w:lang w:bidi="ar-SA"/>
        </w:rPr>
        <w:t>إذ أن الكتاب لا يتكلم عن هذا الأمر، أنا أيضًا لا أفعل ذلك. أما عن المجازاة في الملكوت فهناك كلام صريح عن ذلك.</w:t>
      </w:r>
    </w:p>
    <w:sectPr w:rsidR="00F419D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90B"/>
    <w:rsid w:val="0030195D"/>
    <w:rsid w:val="004F090B"/>
    <w:rsid w:val="008E0EC1"/>
    <w:rsid w:val="00AF6FE2"/>
    <w:rsid w:val="00F419D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5250E"/>
  <w15:chartTrackingRefBased/>
  <w15:docId w15:val="{B1AB821E-2973-435D-B798-C7823423C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419DC"/>
    <w:rPr>
      <w:color w:val="0563C1" w:themeColor="hyperlink"/>
      <w:u w:val="single"/>
    </w:rPr>
  </w:style>
  <w:style w:type="character" w:styleId="UnresolvedMention">
    <w:name w:val="Unresolved Mention"/>
    <w:basedOn w:val="DefaultParagraphFont"/>
    <w:uiPriority w:val="99"/>
    <w:semiHidden/>
    <w:unhideWhenUsed/>
    <w:rsid w:val="00F41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3369/belohnung-und-freu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127</Words>
  <Characters>729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2</cp:revision>
  <dcterms:created xsi:type="dcterms:W3CDTF">2023-12-14T11:56:00Z</dcterms:created>
  <dcterms:modified xsi:type="dcterms:W3CDTF">2023-12-14T12:07:00Z</dcterms:modified>
</cp:coreProperties>
</file>