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8B69F" w14:textId="6DBC451D" w:rsidR="00051645" w:rsidRDefault="00000000">
      <w:pPr>
        <w:rPr>
          <w:rtl/>
          <w:lang w:bidi="ar-LB"/>
        </w:rPr>
      </w:pPr>
      <w:hyperlink r:id="rId7" w:history="1">
        <w:r w:rsidR="0009439F" w:rsidRPr="0009439F">
          <w:rPr>
            <w:rStyle w:val="Hyperlink"/>
            <w:rtl/>
            <w:lang w:bidi="ar-LB"/>
          </w:rPr>
          <w:t>سفر الرؤيا</w:t>
        </w:r>
      </w:hyperlink>
    </w:p>
    <w:p w14:paraId="061100F3" w14:textId="4DDD4293" w:rsidR="0009439F" w:rsidRDefault="0009439F" w:rsidP="0009439F">
      <w:pPr>
        <w:bidi w:val="0"/>
        <w:rPr>
          <w:lang w:bidi="ar-LB"/>
        </w:rPr>
      </w:pPr>
      <w:r w:rsidRPr="0009439F">
        <w:rPr>
          <w:lang w:bidi="ar-LB"/>
        </w:rPr>
        <w:t>John Nelson Darby</w:t>
      </w:r>
      <w:r>
        <w:rPr>
          <w:lang w:bidi="ar-LB"/>
        </w:rPr>
        <w:t xml:space="preserve"> </w:t>
      </w:r>
      <w:r w:rsidRPr="0009439F">
        <w:rPr>
          <w:lang w:bidi="ar-LB"/>
        </w:rPr>
        <w:t>(Synopsis)</w:t>
      </w:r>
    </w:p>
    <w:p w14:paraId="5803A33A" w14:textId="27A084F3" w:rsidR="00F202CB" w:rsidRPr="0043276A" w:rsidRDefault="0043276A" w:rsidP="0018736E">
      <w:pPr>
        <w:rPr>
          <w:rStyle w:val="Hyperlink"/>
          <w:rtl/>
          <w:lang w:bidi="ar-LB"/>
        </w:rPr>
      </w:pPr>
      <w:r>
        <w:rPr>
          <w:rtl/>
          <w:lang w:bidi="ar-LB"/>
        </w:rPr>
        <w:fldChar w:fldCharType="begin"/>
      </w:r>
      <w:r>
        <w:rPr>
          <w:rFonts w:hint="cs"/>
          <w:lang w:bidi="ar-LB"/>
        </w:rPr>
        <w:instrText>HYPERLINK</w:instrText>
      </w:r>
      <w:r>
        <w:rPr>
          <w:rFonts w:hint="cs"/>
          <w:rtl/>
          <w:lang w:bidi="ar-LB"/>
        </w:rPr>
        <w:instrText xml:space="preserve"> "</w:instrText>
      </w:r>
      <w:r>
        <w:rPr>
          <w:rFonts w:hint="cs"/>
          <w:lang w:bidi="ar-LB"/>
        </w:rPr>
        <w:instrText>https://www.bibelkommentare.de/kommentare/k-1283/betrachtung-ueber-offenbarung-synopsis/kapitel-17</w:instrText>
      </w:r>
      <w:r>
        <w:rPr>
          <w:rFonts w:hint="cs"/>
          <w:rtl/>
          <w:lang w:bidi="ar-LB"/>
        </w:rPr>
        <w:instrText>"</w:instrText>
      </w:r>
      <w:r>
        <w:rPr>
          <w:rtl/>
          <w:lang w:bidi="ar-LB"/>
        </w:rPr>
      </w:r>
      <w:r>
        <w:rPr>
          <w:rtl/>
          <w:lang w:bidi="ar-LB"/>
        </w:rPr>
        <w:fldChar w:fldCharType="separate"/>
      </w:r>
      <w:r w:rsidR="0018736E" w:rsidRPr="0043276A">
        <w:rPr>
          <w:rStyle w:val="Hyperlink"/>
          <w:rFonts w:hint="cs"/>
          <w:rtl/>
          <w:lang w:bidi="ar-LB"/>
        </w:rPr>
        <w:t xml:space="preserve">إصحاح </w:t>
      </w:r>
      <w:r w:rsidRPr="0043276A">
        <w:rPr>
          <w:rStyle w:val="Hyperlink"/>
          <w:rFonts w:hint="cs"/>
          <w:rtl/>
          <w:lang w:bidi="ar-LB"/>
        </w:rPr>
        <w:t>17</w:t>
      </w:r>
    </w:p>
    <w:p w14:paraId="643444FD" w14:textId="5215D04E" w:rsidR="003A2E7F" w:rsidRDefault="0043276A" w:rsidP="0043276A">
      <w:pPr>
        <w:rPr>
          <w:rtl/>
          <w:lang w:bidi="ar-LB"/>
        </w:rPr>
      </w:pPr>
      <w:r>
        <w:rPr>
          <w:rtl/>
          <w:lang w:bidi="ar-LB"/>
        </w:rPr>
        <w:fldChar w:fldCharType="end"/>
      </w:r>
      <w:r w:rsidR="00C80C75">
        <w:rPr>
          <w:rFonts w:hint="cs"/>
          <w:rtl/>
          <w:lang w:bidi="ar-LB"/>
        </w:rPr>
        <w:t>أول شيء هنا تُذكر ميزات بابلون. فكما هو مع الوحش هكذا هنا أيضًا يوجد موضوع واحد ووحيد فقط، الذي ستقع عليه الدينونة؛ أما في مفهوم أخلاقي فبابلون هي أهم وبالغة الأهمية أكثر من باقي مواضيع الدينونة. فطابع بابلون العام هو ذلك الذي لعابدة الأوثان تلك العظيمة والفعالة والتي أتت بحشد الشعوب تحت سلطة تأثيرها؛ من ثم يُقال عنها أيضًا بأن ملوك الأرض عاشروها عِشرة تستحق الإدانة في أنهم غازلوها لإظهار إحسانها لهم، بينما الساكنون على الأرض فقد فقدوا ذهنهم بتأثيرها الفاسد والمُسكِر الذي مارسته. فالميزات العامة المعطاة هي واضحة جدًا حتى نميز</w:t>
      </w:r>
      <w:r w:rsidR="00C371DC">
        <w:rPr>
          <w:rFonts w:hint="cs"/>
          <w:rtl/>
          <w:lang w:bidi="ar-LB"/>
        </w:rPr>
        <w:t xml:space="preserve"> النظام الروماني والبابوي.</w:t>
      </w:r>
    </w:p>
    <w:p w14:paraId="53FF0F78" w14:textId="0714ECA2" w:rsidR="00C371DC" w:rsidRDefault="00C371DC" w:rsidP="0043276A">
      <w:pPr>
        <w:rPr>
          <w:rtl/>
          <w:lang w:bidi="ar-LB"/>
        </w:rPr>
      </w:pPr>
      <w:r>
        <w:rPr>
          <w:rFonts w:hint="cs"/>
          <w:rtl/>
          <w:lang w:bidi="ar-LB"/>
        </w:rPr>
        <w:t>وفيما تبقى من الإصحاح لنا تفاصيل تقربنا من الموضوع بذاته. فهنالك نرى امرأة، نظام ديني، راكب على وحش قرمزي اللون (لون قيصري). المرأة متسربلة بطريقة بهية، بكرامة قيصرية، وهي تحمل كل يمنحه المجد البشري وزينته، ولها في يدها كأس كثيرة لثمن مملوة فسقًا من الأوثان. إن كلمة "رجس" تُشير ببساطة إلى أصنام، وعبارة "</w:t>
      </w:r>
      <w:r w:rsidRPr="00C371DC">
        <w:rPr>
          <w:rtl/>
          <w:lang w:bidi="ar-LB"/>
        </w:rPr>
        <w:t>نَجَاسَاتِ زِنَاهَا</w:t>
      </w:r>
      <w:r>
        <w:rPr>
          <w:rFonts w:hint="cs"/>
          <w:rtl/>
          <w:lang w:bidi="ar-LB"/>
        </w:rPr>
        <w:t>" هي كل الفساد الرهيب الذي يصاحب عبادة الأوثان. كأسها ملآنة منه. إنها في البرية، حيث لا يوجد أي ينابيع من الله. فهي ليست أرض الله، وليس موضع سماوي. فمن جانب الفهم الروحي على جبينها تحمل طابعها، والذي لن يُميّز ويُفهم إلا إن عرف المرء بأن يفسره روحيًا. إنه طابع مدينة الفساد العظيمة، مصدر كل إغواء</w:t>
      </w:r>
      <w:r w:rsidR="007C7563">
        <w:rPr>
          <w:rFonts w:hint="cs"/>
          <w:rtl/>
          <w:lang w:bidi="ar-LB"/>
        </w:rPr>
        <w:t xml:space="preserve"> فعال</w:t>
      </w:r>
      <w:r>
        <w:rPr>
          <w:rFonts w:hint="cs"/>
          <w:rtl/>
          <w:lang w:bidi="ar-LB"/>
        </w:rPr>
        <w:t xml:space="preserve"> مسلّط على الإنسان </w:t>
      </w:r>
      <w:r w:rsidR="007C7563">
        <w:rPr>
          <w:rFonts w:hint="cs"/>
          <w:rtl/>
          <w:lang w:bidi="ar-LB"/>
        </w:rPr>
        <w:t>وكل عبادة أصنام تسود في الأرض. إننا نميز هنا، بكلمة واحدة، البابوية. غير أن هذا ليس كل شيء. ففيها نجد أيضًا كل دم القديسين؛ فهي اضطهدت وقتلت مَن فرح الله بهم، وشهدوا عن يسوع</w:t>
      </w:r>
      <w:r w:rsidR="007C7563">
        <w:rPr>
          <w:rStyle w:val="FootnoteReference"/>
          <w:rtl/>
          <w:lang w:bidi="ar-LB"/>
        </w:rPr>
        <w:footnoteReference w:id="1"/>
      </w:r>
      <w:r w:rsidR="007C7563">
        <w:rPr>
          <w:rFonts w:hint="cs"/>
          <w:rtl/>
          <w:lang w:bidi="ar-LB"/>
        </w:rPr>
        <w:t>. فالنبي في تلك اللحظة مندهش إلى أقصى حد؛ لأن الذي قُدم له ليراه هو ما قد صار خرج من الكنيسة.</w:t>
      </w:r>
    </w:p>
    <w:p w14:paraId="03D74D1E" w14:textId="0FA3B977" w:rsidR="008C526F" w:rsidRDefault="008C526F" w:rsidP="0043276A">
      <w:pPr>
        <w:rPr>
          <w:rtl/>
          <w:lang w:bidi="ar-LB"/>
        </w:rPr>
      </w:pPr>
      <w:r>
        <w:rPr>
          <w:rFonts w:hint="cs"/>
          <w:rtl/>
          <w:lang w:bidi="ar-LB"/>
        </w:rPr>
        <w:t xml:space="preserve">من ثم يصف الملاك الوحشَ التي تركبه المرأة. فلقد كان هكذا، وتوقف عن وجوده وها هو الآن يصعد ثانية من المنابع الشيطانية مباشرة؛ فهو يصعد من الهاوية. فالمملكة الرومانية المختفية عن المشهد ستكون عند ظهورها ثانية بحسب طبيعتها مجدفة على الله وشيطانية وستمضي إلى الهلاك في طابعها هذا؛ غير أن (ما عدا المختارون) جميع الذين على الأرض سيكون متعجبين جدًا عند رؤيتهم الوحش، الذي كان، لم يعُد له وجود ولن يعود ثانية. </w:t>
      </w:r>
      <w:r w:rsidR="00F74641">
        <w:rPr>
          <w:rFonts w:hint="cs"/>
          <w:rtl/>
          <w:lang w:bidi="ar-LB"/>
        </w:rPr>
        <w:t>إن وصف أملاك يعطينا بأن نميّز في الوحش دون أي تعب المملكة الرومانية أو اللاتينية، غير أننا علينا أن ننتبه، بأنه سيعود في ظهوره أكثر بصورة رسمية. غير أن روما في العدد 9 يُشار إليها بأكثر تحديد: "السبع رؤوس هي سبع جبال"؛ إنها مدينة السبع تلال. نعم، والبلاغات لا زالت مستمرة. الوحش كان السلطة الحاكمة، التي كانت قائمة حينما حدثت نبوءة يوحنا، فخمسة من قواته الحاكمة أو هيئات حكمه كانت قد سقطت، وكانت واحدة هناك، وواحدة ستأتي لفترة قصيرة، ومن ثم سيظهر "الوحش من الهاوية" أي المملكة في هيئتها الشيطانية الأخيرة، وستُباد. إن الهيئة الحاكمة الأخيرة هي ليست جديدة؛ فهي ثامنة من أصل "السبعة". بحسبما أراه فقد كانت الأولى نابليون وحكمه القصير هو الهيئة السابعة للمملكة، بحيث أننا في انتظار ظهور الأخيرة الآن. فمع أن الوحش هو قيصري، إلا أنه يحمل عشرة قرون، والتي تمثل عشرة ممالك مختلفة. كل واحدة منها لها سلطتها الخاصة بها</w:t>
      </w:r>
      <w:r w:rsidR="00E667BF">
        <w:rPr>
          <w:rFonts w:hint="cs"/>
          <w:rtl/>
          <w:lang w:bidi="ar-LB"/>
        </w:rPr>
        <w:t>، وذلك لذات الفترة التي للوحش. غير أن جميعها تسلم سلطتها للوحش ويحاربون المسيح، المرفوض على الأرض؛ ولكنه سيغلبهم.</w:t>
      </w:r>
      <w:r w:rsidR="00C44A7C">
        <w:rPr>
          <w:rFonts w:hint="cs"/>
          <w:rtl/>
          <w:lang w:bidi="ar-LB"/>
        </w:rPr>
        <w:t xml:space="preserve"> لأنه مهما كان مرفوضًا إلا أن أعلى سلطة هي له، وهنالك آخرون آتون معه، وهم ليسوا ملائكة فقط، وإنما مدعوون، أي بمعنى قديسون.</w:t>
      </w:r>
    </w:p>
    <w:p w14:paraId="3BA2E9AE" w14:textId="0E250436" w:rsidR="004903BC" w:rsidRPr="00F10D08" w:rsidRDefault="004903BC" w:rsidP="0043276A">
      <w:pPr>
        <w:rPr>
          <w:lang w:bidi="ar-LB"/>
        </w:rPr>
      </w:pPr>
      <w:r>
        <w:rPr>
          <w:rFonts w:hint="cs"/>
          <w:rtl/>
          <w:lang w:bidi="ar-LB"/>
        </w:rPr>
        <w:t>من ثم تُضاف أيضًا بعض التفاصيل. المياه التي تجلس عليها الزانية تعني بحسب تفسير الملاك شعوب، جموع من الشعوب، أمم وألسن، هذا يعني جموع شعوب الأرض بحسب فصائلهم المختلفة. من ثم يقول، بأن العشرة قرون، أو الممالك المرتبطة بالوحش، كما وحتى الوحش بحد ذاته يكرهون الزانية، وينهشون بلحمها ويحرقونها بالنار؛ وفي نحو آخر هم يسلبون منها أولاً قوتها وسمنتها ومن ثم يبيدونها؛ لأن الله بذاته أعطاهم في قلبهم بأن يسلموا سلطتها الملكية للوحش المجدف على الله، "</w:t>
      </w:r>
      <w:r w:rsidRPr="004903BC">
        <w:rPr>
          <w:rtl/>
          <w:lang w:bidi="ar-LB"/>
        </w:rPr>
        <w:t>حَتَّى تُكْمَلَ أَقْوَالُ اللهِ.</w:t>
      </w:r>
      <w:r>
        <w:rPr>
          <w:rFonts w:hint="cs"/>
          <w:rtl/>
          <w:lang w:bidi="ar-LB"/>
        </w:rPr>
        <w:t>". وأخيرًا يقول لنا بوضوح</w:t>
      </w:r>
      <w:r w:rsidR="00471495">
        <w:rPr>
          <w:rFonts w:hint="cs"/>
          <w:rtl/>
          <w:lang w:bidi="ar-LB"/>
        </w:rPr>
        <w:t xml:space="preserve"> بأن المرأة (ليس "الزانية"، فإنها التي ستبيدها، لها طابع وثني، وإنما "المرأة")، التي ستأخذ هذه المكانة وهي راكبة على الوحش هي روما. إن كل محتوى الإصحاح 17 مكتوب بطريقة وصفية.</w:t>
      </w:r>
    </w:p>
    <w:sectPr w:rsidR="004903BC" w:rsidRPr="00F10D08" w:rsidSect="006562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C7960" w14:textId="77777777" w:rsidR="00F85DDA" w:rsidRDefault="00F85DDA" w:rsidP="00451D7A">
      <w:pPr>
        <w:spacing w:after="0" w:line="240" w:lineRule="auto"/>
      </w:pPr>
      <w:r>
        <w:separator/>
      </w:r>
    </w:p>
  </w:endnote>
  <w:endnote w:type="continuationSeparator" w:id="0">
    <w:p w14:paraId="1F1A73E0" w14:textId="77777777" w:rsidR="00F85DDA" w:rsidRDefault="00F85DDA" w:rsidP="00451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0C57E" w14:textId="77777777" w:rsidR="00F85DDA" w:rsidRDefault="00F85DDA" w:rsidP="00451D7A">
      <w:pPr>
        <w:spacing w:after="0" w:line="240" w:lineRule="auto"/>
      </w:pPr>
      <w:r>
        <w:separator/>
      </w:r>
    </w:p>
  </w:footnote>
  <w:footnote w:type="continuationSeparator" w:id="0">
    <w:p w14:paraId="09BAE63A" w14:textId="77777777" w:rsidR="00F85DDA" w:rsidRDefault="00F85DDA" w:rsidP="00451D7A">
      <w:pPr>
        <w:spacing w:after="0" w:line="240" w:lineRule="auto"/>
      </w:pPr>
      <w:r>
        <w:continuationSeparator/>
      </w:r>
    </w:p>
  </w:footnote>
  <w:footnote w:id="1">
    <w:p w14:paraId="47C93E5A" w14:textId="728D9E4E" w:rsidR="007C7563" w:rsidRPr="007C7563" w:rsidRDefault="007C7563">
      <w:pPr>
        <w:pStyle w:val="FootnoteText"/>
        <w:rPr>
          <w:b/>
          <w:bCs/>
          <w:sz w:val="26"/>
          <w:szCs w:val="26"/>
        </w:rPr>
      </w:pPr>
      <w:r w:rsidRPr="007C7563">
        <w:rPr>
          <w:rStyle w:val="FootnoteReference"/>
          <w:b/>
          <w:bCs/>
          <w:sz w:val="26"/>
          <w:szCs w:val="26"/>
        </w:rPr>
        <w:footnoteRef/>
      </w:r>
      <w:r w:rsidRPr="007C7563">
        <w:rPr>
          <w:b/>
          <w:bCs/>
          <w:sz w:val="26"/>
          <w:szCs w:val="26"/>
          <w:rtl/>
        </w:rPr>
        <w:t xml:space="preserve"> </w:t>
      </w:r>
      <w:r w:rsidR="00A60613">
        <w:rPr>
          <w:rFonts w:hint="cs"/>
          <w:b/>
          <w:bCs/>
          <w:sz w:val="26"/>
          <w:szCs w:val="26"/>
          <w:rtl/>
        </w:rPr>
        <w:t>إنه لأمر ملفت بأن ديانة متشكلة من هيئات ظاهرة معتمدة من جهة تعيينها على أقوال قديمة يتركها مَن حصلوا على الحق لأجل الحق، هي المحرضة المنتظمة والمعتادة على الاضطهادات على الرغم من إمكانيتها في استخدام الآخرين لتنفيذها. هذا ما حدث مع اليهود وهذا ما</w:t>
      </w:r>
      <w:r w:rsidR="005E3B34">
        <w:rPr>
          <w:rFonts w:hint="cs"/>
          <w:b/>
          <w:bCs/>
          <w:sz w:val="26"/>
          <w:szCs w:val="26"/>
          <w:rtl/>
        </w:rPr>
        <w:t xml:space="preserve"> قد</w:t>
      </w:r>
      <w:r w:rsidR="00A60613">
        <w:rPr>
          <w:rFonts w:hint="cs"/>
          <w:b/>
          <w:bCs/>
          <w:sz w:val="26"/>
          <w:szCs w:val="26"/>
          <w:rtl/>
        </w:rPr>
        <w:t xml:space="preserve"> تكرر حدوثه في تاريخ العالم العام. إن ديانة كهذه دائمًا ما ستكون ديانة باطلة</w:t>
      </w:r>
      <w:r w:rsidR="00B24A7F">
        <w:rPr>
          <w:rFonts w:hint="cs"/>
          <w:b/>
          <w:bCs/>
          <w:sz w:val="26"/>
          <w:szCs w:val="26"/>
          <w:rtl/>
        </w:rPr>
        <w:t xml:space="preserve"> بالنظر إلى الحق، حتى وإن كانت لا تزال تحتفظ بأفراد وربما بحقائق هامة. فالحقائق التي تختبر القلب وطاعته غير متوفرة فيها.</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27C"/>
    <w:rsid w:val="00037221"/>
    <w:rsid w:val="00051645"/>
    <w:rsid w:val="00072CAE"/>
    <w:rsid w:val="0008017A"/>
    <w:rsid w:val="0009439F"/>
    <w:rsid w:val="000A4FDB"/>
    <w:rsid w:val="00127B33"/>
    <w:rsid w:val="001325BA"/>
    <w:rsid w:val="00164721"/>
    <w:rsid w:val="0018736E"/>
    <w:rsid w:val="001D111C"/>
    <w:rsid w:val="002B3802"/>
    <w:rsid w:val="003A0FBD"/>
    <w:rsid w:val="003A2E7F"/>
    <w:rsid w:val="003C5793"/>
    <w:rsid w:val="003E5003"/>
    <w:rsid w:val="003F1098"/>
    <w:rsid w:val="0040390B"/>
    <w:rsid w:val="004121C4"/>
    <w:rsid w:val="0043276A"/>
    <w:rsid w:val="004470CA"/>
    <w:rsid w:val="00451D7A"/>
    <w:rsid w:val="0046517E"/>
    <w:rsid w:val="00471495"/>
    <w:rsid w:val="004903BC"/>
    <w:rsid w:val="00494068"/>
    <w:rsid w:val="0049509F"/>
    <w:rsid w:val="004F1A4E"/>
    <w:rsid w:val="005C7D3F"/>
    <w:rsid w:val="005D497F"/>
    <w:rsid w:val="005E3B34"/>
    <w:rsid w:val="00604A23"/>
    <w:rsid w:val="0061327C"/>
    <w:rsid w:val="0061664F"/>
    <w:rsid w:val="00630B0D"/>
    <w:rsid w:val="00642F8F"/>
    <w:rsid w:val="0065628F"/>
    <w:rsid w:val="00666693"/>
    <w:rsid w:val="0069200A"/>
    <w:rsid w:val="006B573B"/>
    <w:rsid w:val="006D37C1"/>
    <w:rsid w:val="00703829"/>
    <w:rsid w:val="00705CB5"/>
    <w:rsid w:val="00724904"/>
    <w:rsid w:val="007C7563"/>
    <w:rsid w:val="00861B6B"/>
    <w:rsid w:val="00873140"/>
    <w:rsid w:val="00896F28"/>
    <w:rsid w:val="008C2192"/>
    <w:rsid w:val="008C526F"/>
    <w:rsid w:val="00907414"/>
    <w:rsid w:val="009823AC"/>
    <w:rsid w:val="009E7E43"/>
    <w:rsid w:val="009F5994"/>
    <w:rsid w:val="00A0137D"/>
    <w:rsid w:val="00A40F9E"/>
    <w:rsid w:val="00A60613"/>
    <w:rsid w:val="00A6448E"/>
    <w:rsid w:val="00A7118C"/>
    <w:rsid w:val="00A959BD"/>
    <w:rsid w:val="00A972C1"/>
    <w:rsid w:val="00AA1FF1"/>
    <w:rsid w:val="00B02762"/>
    <w:rsid w:val="00B24A7F"/>
    <w:rsid w:val="00B267F0"/>
    <w:rsid w:val="00B47337"/>
    <w:rsid w:val="00B70970"/>
    <w:rsid w:val="00B721BC"/>
    <w:rsid w:val="00BC7035"/>
    <w:rsid w:val="00C12DFD"/>
    <w:rsid w:val="00C271E5"/>
    <w:rsid w:val="00C33722"/>
    <w:rsid w:val="00C371DC"/>
    <w:rsid w:val="00C44A7C"/>
    <w:rsid w:val="00C80C75"/>
    <w:rsid w:val="00C90810"/>
    <w:rsid w:val="00C962DB"/>
    <w:rsid w:val="00CD1352"/>
    <w:rsid w:val="00CD24A0"/>
    <w:rsid w:val="00D012E3"/>
    <w:rsid w:val="00D369F5"/>
    <w:rsid w:val="00D7176F"/>
    <w:rsid w:val="00D71B75"/>
    <w:rsid w:val="00DD7035"/>
    <w:rsid w:val="00E35E0F"/>
    <w:rsid w:val="00E402E1"/>
    <w:rsid w:val="00E522B4"/>
    <w:rsid w:val="00E667BF"/>
    <w:rsid w:val="00E9075B"/>
    <w:rsid w:val="00EB1C0D"/>
    <w:rsid w:val="00F10D08"/>
    <w:rsid w:val="00F11B57"/>
    <w:rsid w:val="00F202CB"/>
    <w:rsid w:val="00F4464D"/>
    <w:rsid w:val="00F5622E"/>
    <w:rsid w:val="00F739E1"/>
    <w:rsid w:val="00F74641"/>
    <w:rsid w:val="00F85DDA"/>
    <w:rsid w:val="00F908B5"/>
    <w:rsid w:val="00F92B57"/>
    <w:rsid w:val="00F944ED"/>
    <w:rsid w:val="00FB7B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101C"/>
  <w15:chartTrackingRefBased/>
  <w15:docId w15:val="{8DE15552-7653-4EDA-8F12-DE8DFDF31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27C"/>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132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32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32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32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32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32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27C"/>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132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32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32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32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32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32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3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27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1327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1327C"/>
    <w:pPr>
      <w:spacing w:before="160"/>
      <w:jc w:val="center"/>
    </w:pPr>
    <w:rPr>
      <w:i/>
      <w:iCs/>
      <w:color w:val="404040" w:themeColor="text1" w:themeTint="BF"/>
    </w:rPr>
  </w:style>
  <w:style w:type="character" w:customStyle="1" w:styleId="QuoteChar">
    <w:name w:val="Quote Char"/>
    <w:basedOn w:val="DefaultParagraphFont"/>
    <w:link w:val="Quote"/>
    <w:uiPriority w:val="29"/>
    <w:rsid w:val="0061327C"/>
    <w:rPr>
      <w:i/>
      <w:iCs/>
      <w:color w:val="404040" w:themeColor="text1" w:themeTint="BF"/>
    </w:rPr>
  </w:style>
  <w:style w:type="paragraph" w:styleId="ListParagraph">
    <w:name w:val="List Paragraph"/>
    <w:basedOn w:val="Normal"/>
    <w:uiPriority w:val="34"/>
    <w:qFormat/>
    <w:rsid w:val="0061327C"/>
    <w:pPr>
      <w:ind w:left="720"/>
      <w:contextualSpacing/>
    </w:pPr>
  </w:style>
  <w:style w:type="character" w:styleId="IntenseEmphasis">
    <w:name w:val="Intense Emphasis"/>
    <w:basedOn w:val="DefaultParagraphFont"/>
    <w:uiPriority w:val="21"/>
    <w:qFormat/>
    <w:rsid w:val="0061327C"/>
    <w:rPr>
      <w:i/>
      <w:iCs/>
      <w:color w:val="0F4761" w:themeColor="accent1" w:themeShade="BF"/>
    </w:rPr>
  </w:style>
  <w:style w:type="paragraph" w:styleId="IntenseQuote">
    <w:name w:val="Intense Quote"/>
    <w:basedOn w:val="Normal"/>
    <w:next w:val="Normal"/>
    <w:link w:val="IntenseQuoteChar"/>
    <w:uiPriority w:val="30"/>
    <w:qFormat/>
    <w:rsid w:val="00613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27C"/>
    <w:rPr>
      <w:i/>
      <w:iCs/>
      <w:color w:val="0F4761" w:themeColor="accent1" w:themeShade="BF"/>
    </w:rPr>
  </w:style>
  <w:style w:type="character" w:styleId="IntenseReference">
    <w:name w:val="Intense Reference"/>
    <w:basedOn w:val="DefaultParagraphFont"/>
    <w:uiPriority w:val="32"/>
    <w:qFormat/>
    <w:rsid w:val="0061327C"/>
    <w:rPr>
      <w:b/>
      <w:bCs/>
      <w:smallCaps/>
      <w:color w:val="0F4761" w:themeColor="accent1" w:themeShade="BF"/>
      <w:spacing w:val="5"/>
    </w:rPr>
  </w:style>
  <w:style w:type="character" w:styleId="Hyperlink">
    <w:name w:val="Hyperlink"/>
    <w:basedOn w:val="DefaultParagraphFont"/>
    <w:uiPriority w:val="99"/>
    <w:unhideWhenUsed/>
    <w:rsid w:val="0009439F"/>
    <w:rPr>
      <w:color w:val="467886" w:themeColor="hyperlink"/>
      <w:u w:val="single"/>
    </w:rPr>
  </w:style>
  <w:style w:type="character" w:styleId="UnresolvedMention">
    <w:name w:val="Unresolved Mention"/>
    <w:basedOn w:val="DefaultParagraphFont"/>
    <w:uiPriority w:val="99"/>
    <w:semiHidden/>
    <w:unhideWhenUsed/>
    <w:rsid w:val="0009439F"/>
    <w:rPr>
      <w:color w:val="605E5C"/>
      <w:shd w:val="clear" w:color="auto" w:fill="E1DFDD"/>
    </w:rPr>
  </w:style>
  <w:style w:type="paragraph" w:styleId="FootnoteText">
    <w:name w:val="footnote text"/>
    <w:basedOn w:val="Normal"/>
    <w:link w:val="FootnoteTextChar"/>
    <w:uiPriority w:val="99"/>
    <w:semiHidden/>
    <w:unhideWhenUsed/>
    <w:rsid w:val="00451D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51D7A"/>
    <w:rPr>
      <w:sz w:val="20"/>
      <w:szCs w:val="20"/>
    </w:rPr>
  </w:style>
  <w:style w:type="character" w:styleId="FootnoteReference">
    <w:name w:val="footnote reference"/>
    <w:basedOn w:val="DefaultParagraphFont"/>
    <w:uiPriority w:val="99"/>
    <w:semiHidden/>
    <w:unhideWhenUsed/>
    <w:rsid w:val="00451D7A"/>
    <w:rPr>
      <w:vertAlign w:val="superscript"/>
    </w:rPr>
  </w:style>
  <w:style w:type="character" w:styleId="FollowedHyperlink">
    <w:name w:val="FollowedHyperlink"/>
    <w:basedOn w:val="DefaultParagraphFont"/>
    <w:uiPriority w:val="99"/>
    <w:semiHidden/>
    <w:unhideWhenUsed/>
    <w:rsid w:val="003F10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4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177/betrachtung-ueber-offenbarung-synopsi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E5591-E672-4CF8-931B-83B9AC639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10</cp:revision>
  <dcterms:created xsi:type="dcterms:W3CDTF">2025-10-24T08:01:00Z</dcterms:created>
  <dcterms:modified xsi:type="dcterms:W3CDTF">2025-10-24T09:02:00Z</dcterms:modified>
</cp:coreProperties>
</file>