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A51C9" w14:textId="717F4B74" w:rsidR="00BA3232" w:rsidRDefault="00BC0EA1" w:rsidP="00B64CCF">
      <w:pPr>
        <w:jc w:val="both"/>
        <w:rPr>
          <w:rtl/>
        </w:rPr>
      </w:pPr>
      <w:hyperlink r:id="rId4" w:history="1">
        <w:r w:rsidR="00B64CCF" w:rsidRPr="00B64CCF">
          <w:rPr>
            <w:rStyle w:val="Hyperlink"/>
            <w:rtl/>
          </w:rPr>
          <w:t>نعمة المسيح في حياتنا اليومية</w:t>
        </w:r>
      </w:hyperlink>
    </w:p>
    <w:p w14:paraId="3B7EA850" w14:textId="5867476F" w:rsidR="00B64CCF" w:rsidRDefault="00B64CCF" w:rsidP="00B64CCF">
      <w:pPr>
        <w:jc w:val="both"/>
        <w:rPr>
          <w:rtl/>
        </w:rPr>
      </w:pPr>
      <w:r w:rsidRPr="00B64CCF">
        <w:t>William Wooldridge Fereday</w:t>
      </w:r>
    </w:p>
    <w:p w14:paraId="0D2C55B4" w14:textId="0E821485" w:rsidR="00B64CCF" w:rsidRDefault="00B64CCF" w:rsidP="00B64CCF">
      <w:pPr>
        <w:jc w:val="both"/>
        <w:rPr>
          <w:rtl/>
        </w:rPr>
      </w:pPr>
      <w:r>
        <w:rPr>
          <w:rtl/>
        </w:rPr>
        <w:t>تسلمنا</w:t>
      </w:r>
      <w:r>
        <w:rPr>
          <w:rFonts w:hint="cs"/>
          <w:rtl/>
        </w:rPr>
        <w:t xml:space="preserve"> رسالة فيلمون صورة حلوة عن الطرق التي تتعامل فيها نعمة المسيح في روابط وظروف حياتنا اليومية. هنا توسّط الرسول بولس مع أخيه في الرب (تيموثاوس) من أجل أنسيمس. هذا كان عبدًا لفليمون؛ وقد فرّ من هناك بالخفية (على ما يبدو من بعدما </w:t>
      </w:r>
      <w:r w:rsidR="00BC0EA1">
        <w:rPr>
          <w:rFonts w:hint="cs"/>
          <w:rtl/>
        </w:rPr>
        <w:t xml:space="preserve">أن </w:t>
      </w:r>
      <w:r>
        <w:rPr>
          <w:rFonts w:hint="cs"/>
          <w:rtl/>
        </w:rPr>
        <w:t xml:space="preserve">سرق فيلمون)، غير أنه في تواصله مع بولس الذي كان أسيرًا في روما، تعرّف على المسيح. ولكن بحسب القانون الروماني كان لسيده الصلاحية الكافية بأن يعاقبه عقابًا شديدًا على تصرفه هذا. وقد ازداد تصرف أنسيمس سوءً من خلال أنه كان لا بد له أن يخدم سيدًا متميزًا، وليس إنسانًا </w:t>
      </w:r>
      <w:r w:rsidR="00E20100">
        <w:rPr>
          <w:rFonts w:hint="cs"/>
          <w:rtl/>
        </w:rPr>
        <w:t>همجيًا في هذا العالم. بولس توسط له ليكون للنعمة والمحبة الإلهية غلبتها في قلب فيلمون على أية أحاسيس غيظ أو غضب.</w:t>
      </w:r>
    </w:p>
    <w:p w14:paraId="1424FDAD" w14:textId="52A7CD58" w:rsidR="00E20100" w:rsidRDefault="00E20100" w:rsidP="00B64CCF">
      <w:pPr>
        <w:jc w:val="both"/>
        <w:rPr>
          <w:rtl/>
        </w:rPr>
      </w:pPr>
      <w:r>
        <w:rPr>
          <w:rFonts w:hint="cs"/>
          <w:rtl/>
        </w:rPr>
        <w:t>في صورة عامة تتناول رسائل بولس الموحى بها تعاليم المسيحية الأساسية. هو كان الإناء المختار ليُظهر مشورات الله الرائعة بخصوص المسيح التي كانت مخفية من ابتداء العالم. فالمسيحية لا تحوم دائمًا فوق الأمور، وإنما هي تنزل أيضًا وتنشغل بالتفاصيل العملية في الحياة اليومية حتما يُعبَر فيها (وفي غيرها أيضًا) عن نعمة المسيح في المؤمنين. لأجل هذا يحفظنا عمل الروح القدس من أن نكون مجرد نظريين.</w:t>
      </w:r>
    </w:p>
    <w:p w14:paraId="0A7D7A7F" w14:textId="70BBA03B" w:rsidR="00930C8E" w:rsidRDefault="00930C8E" w:rsidP="00B64CCF">
      <w:pPr>
        <w:jc w:val="both"/>
        <w:rPr>
          <w:rtl/>
        </w:rPr>
      </w:pPr>
      <w:r>
        <w:rPr>
          <w:rFonts w:hint="cs"/>
          <w:rtl/>
        </w:rPr>
        <w:t>بولس لا يقدّم نفسه هنا كرسول، وإنما كـ"أسير المسيح يسوع.". وهنا أيضًا يمكننا أن نلاحظ حكمة ورقة إحساس روح الله</w:t>
      </w:r>
      <w:r w:rsidR="00B736DB">
        <w:rPr>
          <w:rFonts w:hint="cs"/>
          <w:rtl/>
        </w:rPr>
        <w:t xml:space="preserve">. في رسائله لتيموثاوس وتيطس كان بولس قلقًا لأسباب واضحة بأن يضع رسوليته في المكان الأول؛ ففي هذه الرسائل </w:t>
      </w:r>
      <w:r w:rsidR="006260D1">
        <w:rPr>
          <w:rFonts w:hint="cs"/>
          <w:rtl/>
        </w:rPr>
        <w:t xml:space="preserve">نجد توصيات موحى بها من أجل الترتيب الداخلي في بيت الله ولسلوك لائق لكل فرد من القديسين. </w:t>
      </w:r>
    </w:p>
    <w:p w14:paraId="68FEE799" w14:textId="61896F4F" w:rsidR="006260D1" w:rsidRDefault="00BC0EA1" w:rsidP="00B64CCF">
      <w:pPr>
        <w:jc w:val="both"/>
      </w:pPr>
      <w:hyperlink r:id="rId5" w:history="1">
        <w:r w:rsidR="006260D1" w:rsidRPr="006260D1">
          <w:rPr>
            <w:rStyle w:val="Hyperlink"/>
          </w:rPr>
          <w:t>So wertvoll, wie dort das Hervorheben der Autorität ist</w:t>
        </w:r>
        <w:r w:rsidR="006260D1" w:rsidRPr="006260D1">
          <w:rPr>
            <w:rStyle w:val="Hyperlink"/>
            <w:rtl/>
          </w:rPr>
          <w:t>,</w:t>
        </w:r>
      </w:hyperlink>
    </w:p>
    <w:sectPr w:rsidR="006260D1" w:rsidSect="00BE7C2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F26"/>
    <w:rsid w:val="000F5F26"/>
    <w:rsid w:val="006260D1"/>
    <w:rsid w:val="00930C8E"/>
    <w:rsid w:val="00B64CCF"/>
    <w:rsid w:val="00B736DB"/>
    <w:rsid w:val="00BA3232"/>
    <w:rsid w:val="00BC0EA1"/>
    <w:rsid w:val="00BE7C24"/>
    <w:rsid w:val="00E2010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23EC7"/>
  <w15:chartTrackingRefBased/>
  <w15:docId w15:val="{959B7644-05ED-4B99-8D64-4496150A5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noProof/>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64CCF"/>
    <w:rPr>
      <w:color w:val="0563C1" w:themeColor="hyperlink"/>
      <w:u w:val="single"/>
    </w:rPr>
  </w:style>
  <w:style w:type="character" w:styleId="UnresolvedMention">
    <w:name w:val="Unresolved Mention"/>
    <w:basedOn w:val="DefaultParagraphFont"/>
    <w:uiPriority w:val="99"/>
    <w:semiHidden/>
    <w:unhideWhenUsed/>
    <w:rsid w:val="00B64C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344/die-gnade-christi-im-taeglichen-leben" TargetMode="External"/><Relationship Id="rId4" Type="http://schemas.openxmlformats.org/officeDocument/2006/relationships/hyperlink" Target="https://www.bibelkommentare.de/kommentare/344/die-gnade-christi-im-taeglichen-leb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268</Words>
  <Characters>1344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5</cp:revision>
  <dcterms:created xsi:type="dcterms:W3CDTF">2021-11-14T11:41:00Z</dcterms:created>
  <dcterms:modified xsi:type="dcterms:W3CDTF">2021-11-21T09:26:00Z</dcterms:modified>
</cp:coreProperties>
</file>