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E297A" w14:textId="4DF7B329" w:rsidR="00BE011D" w:rsidRPr="005D4437" w:rsidRDefault="00223493" w:rsidP="003659A0">
      <w:pPr>
        <w:jc w:val="center"/>
        <w:rPr>
          <w:b/>
          <w:bCs/>
          <w:sz w:val="44"/>
          <w:szCs w:val="44"/>
          <w:rtl/>
        </w:rPr>
      </w:pPr>
      <w:hyperlink r:id="rId4" w:anchor=":~:text=immer%20ich%20will.%20Ich%20gehe%20ins%20Theater%2C,Gl%C3%BCcksspiele%2C%20wann%20immer%20ich%20will.%22%20%22" w:history="1">
        <w:r w:rsidR="00A67C13" w:rsidRPr="00223493">
          <w:rPr>
            <w:rStyle w:val="Hyperlink"/>
            <w:rFonts w:hint="cs"/>
            <w:b/>
            <w:bCs/>
            <w:sz w:val="44"/>
            <w:szCs w:val="44"/>
            <w:rtl/>
          </w:rPr>
          <w:t>الإنسان الجديد</w:t>
        </w:r>
      </w:hyperlink>
    </w:p>
    <w:p w14:paraId="25EADB3F" w14:textId="59085504" w:rsidR="00A67C13" w:rsidRPr="005D4437" w:rsidRDefault="00A67C13" w:rsidP="00A67C13">
      <w:pPr>
        <w:rPr>
          <w:sz w:val="44"/>
          <w:szCs w:val="44"/>
          <w:rtl/>
        </w:rPr>
      </w:pPr>
      <w:r w:rsidRPr="005D4437">
        <w:rPr>
          <w:rFonts w:hint="cs"/>
          <w:sz w:val="44"/>
          <w:szCs w:val="44"/>
          <w:rtl/>
        </w:rPr>
        <w:t>"</w:t>
      </w:r>
      <w:r w:rsidRPr="005D4437">
        <w:rPr>
          <w:rFonts w:ascii="Times New Roman" w:hAnsi="Times New Roman" w:cs="Times New Roman" w:hint="cs"/>
          <w:sz w:val="44"/>
          <w:szCs w:val="44"/>
          <w:rtl/>
        </w:rPr>
        <w:t>​</w:t>
      </w:r>
      <w:r w:rsidRPr="005D4437">
        <w:rPr>
          <w:rFonts w:hint="cs"/>
          <w:sz w:val="44"/>
          <w:szCs w:val="44"/>
          <w:rtl/>
        </w:rPr>
        <w:t>كُلُّ</w:t>
      </w:r>
      <w:r w:rsidRPr="005D4437">
        <w:rPr>
          <w:sz w:val="44"/>
          <w:szCs w:val="44"/>
          <w:rtl/>
        </w:rPr>
        <w:t xml:space="preserve"> </w:t>
      </w:r>
      <w:r w:rsidRPr="005D4437">
        <w:rPr>
          <w:rFonts w:hint="cs"/>
          <w:sz w:val="44"/>
          <w:szCs w:val="44"/>
          <w:rtl/>
        </w:rPr>
        <w:t>مَنْ</w:t>
      </w:r>
      <w:r w:rsidRPr="005D4437">
        <w:rPr>
          <w:sz w:val="44"/>
          <w:szCs w:val="44"/>
          <w:rtl/>
        </w:rPr>
        <w:t xml:space="preserve"> </w:t>
      </w:r>
      <w:r w:rsidRPr="005D4437">
        <w:rPr>
          <w:rFonts w:hint="cs"/>
          <w:sz w:val="44"/>
          <w:szCs w:val="44"/>
          <w:rtl/>
        </w:rPr>
        <w:t>هُوَ</w:t>
      </w:r>
      <w:r w:rsidRPr="005D4437">
        <w:rPr>
          <w:sz w:val="44"/>
          <w:szCs w:val="44"/>
          <w:rtl/>
        </w:rPr>
        <w:t xml:space="preserve"> </w:t>
      </w:r>
      <w:r w:rsidRPr="005D4437">
        <w:rPr>
          <w:rFonts w:hint="cs"/>
          <w:sz w:val="44"/>
          <w:szCs w:val="44"/>
          <w:rtl/>
        </w:rPr>
        <w:t>مَوْلُودٌ</w:t>
      </w:r>
      <w:r w:rsidRPr="005D4437">
        <w:rPr>
          <w:sz w:val="44"/>
          <w:szCs w:val="44"/>
          <w:rtl/>
        </w:rPr>
        <w:t xml:space="preserve"> </w:t>
      </w:r>
      <w:r w:rsidRPr="005D4437">
        <w:rPr>
          <w:rFonts w:hint="cs"/>
          <w:sz w:val="44"/>
          <w:szCs w:val="44"/>
          <w:rtl/>
        </w:rPr>
        <w:t>مِنَ</w:t>
      </w:r>
      <w:r w:rsidRPr="005D4437">
        <w:rPr>
          <w:sz w:val="44"/>
          <w:szCs w:val="44"/>
          <w:rtl/>
        </w:rPr>
        <w:t xml:space="preserve"> </w:t>
      </w:r>
      <w:r w:rsidRPr="005D4437">
        <w:rPr>
          <w:rFonts w:hint="cs"/>
          <w:sz w:val="44"/>
          <w:szCs w:val="44"/>
          <w:rtl/>
        </w:rPr>
        <w:t>اللهِ</w:t>
      </w:r>
      <w:r w:rsidRPr="005D4437">
        <w:rPr>
          <w:sz w:val="44"/>
          <w:szCs w:val="44"/>
          <w:rtl/>
        </w:rPr>
        <w:t xml:space="preserve"> </w:t>
      </w:r>
      <w:r w:rsidRPr="005D4437">
        <w:rPr>
          <w:rFonts w:hint="cs"/>
          <w:sz w:val="44"/>
          <w:szCs w:val="44"/>
          <w:rtl/>
        </w:rPr>
        <w:t>لاَ</w:t>
      </w:r>
      <w:r w:rsidRPr="005D4437">
        <w:rPr>
          <w:sz w:val="44"/>
          <w:szCs w:val="44"/>
          <w:rtl/>
        </w:rPr>
        <w:t xml:space="preserve"> </w:t>
      </w:r>
      <w:r w:rsidRPr="005D4437">
        <w:rPr>
          <w:rFonts w:hint="cs"/>
          <w:sz w:val="44"/>
          <w:szCs w:val="44"/>
          <w:rtl/>
        </w:rPr>
        <w:t>يَفْعَلُ</w:t>
      </w:r>
      <w:r w:rsidRPr="005D4437">
        <w:rPr>
          <w:sz w:val="44"/>
          <w:szCs w:val="44"/>
          <w:rtl/>
        </w:rPr>
        <w:t xml:space="preserve"> </w:t>
      </w:r>
      <w:r w:rsidRPr="005D4437">
        <w:rPr>
          <w:rFonts w:hint="cs"/>
          <w:sz w:val="44"/>
          <w:szCs w:val="44"/>
          <w:rtl/>
        </w:rPr>
        <w:t>خَطِيَّةً،</w:t>
      </w:r>
      <w:r w:rsidRPr="005D4437">
        <w:rPr>
          <w:sz w:val="44"/>
          <w:szCs w:val="44"/>
          <w:rtl/>
        </w:rPr>
        <w:t xml:space="preserve"> </w:t>
      </w:r>
      <w:r w:rsidRPr="005D4437">
        <w:rPr>
          <w:rFonts w:hint="cs"/>
          <w:sz w:val="44"/>
          <w:szCs w:val="44"/>
          <w:rtl/>
        </w:rPr>
        <w:t>لأَنَّ</w:t>
      </w:r>
      <w:r w:rsidRPr="005D4437">
        <w:rPr>
          <w:sz w:val="44"/>
          <w:szCs w:val="44"/>
          <w:rtl/>
        </w:rPr>
        <w:t xml:space="preserve"> </w:t>
      </w:r>
      <w:r w:rsidRPr="005D4437">
        <w:rPr>
          <w:rFonts w:hint="cs"/>
          <w:sz w:val="44"/>
          <w:szCs w:val="44"/>
          <w:rtl/>
        </w:rPr>
        <w:t>زَرْعَهُ</w:t>
      </w:r>
      <w:r w:rsidRPr="005D4437">
        <w:rPr>
          <w:sz w:val="44"/>
          <w:szCs w:val="44"/>
          <w:rtl/>
        </w:rPr>
        <w:t xml:space="preserve"> </w:t>
      </w:r>
      <w:r w:rsidRPr="005D4437">
        <w:rPr>
          <w:rFonts w:hint="cs"/>
          <w:sz w:val="44"/>
          <w:szCs w:val="44"/>
          <w:rtl/>
        </w:rPr>
        <w:t>يَثْبُتُ</w:t>
      </w:r>
      <w:r w:rsidRPr="005D4437">
        <w:rPr>
          <w:sz w:val="44"/>
          <w:szCs w:val="44"/>
          <w:rtl/>
        </w:rPr>
        <w:t xml:space="preserve"> </w:t>
      </w:r>
      <w:r w:rsidRPr="005D4437">
        <w:rPr>
          <w:rFonts w:hint="cs"/>
          <w:sz w:val="44"/>
          <w:szCs w:val="44"/>
          <w:rtl/>
        </w:rPr>
        <w:t>فِيهِ،</w:t>
      </w:r>
      <w:r w:rsidRPr="005D4437">
        <w:rPr>
          <w:sz w:val="44"/>
          <w:szCs w:val="44"/>
          <w:rtl/>
        </w:rPr>
        <w:t xml:space="preserve"> </w:t>
      </w:r>
      <w:r w:rsidRPr="005D4437">
        <w:rPr>
          <w:rFonts w:hint="cs"/>
          <w:sz w:val="44"/>
          <w:szCs w:val="44"/>
          <w:rtl/>
        </w:rPr>
        <w:t>وَلاَ</w:t>
      </w:r>
      <w:r w:rsidRPr="005D4437">
        <w:rPr>
          <w:sz w:val="44"/>
          <w:szCs w:val="44"/>
          <w:rtl/>
        </w:rPr>
        <w:t xml:space="preserve"> </w:t>
      </w:r>
      <w:r w:rsidRPr="005D4437">
        <w:rPr>
          <w:rFonts w:hint="cs"/>
          <w:sz w:val="44"/>
          <w:szCs w:val="44"/>
          <w:rtl/>
        </w:rPr>
        <w:t>يَسْتَطِيعُ</w:t>
      </w:r>
      <w:r w:rsidRPr="005D4437">
        <w:rPr>
          <w:sz w:val="44"/>
          <w:szCs w:val="44"/>
          <w:rtl/>
        </w:rPr>
        <w:t xml:space="preserve"> </w:t>
      </w:r>
      <w:r w:rsidRPr="005D4437">
        <w:rPr>
          <w:rFonts w:hint="cs"/>
          <w:sz w:val="44"/>
          <w:szCs w:val="44"/>
          <w:rtl/>
        </w:rPr>
        <w:t>أَنْ</w:t>
      </w:r>
      <w:r w:rsidRPr="005D4437">
        <w:rPr>
          <w:sz w:val="44"/>
          <w:szCs w:val="44"/>
          <w:rtl/>
        </w:rPr>
        <w:t xml:space="preserve"> </w:t>
      </w:r>
      <w:r w:rsidRPr="005D4437">
        <w:rPr>
          <w:rFonts w:hint="cs"/>
          <w:sz w:val="44"/>
          <w:szCs w:val="44"/>
          <w:rtl/>
        </w:rPr>
        <w:t>يُخْطِئَ</w:t>
      </w:r>
      <w:r w:rsidRPr="005D4437">
        <w:rPr>
          <w:sz w:val="44"/>
          <w:szCs w:val="44"/>
          <w:rtl/>
        </w:rPr>
        <w:t xml:space="preserve"> </w:t>
      </w:r>
      <w:r w:rsidRPr="005D4437">
        <w:rPr>
          <w:rFonts w:hint="cs"/>
          <w:sz w:val="44"/>
          <w:szCs w:val="44"/>
          <w:rtl/>
        </w:rPr>
        <w:t>لأَنَّهُ</w:t>
      </w:r>
      <w:r w:rsidRPr="005D4437">
        <w:rPr>
          <w:sz w:val="44"/>
          <w:szCs w:val="44"/>
          <w:rtl/>
        </w:rPr>
        <w:t xml:space="preserve"> </w:t>
      </w:r>
      <w:r w:rsidRPr="005D4437">
        <w:rPr>
          <w:rFonts w:hint="cs"/>
          <w:sz w:val="44"/>
          <w:szCs w:val="44"/>
          <w:rtl/>
        </w:rPr>
        <w:t>مَوْلُودٌ</w:t>
      </w:r>
      <w:r w:rsidRPr="005D4437">
        <w:rPr>
          <w:sz w:val="44"/>
          <w:szCs w:val="44"/>
          <w:rtl/>
        </w:rPr>
        <w:t xml:space="preserve"> </w:t>
      </w:r>
      <w:r w:rsidRPr="005D4437">
        <w:rPr>
          <w:rFonts w:hint="cs"/>
          <w:sz w:val="44"/>
          <w:szCs w:val="44"/>
          <w:rtl/>
        </w:rPr>
        <w:t>مِنَ</w:t>
      </w:r>
      <w:r w:rsidRPr="005D4437">
        <w:rPr>
          <w:sz w:val="44"/>
          <w:szCs w:val="44"/>
          <w:rtl/>
        </w:rPr>
        <w:t xml:space="preserve"> </w:t>
      </w:r>
      <w:r w:rsidRPr="005D4437">
        <w:rPr>
          <w:rFonts w:hint="cs"/>
          <w:sz w:val="44"/>
          <w:szCs w:val="44"/>
          <w:rtl/>
        </w:rPr>
        <w:t>اللهِ</w:t>
      </w:r>
      <w:r w:rsidRPr="005D4437">
        <w:rPr>
          <w:sz w:val="44"/>
          <w:szCs w:val="44"/>
          <w:rtl/>
        </w:rPr>
        <w:t>.</w:t>
      </w:r>
      <w:r w:rsidRPr="005D4437">
        <w:rPr>
          <w:rFonts w:hint="cs"/>
          <w:sz w:val="44"/>
          <w:szCs w:val="44"/>
          <w:rtl/>
        </w:rPr>
        <w:t>" (1. يوحنا 3: 9).</w:t>
      </w:r>
    </w:p>
    <w:p w14:paraId="2FB267ED" w14:textId="778269EF" w:rsidR="00A67C13" w:rsidRPr="005D4437" w:rsidRDefault="00A67C13" w:rsidP="00A67C13">
      <w:pPr>
        <w:rPr>
          <w:sz w:val="44"/>
          <w:szCs w:val="44"/>
          <w:rtl/>
        </w:rPr>
      </w:pPr>
      <w:r w:rsidRPr="005D4437">
        <w:rPr>
          <w:rFonts w:hint="cs"/>
          <w:sz w:val="44"/>
          <w:szCs w:val="44"/>
          <w:rtl/>
        </w:rPr>
        <w:t>إنها نعمة الله التي تعمل في نفس المؤمن والتي تجعله يفرح بالقداسة والبرّ والطاعة نحو مشيئة الله، لأن الفرح الحقيقي يجده في خدمته للرب يسوع المسيح.</w:t>
      </w:r>
    </w:p>
    <w:p w14:paraId="6126F56D" w14:textId="2B58DBB1" w:rsidR="00A67C13" w:rsidRPr="005D4437" w:rsidRDefault="00A67C13" w:rsidP="00A67C13">
      <w:pPr>
        <w:rPr>
          <w:sz w:val="44"/>
          <w:szCs w:val="44"/>
          <w:rtl/>
        </w:rPr>
      </w:pPr>
      <w:r w:rsidRPr="005D4437">
        <w:rPr>
          <w:rFonts w:hint="cs"/>
          <w:sz w:val="44"/>
          <w:szCs w:val="44"/>
          <w:rtl/>
        </w:rPr>
        <w:t>أنا أتذكر رجلاً عاش حياة مليئة بالخطايا. من بعد توبته قال له أحد أصدقاؤه: "بيل، أنا</w:t>
      </w:r>
      <w:r w:rsidR="00BA607F" w:rsidRPr="005D4437">
        <w:rPr>
          <w:rFonts w:hint="cs"/>
          <w:sz w:val="44"/>
          <w:szCs w:val="44"/>
          <w:rtl/>
        </w:rPr>
        <w:t xml:space="preserve"> حزين لأجلك </w:t>
      </w:r>
      <w:r w:rsidR="00BA607F" w:rsidRPr="005D4437">
        <w:rPr>
          <w:sz w:val="44"/>
          <w:szCs w:val="44"/>
          <w:rtl/>
        </w:rPr>
        <w:t>–</w:t>
      </w:r>
      <w:r w:rsidR="00BA607F" w:rsidRPr="005D4437">
        <w:rPr>
          <w:rFonts w:hint="cs"/>
          <w:sz w:val="44"/>
          <w:szCs w:val="44"/>
          <w:rtl/>
        </w:rPr>
        <w:t xml:space="preserve"> أنت كنت تطير مثل العصفور، والآن أصبحت تجلس طيلة الوقت، إما أنك تذهب إلى الكنيسة أو تجلس في البيت تقرأ الكتاب المقدس وتصلي؛ فأنت لن تعود تتمتّع كما في الماضي." "آهٍ يا بوب"، قال الرجل، "أنت لا تفهم الموضوع. فأنا أسكر متى ما أردت، وأذهب للمسارح متى ما شئت ذلك. وأذهب للرقص متى ما أردت ذلك. وألعب أوراق الشدّة أو ألعاب الحظّ متى ما أردتُ أنا ذلك</w:t>
      </w:r>
      <w:r w:rsidR="003659A0" w:rsidRPr="005D4437">
        <w:rPr>
          <w:rFonts w:hint="cs"/>
          <w:sz w:val="44"/>
          <w:szCs w:val="44"/>
          <w:rtl/>
        </w:rPr>
        <w:t>." "إذًا"، قال له صديقه، "فأنا فعلاً كنت أفهم الموضوع بشكل غير صحيح. فأنا اعتقدت أنك كنت مجبرًا بأن تتخلّى عن كل هذه الأمور لكي تكون مسيحيًا." "كلا يا بوب"، قال له بيل، "الرب أخذ مني إرادتي حينما خلّصني، وجعلني خليقة جديدة في المسيح يسوع."</w:t>
      </w:r>
    </w:p>
    <w:p w14:paraId="0AF0DE6F" w14:textId="79E99D1F" w:rsidR="003659A0" w:rsidRPr="005D4437" w:rsidRDefault="003659A0" w:rsidP="00A67C13">
      <w:pPr>
        <w:rPr>
          <w:sz w:val="44"/>
          <w:szCs w:val="44"/>
          <w:rtl/>
        </w:rPr>
      </w:pPr>
      <w:r w:rsidRPr="005D4437">
        <w:rPr>
          <w:rFonts w:hint="cs"/>
          <w:sz w:val="44"/>
          <w:szCs w:val="44"/>
          <w:rtl/>
        </w:rPr>
        <w:t>إن كنّا قد وُلدنا من الله، فقد حصلنا على حياة جديدة وهذه الحياة لها طبيعة خاصة فيها، طبيعة تكره الخطية والنجاسة وتفرح بالقداسة والفضيلة.</w:t>
      </w:r>
    </w:p>
    <w:p w14:paraId="123DAA7F" w14:textId="1E658223" w:rsidR="003659A0" w:rsidRPr="005D4437" w:rsidRDefault="003659A0" w:rsidP="003659A0">
      <w:pPr>
        <w:bidi w:val="0"/>
        <w:rPr>
          <w:sz w:val="44"/>
          <w:szCs w:val="44"/>
        </w:rPr>
      </w:pPr>
      <w:r w:rsidRPr="005D4437">
        <w:rPr>
          <w:rFonts w:hint="cs"/>
          <w:sz w:val="44"/>
          <w:szCs w:val="44"/>
          <w:rtl/>
        </w:rPr>
        <w:t>هنري إيرونسايد</w:t>
      </w:r>
    </w:p>
    <w:sectPr w:rsidR="003659A0" w:rsidRPr="005D4437" w:rsidSect="005D4437">
      <w:pgSz w:w="11906" w:h="16838"/>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13"/>
    <w:rsid w:val="00223493"/>
    <w:rsid w:val="003659A0"/>
    <w:rsid w:val="005D4437"/>
    <w:rsid w:val="00A67C13"/>
    <w:rsid w:val="00BA607F"/>
    <w:rsid w:val="00BE011D"/>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9B6E"/>
  <w15:chartTrackingRefBased/>
  <w15:docId w15:val="{BF236156-62C9-4233-8DBC-EDA7AF05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3493"/>
    <w:rPr>
      <w:color w:val="0563C1" w:themeColor="hyperlink"/>
      <w:u w:val="single"/>
    </w:rPr>
  </w:style>
  <w:style w:type="character" w:styleId="UnresolvedMention">
    <w:name w:val="Unresolved Mention"/>
    <w:basedOn w:val="DefaultParagraphFont"/>
    <w:uiPriority w:val="99"/>
    <w:semiHidden/>
    <w:unhideWhenUsed/>
    <w:rsid w:val="00223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342/der-neue-mens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228</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cp:revision>
  <dcterms:created xsi:type="dcterms:W3CDTF">2022-09-03T12:58:00Z</dcterms:created>
  <dcterms:modified xsi:type="dcterms:W3CDTF">2022-09-03T13:21:00Z</dcterms:modified>
</cp:coreProperties>
</file>