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ABFB9A" w14:textId="3F993D6C" w:rsidR="00FD3BB5" w:rsidRDefault="00096B10">
      <w:pPr>
        <w:rPr>
          <w:rtl/>
          <w:lang w:bidi="ar-AE"/>
        </w:rPr>
      </w:pPr>
      <w:hyperlink r:id="rId4" w:history="1">
        <w:r w:rsidR="006B135C" w:rsidRPr="006B135C">
          <w:rPr>
            <w:rStyle w:val="Hyperlink"/>
            <w:rFonts w:hint="cs"/>
            <w:rtl/>
            <w:lang w:bidi="ar-AE"/>
          </w:rPr>
          <w:t>رسالة فيلمون</w:t>
        </w:r>
      </w:hyperlink>
    </w:p>
    <w:p w14:paraId="11E03EA8" w14:textId="74D62AA7" w:rsidR="006B135C" w:rsidRDefault="006B135C">
      <w:pPr>
        <w:rPr>
          <w:rtl/>
          <w:lang w:bidi="ar-AE"/>
        </w:rPr>
      </w:pPr>
      <w:r w:rsidRPr="006B135C">
        <w:rPr>
          <w:lang w:bidi="ar-AE"/>
        </w:rPr>
        <w:t>Hermanus Cornelis Voorhoeve</w:t>
      </w:r>
    </w:p>
    <w:p w14:paraId="572F4160" w14:textId="0268E32B" w:rsidR="006B135C" w:rsidRDefault="004B3418">
      <w:pPr>
        <w:rPr>
          <w:rtl/>
          <w:lang w:bidi="ar-AE"/>
        </w:rPr>
      </w:pPr>
      <w:r>
        <w:rPr>
          <w:rFonts w:hint="cs"/>
          <w:rtl/>
          <w:lang w:bidi="ar-AE"/>
        </w:rPr>
        <w:t>تمهيد</w:t>
      </w:r>
    </w:p>
    <w:p w14:paraId="0CDF8DDD" w14:textId="433D8BFC" w:rsidR="004B3418" w:rsidRDefault="004B3418">
      <w:pPr>
        <w:rPr>
          <w:rtl/>
          <w:lang w:bidi="ar-AE"/>
        </w:rPr>
      </w:pPr>
      <w:r>
        <w:rPr>
          <w:rFonts w:hint="cs"/>
          <w:rtl/>
          <w:lang w:bidi="ar-AE"/>
        </w:rPr>
        <w:t xml:space="preserve">كُتبت رسالة فيلمون الجميلة والمؤثرة على يد بولس أثناء أسره في روما كما ورسائله إلى أفسس، فيلبي وكولوسي وذلك في نهاية أسره هذا حينما كان متوقعًا على نحو نسبي ومتأملاً بأن يُطلق سراحه قريبًا (انظر عدد 22 وأيضًا فيلبي 1: 23 </w:t>
      </w:r>
      <w:r>
        <w:rPr>
          <w:rtl/>
          <w:lang w:bidi="ar-AE"/>
        </w:rPr>
        <w:t>–</w:t>
      </w:r>
      <w:r>
        <w:rPr>
          <w:rFonts w:hint="cs"/>
          <w:rtl/>
          <w:lang w:bidi="ar-AE"/>
        </w:rPr>
        <w:t xml:space="preserve"> 25). هذه الرسالة هي برهان دامغ على سلطان نعمة الله وعلى قوة ورقة المحبة الإلهية المنسكبة بالروح القدس في قلوبنا.</w:t>
      </w:r>
    </w:p>
    <w:p w14:paraId="2B3013C5" w14:textId="751BD8C6" w:rsidR="004B3418" w:rsidRDefault="004B3418">
      <w:pPr>
        <w:rPr>
          <w:rtl/>
          <w:lang w:bidi="ar-AE"/>
        </w:rPr>
      </w:pPr>
      <w:r>
        <w:rPr>
          <w:rFonts w:hint="cs"/>
          <w:rtl/>
          <w:lang w:bidi="ar-AE"/>
        </w:rPr>
        <w:t>أُنسيمُس كان عبدًا هاربًا كان قد خدع سيده الفاضل (عدد 18). وليس لنا أن نفترض أن رجلاً مثل فيلمون كان بولس قد شهد عنه شهادة مميزة، أنه عامل الذين تحت سلطته معاملة سيئة. على العكس، إنه يظهر من كل ما ورد، بأن بيت فيلمون وعائلته ارتكزت ارتكاز مسيحي وحصلت على إرشادها في هذا الصدد</w:t>
      </w:r>
      <w:r w:rsidR="00D94F26">
        <w:rPr>
          <w:rFonts w:hint="cs"/>
          <w:rtl/>
          <w:lang w:bidi="ar-AE"/>
        </w:rPr>
        <w:t>. أُنسيمس لم يكن لديه أي سبب بأن يترك بيت سيده وقد هرب فقط خوفًا من العقاب العادل على آثامه. نعمة الله وحدها التي كانت قادرة بأن تأتي بهذا الرجل إلى معرفة يسوع لا ليكون نافعًا لفيلمون فقط، وإنما لكنيسة الرب</w:t>
      </w:r>
      <w:r w:rsidR="00790F64" w:rsidRPr="00790F64">
        <w:rPr>
          <w:rtl/>
        </w:rPr>
        <w:t xml:space="preserve"> </w:t>
      </w:r>
      <w:r w:rsidR="00790F64" w:rsidRPr="00790F64">
        <w:rPr>
          <w:rtl/>
          <w:lang w:bidi="ar-AE"/>
        </w:rPr>
        <w:t>أيضًا</w:t>
      </w:r>
      <w:r w:rsidR="00D94F26">
        <w:rPr>
          <w:rFonts w:hint="cs"/>
          <w:rtl/>
          <w:lang w:bidi="ar-AE"/>
        </w:rPr>
        <w:t>.</w:t>
      </w:r>
    </w:p>
    <w:p w14:paraId="2A83DD4A" w14:textId="3E295211" w:rsidR="00D94F26" w:rsidRDefault="00D94F26">
      <w:pPr>
        <w:rPr>
          <w:rtl/>
          <w:lang w:bidi="ar-AE"/>
        </w:rPr>
      </w:pPr>
      <w:r>
        <w:rPr>
          <w:rFonts w:hint="cs"/>
          <w:rtl/>
          <w:lang w:bidi="ar-AE"/>
        </w:rPr>
        <w:t xml:space="preserve">ما أعجب طرق الله. عينا الله تراقبان بني </w:t>
      </w:r>
      <w:r w:rsidRPr="00AC2BAE">
        <w:rPr>
          <w:rFonts w:hint="cs"/>
          <w:rtl/>
          <w:lang w:bidi="ar-AE"/>
        </w:rPr>
        <w:t>آدم</w:t>
      </w:r>
      <w:r>
        <w:rPr>
          <w:rFonts w:hint="cs"/>
          <w:rtl/>
          <w:lang w:bidi="ar-AE"/>
        </w:rPr>
        <w:t xml:space="preserve">. </w:t>
      </w:r>
      <w:r w:rsidR="00AC2BAE">
        <w:rPr>
          <w:rFonts w:hint="cs"/>
          <w:rtl/>
          <w:lang w:bidi="ar-AE"/>
        </w:rPr>
        <w:t>بواسطته تُهتدى خطوات هذا العبد الهارب إلى روما؛ فهناك تواصل مع بولس وبواسطته عُرّف بنعمة الله في المسيح، ورجع وهو عائد الآن كولد لله، كابن محبوب عند الرسول إلى سيده الذي كان قد أثقل في خطأه نحوه. حيث كثرت الخطية ازدادت النعمة أكثر. بالنسبة للرب لا يوجد ما هو أكثر دهشة. هو باستطاعته أ</w:t>
      </w:r>
      <w:r w:rsidR="00D272C9">
        <w:rPr>
          <w:rFonts w:hint="cs"/>
          <w:rtl/>
          <w:lang w:bidi="ar-AE"/>
        </w:rPr>
        <w:t>ن</w:t>
      </w:r>
      <w:r w:rsidR="00AC2BAE">
        <w:rPr>
          <w:rFonts w:hint="cs"/>
          <w:rtl/>
          <w:lang w:bidi="ar-AE"/>
        </w:rPr>
        <w:t xml:space="preserve"> يكسّر أقسى القلوب وأن يقوّم أكثر الضالين.</w:t>
      </w:r>
    </w:p>
    <w:p w14:paraId="214BFFCE" w14:textId="78FB9B0D" w:rsidR="00AC2BAE" w:rsidRDefault="00AC2BAE">
      <w:pPr>
        <w:rPr>
          <w:rtl/>
          <w:lang w:bidi="ar-AE"/>
        </w:rPr>
      </w:pPr>
      <w:r>
        <w:rPr>
          <w:rFonts w:hint="cs"/>
          <w:rtl/>
          <w:lang w:bidi="ar-AE"/>
        </w:rPr>
        <w:t>لكن ليس هذا فقط. نعمة الله تظهر أيضًا في تحوّل هذه الظروف إلى فرصة لكتابة هذه الرسالة الموحى بها. الجماعة انتعشت</w:t>
      </w:r>
      <w:r w:rsidR="00065412">
        <w:rPr>
          <w:rFonts w:hint="cs"/>
          <w:rtl/>
          <w:lang w:bidi="ar-AE"/>
        </w:rPr>
        <w:t xml:space="preserve"> وتشددت</w:t>
      </w:r>
      <w:r>
        <w:rPr>
          <w:rFonts w:hint="cs"/>
          <w:rtl/>
          <w:lang w:bidi="ar-AE"/>
        </w:rPr>
        <w:t xml:space="preserve"> بإظهار هذه النعمة</w:t>
      </w:r>
      <w:r w:rsidR="00065412">
        <w:rPr>
          <w:rFonts w:hint="cs"/>
          <w:rtl/>
          <w:lang w:bidi="ar-AE"/>
        </w:rPr>
        <w:t>. يا له من إله هو إلهنا! كم هو رائع بأن نعرفه ونتمتع بنعمته ونتعجب منه! ويا لها من كلمة هي كلمته! هي تحررنا من العالم ومن أفكاره ومشاعره وتقودنا لممارسة المحبة التي ترفعنا فوق كل ما هو هنا في الأسفل.</w:t>
      </w:r>
    </w:p>
    <w:p w14:paraId="67782A52" w14:textId="5A3CD6BA" w:rsidR="00065412" w:rsidRDefault="00065412">
      <w:pPr>
        <w:rPr>
          <w:rtl/>
          <w:lang w:bidi="ar-AE"/>
        </w:rPr>
      </w:pPr>
      <w:r>
        <w:rPr>
          <w:rFonts w:hint="cs"/>
          <w:rtl/>
          <w:lang w:bidi="ar-AE"/>
        </w:rPr>
        <w:t>في هذه الرسالة تضيء علينا المحبة الإلهية، التي انسكبت في قلوبنا، في كل جمالها وحلاوتها. كم شعر بولس بشعور حميم في تواصله مع فيلمون الغني وبأية أشواق تعلق بأُنسيمُس المحتقر، المسكين. كلاهما فعلاً كانا مكتوبين في قلبه. هذه المحبة لفيلمون دعت الرسول بأن يطلب منه بأرق طريقة بأن يغفر لعبده الهارب والأثيم، وأن يقبله ومن ثم يعتقه؛ وهذه المودة العميقة لأنسيمُس كانت السبب في كشفه قضيته بأرق الكلمات لدى سيده الذي المُساء إليه.</w:t>
      </w:r>
    </w:p>
    <w:p w14:paraId="6B068352" w14:textId="3B259EC2" w:rsidR="00065412" w:rsidRDefault="00065412">
      <w:pPr>
        <w:rPr>
          <w:rtl/>
          <w:lang w:bidi="ar-AE"/>
        </w:rPr>
      </w:pPr>
      <w:r>
        <w:rPr>
          <w:rFonts w:hint="cs"/>
          <w:rtl/>
          <w:lang w:bidi="ar-AE"/>
        </w:rPr>
        <w:t>في الواقع نحن لدينا هنا مثالاً جميلاً كيف</w:t>
      </w:r>
      <w:r w:rsidR="00F366D0">
        <w:rPr>
          <w:rFonts w:hint="cs"/>
          <w:rtl/>
          <w:lang w:bidi="ar-AE"/>
        </w:rPr>
        <w:t xml:space="preserve"> أن رقة محبة الله وقوتها الساكنة في القلب تنشغل بكل شيء بالتفصيل. في وسط مشاغل الرسول الواسعة وكرازته بالحقائق الأبدية، التي تشكل أساس علاقتنا بالله في المسيح، باستطاعة الرسول أن ينشغل بالأمور اليومية الصغيرة وأن يكتب عنها بطريقة حيث نكاد نقول: لم يشغل قلبه غير هذه الأمور. هذا يرينا الطابع الحقيقي للمسيحية ويُظهر طبيعتها الإلهية. هو، مَن يخبر بأعمق الحقائق ويضعها في مكانها الصحيح في دائرة الأفكار الإلهية، يتكلم عنها كأنها أمر متآلف به جدًا ويخبر بها كأنها أفكاره هو، وبنفس الوقت</w:t>
      </w:r>
      <w:r w:rsidR="00CA569F">
        <w:rPr>
          <w:rFonts w:hint="cs"/>
          <w:rtl/>
          <w:lang w:bidi="ar-AE"/>
        </w:rPr>
        <w:t xml:space="preserve"> باستطاعته بالذات أن يُعلن عن كل العواطف والأشواق التي أثّرت فيها المحبة الإلهية.</w:t>
      </w:r>
    </w:p>
    <w:p w14:paraId="2D485E4E" w14:textId="0D272532" w:rsidR="0040504F" w:rsidRDefault="0040504F">
      <w:pPr>
        <w:rPr>
          <w:rtl/>
          <w:lang w:bidi="ar-AE"/>
        </w:rPr>
      </w:pPr>
      <w:r>
        <w:rPr>
          <w:rFonts w:hint="cs"/>
          <w:rtl/>
          <w:lang w:bidi="ar-AE"/>
        </w:rPr>
        <w:t xml:space="preserve">لكن هنالك مبدأ آخر هام نتعلمه من هذه الرسالة. العبودية هي أمر </w:t>
      </w:r>
      <w:r w:rsidR="007F61BB">
        <w:rPr>
          <w:rFonts w:hint="cs"/>
          <w:rtl/>
          <w:lang w:bidi="ar-AE"/>
        </w:rPr>
        <w:t>ي</w:t>
      </w:r>
      <w:r>
        <w:rPr>
          <w:rFonts w:hint="cs"/>
          <w:rtl/>
          <w:lang w:bidi="ar-AE"/>
        </w:rPr>
        <w:t>تناقض بخط مستقيم مع مشيئة الله. فكما أن تعدد الزوجات لا يتفق مع مشيئة الله بخصوص الزواج، فالعبودية هي على تناقض تام مع حقوق الإنسان الشخصية، الذي عينه الله كسيد على الحيوانات، ولكن ليس ولا بأي حال على من حوله من الناس. لكن كلاهما احتملهما الله في العهد القديم في إسرائيل بسبب قساوة قلوبهم، لكنهما خُفّفا بتحديدات معينة وفصلت عنها أطرافها الجارحة، بحيث أن نتائجها المحبطة انتُزعت قدر الإمكان. في المسيحية اختفى كل من تعدد الزوجات والعبودية. كل شيء يُعاد إلى موضعه الطبيعي في جماعة الرب</w:t>
      </w:r>
      <w:r w:rsidR="00E43902">
        <w:rPr>
          <w:rFonts w:hint="cs"/>
          <w:rtl/>
          <w:lang w:bidi="ar-AE"/>
        </w:rPr>
        <w:t xml:space="preserve"> وبالتالي أحدثت المسيحية أيضًا حيثما قُبلت ظاهريًا فقط، تغييرًا مباركًا في الأوضاع الاجتماعية ومنحت الشعوب حظًا جزيلاً.</w:t>
      </w:r>
    </w:p>
    <w:p w14:paraId="31CA9A2D" w14:textId="523E2F73" w:rsidR="000341A8" w:rsidRDefault="000341A8">
      <w:pPr>
        <w:rPr>
          <w:rtl/>
          <w:lang w:bidi="ar-AE"/>
        </w:rPr>
      </w:pPr>
      <w:r>
        <w:rPr>
          <w:rFonts w:hint="cs"/>
          <w:rtl/>
          <w:lang w:bidi="ar-AE"/>
        </w:rPr>
        <w:t xml:space="preserve">غير أن هذا التغيير لم يُدخَل فجأة. لقد تعامل الرسول في ذلك بحكمة إلهية. المؤمن لم يكن يجوز له أن يأخذ لنفسه امرأة ثانية ولا أن يبتاع عبدًا. لكن إن كان لأحد أكثر من امرأة واحدة من بعد إيمانه، لم يكُن مرغمًا بأن يحررهن دفعة واحدة </w:t>
      </w:r>
      <w:r>
        <w:rPr>
          <w:rtl/>
          <w:lang w:bidi="ar-AE"/>
        </w:rPr>
        <w:t>–</w:t>
      </w:r>
      <w:r>
        <w:rPr>
          <w:rFonts w:hint="cs"/>
          <w:rtl/>
          <w:lang w:bidi="ar-AE"/>
        </w:rPr>
        <w:t xml:space="preserve"> لقد جاز له أن يبقى معهن </w:t>
      </w:r>
      <w:r>
        <w:rPr>
          <w:rtl/>
          <w:lang w:bidi="ar-AE"/>
        </w:rPr>
        <w:t>–</w:t>
      </w:r>
      <w:r>
        <w:rPr>
          <w:rFonts w:hint="cs"/>
          <w:rtl/>
          <w:lang w:bidi="ar-AE"/>
        </w:rPr>
        <w:t xml:space="preserve"> لكنه كان فطنًا في ذات الوقت فيما تعلق بترتيب الله، بأن مثل هذا لم يكن يجوز له أن يُعيّن شيخًا أو شماسًا أو خادمًا. وإن كان لمؤمن عبيد فكان يُعترف بملكيتهم؛ لأجل ذلك أعاد بولس أُنسيمس إلى سيده ثانية </w:t>
      </w:r>
      <w:r>
        <w:rPr>
          <w:rtl/>
          <w:lang w:bidi="ar-AE"/>
        </w:rPr>
        <w:t>–</w:t>
      </w:r>
      <w:r>
        <w:rPr>
          <w:rFonts w:hint="cs"/>
          <w:rtl/>
          <w:lang w:bidi="ar-AE"/>
        </w:rPr>
        <w:t xml:space="preserve"> ولكن كان على فيلمون عندها أن يغفر ويعتق عبده الذي أساء إليه وأثم اتجاهه. انهما الحكمة الإلهية وأيضًا المحبة الإلهية اللتان تُضيئان هنا بأشعتهما علينا.</w:t>
      </w:r>
    </w:p>
    <w:p w14:paraId="515C37DD" w14:textId="6444F468" w:rsidR="00C14FD4" w:rsidRDefault="00C14FD4">
      <w:pPr>
        <w:rPr>
          <w:rtl/>
          <w:lang w:bidi="ar-AE"/>
        </w:rPr>
      </w:pPr>
      <w:r>
        <w:rPr>
          <w:rFonts w:hint="cs"/>
          <w:rtl/>
          <w:lang w:bidi="ar-AE"/>
        </w:rPr>
        <w:t>لكن دعونا بهدوء ننظر في هذه الملاحظات العامة بأكثر تفصيل في هذه الرسالة الجميلة.</w:t>
      </w:r>
    </w:p>
    <w:p w14:paraId="44611425" w14:textId="701C9A49" w:rsidR="00C14FD4" w:rsidRDefault="00C14FD4">
      <w:pPr>
        <w:rPr>
          <w:rtl/>
          <w:lang w:bidi="ar-AE"/>
        </w:rPr>
      </w:pPr>
      <w:r>
        <w:rPr>
          <w:rFonts w:hint="cs"/>
          <w:rtl/>
          <w:lang w:bidi="ar-AE"/>
        </w:rPr>
        <w:t xml:space="preserve">الأعداد 1 </w:t>
      </w:r>
      <w:r>
        <w:rPr>
          <w:rtl/>
          <w:lang w:bidi="ar-AE"/>
        </w:rPr>
        <w:t>–</w:t>
      </w:r>
      <w:r>
        <w:rPr>
          <w:rFonts w:hint="cs"/>
          <w:rtl/>
          <w:lang w:bidi="ar-AE"/>
        </w:rPr>
        <w:t xml:space="preserve"> 25</w:t>
      </w:r>
    </w:p>
    <w:p w14:paraId="28A15E14" w14:textId="0C3BE632" w:rsidR="00C14FD4" w:rsidRDefault="00C14FD4">
      <w:pPr>
        <w:rPr>
          <w:rtl/>
          <w:lang w:bidi="ar-AE"/>
        </w:rPr>
      </w:pPr>
      <w:r>
        <w:rPr>
          <w:rFonts w:hint="cs"/>
          <w:rtl/>
          <w:lang w:bidi="ar-AE"/>
        </w:rPr>
        <w:t>التمهيد ملفت للنظر: "بولس أسير المسيح يسوع"، لأنه في هذا الأمر هو لم يظهر كرسول الرب؛ وإلا لكان أمر وكان على فيلمون أن ينصاع للسلطة الرسولية؛ ولكن عندها لما كانت ستظهر المحبة في ضياءها بهذا الشكل.</w:t>
      </w:r>
    </w:p>
    <w:p w14:paraId="70FACA80" w14:textId="623900A8" w:rsidR="00C14FD4" w:rsidRDefault="00C14FD4">
      <w:pPr>
        <w:rPr>
          <w:rtl/>
          <w:lang w:bidi="ar-AE"/>
        </w:rPr>
      </w:pPr>
      <w:r>
        <w:rPr>
          <w:rFonts w:hint="cs"/>
          <w:rtl/>
          <w:lang w:bidi="ar-AE"/>
        </w:rPr>
        <w:t xml:space="preserve">"بولس، أسيرٌ للمسيح يسوع، وتيموثاوس الأخ" </w:t>
      </w:r>
      <w:r>
        <w:rPr>
          <w:rtl/>
          <w:lang w:bidi="ar-AE"/>
        </w:rPr>
        <w:t>–</w:t>
      </w:r>
      <w:r>
        <w:rPr>
          <w:rFonts w:hint="cs"/>
          <w:rtl/>
          <w:lang w:bidi="ar-AE"/>
        </w:rPr>
        <w:t xml:space="preserve"> تيموثاوس، الذين كان مع الرسول يتحد قلبيًا برغبة وطلب بولس، - "فيلمون المحبوب والعامل معنا" (عدد 1). لقد كان من الواضح مَن كان الظالم. ما عمله أُنسيمُس لم يكن أمر يُغتفر له. لأجل هذا توجّه بولس بهذه الطريقة المحبة إلى فيلمون. وهو لا يتجه فقط إلى فيلمون، وإنما أيضًا إلى زوجته </w:t>
      </w:r>
      <w:r>
        <w:rPr>
          <w:rtl/>
          <w:lang w:bidi="ar-AE"/>
        </w:rPr>
        <w:t>–</w:t>
      </w:r>
      <w:r>
        <w:rPr>
          <w:rFonts w:hint="cs"/>
          <w:rtl/>
          <w:lang w:bidi="ar-AE"/>
        </w:rPr>
        <w:t xml:space="preserve"> "وأبية الأخت" </w:t>
      </w:r>
      <w:r>
        <w:rPr>
          <w:rtl/>
          <w:lang w:bidi="ar-AE"/>
        </w:rPr>
        <w:t>–</w:t>
      </w:r>
      <w:r>
        <w:rPr>
          <w:rFonts w:hint="cs"/>
          <w:rtl/>
          <w:lang w:bidi="ar-AE"/>
        </w:rPr>
        <w:t xml:space="preserve"> لأنه إن كانت هي أيضًا قد عانت من ظُلم العبد، فبولس رغب بأن تتشارك هي أيضًا بإعلان المحبة. في مثل هذه المناسبات </w:t>
      </w:r>
      <w:r w:rsidR="00422350">
        <w:rPr>
          <w:rFonts w:hint="cs"/>
          <w:rtl/>
          <w:lang w:bidi="ar-AE"/>
        </w:rPr>
        <w:t>المرأة أيضًا لها علاقة بالأمر مثل الرجل.</w:t>
      </w:r>
    </w:p>
    <w:p w14:paraId="3FDB22F8" w14:textId="53054E4D" w:rsidR="00422350" w:rsidRDefault="00422350">
      <w:pPr>
        <w:rPr>
          <w:rtl/>
          <w:lang w:bidi="ar-AE"/>
        </w:rPr>
      </w:pPr>
      <w:r>
        <w:rPr>
          <w:rFonts w:hint="cs"/>
          <w:rtl/>
          <w:lang w:bidi="ar-AE"/>
        </w:rPr>
        <w:t xml:space="preserve">بالإضافة إلى ذلك يتّجه بولس إلى "أرخِبُس المجاهد معنا"، الذي أرسل إليه في رسالة كولوسي قائلاً: "انتبه إلى الخدمة التي استلمتها في الرب، بأن تتممها." وأخيرًا توجّه إلى الكنيسة التي كانت في بيته </w:t>
      </w:r>
      <w:r>
        <w:rPr>
          <w:rtl/>
          <w:lang w:bidi="ar-AE"/>
        </w:rPr>
        <w:t>–</w:t>
      </w:r>
      <w:r>
        <w:rPr>
          <w:rFonts w:hint="cs"/>
          <w:rtl/>
          <w:lang w:bidi="ar-AE"/>
        </w:rPr>
        <w:t xml:space="preserve"> "وللكنيسة التي في بيتك" (عدد 2). حميع مَن عرفوا الرب في بيت فيلمون، الذين اجتمعوا هناك في اسمه، كانوا متداخلين في الأمر بحسب المحبة وشركتهم معه. كم هو جميل وهادف هذا الأمر. إنه لم يكن شأن يتعلق بالكنيسة، وإنما شأن شخصي بفليمون، ولأجل ذلك يُذكَر أولاً والرسالة موجّهة إليه؛ لكن مع هذا يُدخل في الأمر أرخِبُس كما وكل الكنيسة أيضًا التي كانت في بيته، لأن المحبة المسيحية تعلمنا بأن نهتم بكل ما يتعلق بكل عضو في الكنيسة، وأن نشاركه فرحه وحزنه.</w:t>
      </w:r>
    </w:p>
    <w:p w14:paraId="0D99B0C0" w14:textId="36AF3521" w:rsidR="00422350" w:rsidRDefault="00422350">
      <w:pPr>
        <w:rPr>
          <w:rtl/>
          <w:lang w:bidi="ar-AE"/>
        </w:rPr>
      </w:pPr>
      <w:r>
        <w:rPr>
          <w:rFonts w:hint="cs"/>
          <w:rtl/>
          <w:lang w:bidi="ar-AE"/>
        </w:rPr>
        <w:t>م</w:t>
      </w:r>
      <w:r w:rsidR="00913C2B">
        <w:rPr>
          <w:rFonts w:hint="cs"/>
          <w:rtl/>
          <w:lang w:bidi="ar-AE"/>
        </w:rPr>
        <w:t>ن ثم خاطب بولس فيلمون بشكل شخص</w:t>
      </w:r>
      <w:r w:rsidR="00D272C9">
        <w:rPr>
          <w:rFonts w:hint="cs"/>
          <w:rtl/>
          <w:lang w:bidi="ar-AE"/>
        </w:rPr>
        <w:t>ي</w:t>
      </w:r>
      <w:r w:rsidR="00913C2B">
        <w:rPr>
          <w:rFonts w:hint="cs"/>
          <w:rtl/>
          <w:lang w:bidi="ar-AE"/>
        </w:rPr>
        <w:t xml:space="preserve"> وشهد شهادة رائعة عن ذهنه المسيحي. "أشكر إلهي، ذاكرك كل حين في صلواتي، إذ أسمع عن محبتك وعن الإيمان الذي لك بالرب يسوع ولجميع القديسين، لتتفاعل شركة إيمانك في الإقرار بكل صلاح فينا نحو المسيح يسوع. لأننا لنا فرح عظيم وعزاء كبير بمحبتك، لأن قلوب القديسين انتعشت بك أيها الأخ" (الأعداد 4 </w:t>
      </w:r>
      <w:r w:rsidR="00913C2B">
        <w:rPr>
          <w:rtl/>
          <w:lang w:bidi="ar-AE"/>
        </w:rPr>
        <w:t>–</w:t>
      </w:r>
      <w:r w:rsidR="00913C2B">
        <w:rPr>
          <w:rFonts w:hint="cs"/>
          <w:rtl/>
          <w:lang w:bidi="ar-AE"/>
        </w:rPr>
        <w:t xml:space="preserve"> 7). يا لها من شهادة رائعة! فيلمون لم يكن مجرد مؤمنًا، وإنما رجل إيمان، أبًا في المسيح. إن محبة الله التي انسكبت بالروح القدس في قلبه، تفاعلت بصورة رائعة فيه، بحيث أن قلوب القديسين انتعشت به وبولس فرح وتعزى بذلك.</w:t>
      </w:r>
    </w:p>
    <w:p w14:paraId="504B91DD" w14:textId="57213E49" w:rsidR="00913C2B" w:rsidRDefault="00913C2B">
      <w:pPr>
        <w:rPr>
          <w:rtl/>
          <w:lang w:bidi="ar-AE"/>
        </w:rPr>
      </w:pPr>
      <w:r>
        <w:rPr>
          <w:rFonts w:hint="cs"/>
          <w:rtl/>
          <w:lang w:bidi="ar-AE"/>
        </w:rPr>
        <w:t>من الواضح بأن مثل هذا الرجل كان أبَ بيت صالح وسيدًا صالحًا، وكان متوَقَّع أيضًا من هذا الرجل بأن يُظهر فكره المسيحي في الأمر الذي كتب عنه بولس إليه</w:t>
      </w:r>
      <w:r w:rsidR="001B166F">
        <w:rPr>
          <w:rFonts w:hint="cs"/>
          <w:rtl/>
          <w:lang w:bidi="ar-AE"/>
        </w:rPr>
        <w:t>. هو كان باستطاعته أن يبرهن من خلال ذلك، بأنه فعلاً كان يحب جميع القديسين وبالتالي سيكون سبب لأكثر فرح وتعزية وانتعاش لبولس ولجميع الآخرين.</w:t>
      </w:r>
    </w:p>
    <w:p w14:paraId="315F5C46" w14:textId="0D1CD9B1" w:rsidR="001B166F" w:rsidRDefault="001B166F">
      <w:pPr>
        <w:rPr>
          <w:rtl/>
          <w:lang w:bidi="ar-AE"/>
        </w:rPr>
      </w:pPr>
      <w:r>
        <w:rPr>
          <w:rFonts w:hint="cs"/>
          <w:rtl/>
          <w:lang w:bidi="ar-AE"/>
        </w:rPr>
        <w:t>وأينما تطرق بولس في عرضه الموضوع الذي كان يشغله لفيلمون، فلقد قدّم أولاً بأنه لم يأتيه كرسول يأمره، وإنما كمَن يترجى الذي قلبه سيُفرحه وسيُنعشه في قَبوله لطلبه. "</w:t>
      </w:r>
      <w:r w:rsidR="002A1C39" w:rsidRPr="002A1C39">
        <w:rPr>
          <w:rtl/>
          <w:lang w:bidi="ar-AE"/>
        </w:rPr>
        <w:t xml:space="preserve"> 8 لِذلِكَ، وَإِنْ كَانَ لِي بِالْمَسِيحِ ثِقَةٌ كَثِيرَةٌ أَنْ آمُرَكَ بِمَا يَلِيقُ،  9 مِنْ أَجْلِ الْمَحَبَّةِ، أَطْلُبُ بِالْحَرِيِّ­</w:t>
      </w:r>
      <w:r w:rsidR="002A1C39">
        <w:rPr>
          <w:rFonts w:hint="cs"/>
          <w:rtl/>
          <w:lang w:bidi="ar-AE"/>
        </w:rPr>
        <w:t xml:space="preserve">" (عدد 8 </w:t>
      </w:r>
      <w:r w:rsidR="002A1C39">
        <w:rPr>
          <w:rtl/>
          <w:lang w:bidi="ar-AE"/>
        </w:rPr>
        <w:t>–</w:t>
      </w:r>
      <w:r w:rsidR="002A1C39">
        <w:rPr>
          <w:rFonts w:hint="cs"/>
          <w:rtl/>
          <w:lang w:bidi="ar-AE"/>
        </w:rPr>
        <w:t xml:space="preserve"> 9). ومن ثم أضاف كل داعيًا مُلحًّا: </w:t>
      </w:r>
      <w:r w:rsidR="002A1C39" w:rsidRPr="002A1C39">
        <w:rPr>
          <w:rtl/>
          <w:lang w:bidi="ar-AE"/>
        </w:rPr>
        <w:t>إِذْ أَنَا إِنْسَانٌ هكَذَا نَظِيرُ بُولُسَ الشَّيْخِ، وَالآنَ أَسِيرُ يَسُوعَ الْمَسِيحِ أَيْضًا</w:t>
      </w:r>
      <w:r w:rsidR="002A1C39">
        <w:rPr>
          <w:rFonts w:hint="cs"/>
          <w:rtl/>
          <w:lang w:bidi="ar-AE"/>
        </w:rPr>
        <w:t xml:space="preserve">". أما كان ينبغي لهذه الكلمات أن يكون لها تأثير كبير على قلب فيلمون؟ هل </w:t>
      </w:r>
      <w:r w:rsidR="00BC63DA">
        <w:rPr>
          <w:rFonts w:hint="cs"/>
          <w:rtl/>
          <w:lang w:bidi="ar-AE"/>
        </w:rPr>
        <w:t>سيرفض أمرًا من صديق قديم وأسير للمسيح؟ كلا، كم كان سيُسَر بأن يقدّم معروفًا لبولس، وأن يخفف من وثقه بأن يفرّح الأسير.</w:t>
      </w:r>
    </w:p>
    <w:p w14:paraId="26D80E41" w14:textId="7A961178" w:rsidR="00A9349C" w:rsidRDefault="00A9349C">
      <w:pPr>
        <w:rPr>
          <w:rtl/>
          <w:lang w:bidi="ar-AE"/>
        </w:rPr>
      </w:pPr>
      <w:r>
        <w:rPr>
          <w:rFonts w:hint="cs"/>
          <w:rtl/>
          <w:lang w:bidi="ar-AE"/>
        </w:rPr>
        <w:t>لكن هنالك كان سبب آخر أقوى من ذلك كان بولس قد طرحه في الميدان. "</w:t>
      </w:r>
      <w:r w:rsidRPr="00A9349C">
        <w:rPr>
          <w:rtl/>
          <w:lang w:bidi="ar-AE"/>
        </w:rPr>
        <w:t xml:space="preserve"> 10 أَطْلُبُ إِلَيْكَ لأَجْلِ ابْنِي أُنِسِيمُسَ، الَّذِي وَلَدْتُهُ فِي قُيُودِي،</w:t>
      </w:r>
      <w:r>
        <w:rPr>
          <w:rFonts w:hint="cs"/>
          <w:rtl/>
          <w:lang w:bidi="ar-AE"/>
        </w:rPr>
        <w:t>" (عدد 10). إن كان فيلمون يحب بولس فسيُحب المولود منه أيضًا؛ وأُنسيمُس كان ولده. وهو يدعوه كذلك بتوكيد ولده مثل تيموثاوس وتيطس؛ نعم، فلقد كان مولعًا به بشكل خاص، غير أنه ولده في قيوده.</w:t>
      </w:r>
    </w:p>
    <w:p w14:paraId="7CFF56EB" w14:textId="44609BE9" w:rsidR="00A9349C" w:rsidRDefault="008C2F2B">
      <w:pPr>
        <w:rPr>
          <w:rtl/>
          <w:lang w:bidi="ar-AE"/>
        </w:rPr>
      </w:pPr>
      <w:r>
        <w:rPr>
          <w:rFonts w:hint="cs"/>
          <w:rtl/>
          <w:lang w:bidi="ar-AE"/>
        </w:rPr>
        <w:t>إننا يمكننا أن نتخيل جيدًا كم شعر بولس نفسه مرتبطًا بأُنسيمُس. ليس أن الله رحمه فقط بطريقة عجيبة، وإنما جُعل عدا عن ذلك تعزية وانتعاشًا للرسول في أسره وجُعل كُفوًا لخدمته في أنه من تلك اللحظة سيكرم اسمه</w:t>
      </w:r>
      <w:r w:rsidR="00247FCD">
        <w:rPr>
          <w:rFonts w:hint="cs"/>
          <w:rtl/>
          <w:lang w:bidi="ar-AE"/>
        </w:rPr>
        <w:t xml:space="preserve">: "أُنسيمس" معناه "نافع". </w:t>
      </w:r>
      <w:r w:rsidR="00DF07C7">
        <w:rPr>
          <w:rFonts w:hint="cs"/>
          <w:rtl/>
          <w:lang w:bidi="ar-AE"/>
        </w:rPr>
        <w:t>إن راعينا هذا الأمر فسنرى كم تصرف بولس</w:t>
      </w:r>
      <w:r w:rsidR="00A85CE2">
        <w:rPr>
          <w:rFonts w:hint="cs"/>
          <w:rtl/>
          <w:lang w:bidi="ar-AE"/>
        </w:rPr>
        <w:t xml:space="preserve"> كان</w:t>
      </w:r>
      <w:r w:rsidR="00DF07C7">
        <w:rPr>
          <w:rFonts w:hint="cs"/>
          <w:rtl/>
          <w:lang w:bidi="ar-AE"/>
        </w:rPr>
        <w:t xml:space="preserve"> جمي</w:t>
      </w:r>
      <w:r w:rsidR="00A85CE2">
        <w:rPr>
          <w:rFonts w:hint="cs"/>
          <w:rtl/>
          <w:lang w:bidi="ar-AE"/>
        </w:rPr>
        <w:t>لاً</w:t>
      </w:r>
      <w:r w:rsidR="00DF07C7">
        <w:rPr>
          <w:rFonts w:hint="cs"/>
          <w:rtl/>
          <w:lang w:bidi="ar-AE"/>
        </w:rPr>
        <w:t xml:space="preserve">. بدلاً من أن يحتفظ بأنسيمُس لديه ويستخدم سلطته الرسولية، فإنه يعترف بحقوق فيلمون المُساء إليها وأعاد عبده إليه، ولكن بطلب مُلحّ، بأن يُقدّم له الغفران ويعتقه وبالتالي يُفرّح قلب بولس. هو يعبّر عن ذلك بطريقة مؤثرة: </w:t>
      </w:r>
      <w:r w:rsidR="00145214">
        <w:rPr>
          <w:rFonts w:hint="cs"/>
          <w:rtl/>
          <w:lang w:bidi="ar-AE"/>
        </w:rPr>
        <w:t>"</w:t>
      </w:r>
      <w:r w:rsidR="00145214" w:rsidRPr="00145214">
        <w:rPr>
          <w:rtl/>
          <w:lang w:bidi="ar-AE"/>
        </w:rPr>
        <w:t xml:space="preserve"> 10 أَطْلُبُ إِلَيْكَ لأَجْلِ ابْنِي أُنِسِيمُسَ، الَّذِي وَلَدْتُهُ فِي قُيُودِي،  11 الَّذِي كَانَ قَبْلاً غَيْرَ نَافِعٍ لَكَ، وَلكِنَّهُ الآنَ نَافِعٌ لَكَ وَلِي،  12 الَّذِي رَدَدْتُهُ. فَاقْبَلْهُ، الَّذِي هُوَ أَحْشَائِي.  13 الَّذِي كُنْتُ أَشَاءُ أَنْ أُمْسِكَهُ عِنْدِي لِكَيْ يَخْدِمَنِي عِوَضًا عَنْكَ فِي قُيُودِ الإِنْجِيلِ ،  14 وَلكِنْ بِدُونِ رَأْيِكَ لَمْ أُرِدْ أَنْ أَفْعَلَ شَيْئًا، لِكَيْ لاَ يَكُونَ خَيْرُكَ كَأَنَّهُ عَلَى سَبِيلِ الاضْطِرَارِ بَلْ عَلَى سَبِيلِ الاخْتِيَارِ.</w:t>
      </w:r>
      <w:r w:rsidR="00145214">
        <w:rPr>
          <w:rFonts w:hint="cs"/>
          <w:rtl/>
          <w:lang w:bidi="ar-AE"/>
        </w:rPr>
        <w:t xml:space="preserve">" (عدد 10 </w:t>
      </w:r>
      <w:r w:rsidR="00145214">
        <w:rPr>
          <w:rtl/>
          <w:lang w:bidi="ar-AE"/>
        </w:rPr>
        <w:t>–</w:t>
      </w:r>
      <w:r w:rsidR="00145214">
        <w:rPr>
          <w:rFonts w:hint="cs"/>
          <w:rtl/>
          <w:lang w:bidi="ar-AE"/>
        </w:rPr>
        <w:t xml:space="preserve"> 14).</w:t>
      </w:r>
    </w:p>
    <w:p w14:paraId="494A01F3" w14:textId="7ACF6989" w:rsidR="00145214" w:rsidRDefault="004A0220">
      <w:pPr>
        <w:rPr>
          <w:rtl/>
          <w:lang w:bidi="ar-AE"/>
        </w:rPr>
      </w:pPr>
      <w:r>
        <w:rPr>
          <w:rFonts w:hint="cs"/>
          <w:rtl/>
          <w:lang w:bidi="ar-AE"/>
        </w:rPr>
        <w:t xml:space="preserve">إنه لم يكن متوقعًا من فيلمون مَن أنعش بمحبته قلوب القديسين إلا بأن يُسرّ في أن يقدّم خدمة لبولس؛ وكم ينبغي أنه تأثّر لأجل عدم استفادة الرسول الذي كان سيُسرّ بأن يحتفظ بأُنسيمُس لنفسه، لكيما يخدمه بدلاً من أن يخدم فيلمون، لكنه لم يفعل ذلك لأنه لم يُرد أن يُسيء من استخدام سلطته الرسولية وأراد فقط بأن يعتمد على محبة فيلمون الاختيارية. </w:t>
      </w:r>
      <w:r w:rsidR="00B0278A">
        <w:rPr>
          <w:rFonts w:hint="cs"/>
          <w:rtl/>
          <w:lang w:bidi="ar-AE"/>
        </w:rPr>
        <w:t>المُعطي المسرور يحبه الله؛ ولأجل ذلك يجب أن يكون لطف فيلمون ليس عن اضطرار وإنما باختيار.</w:t>
      </w:r>
    </w:p>
    <w:p w14:paraId="0210A269" w14:textId="61C86DB8" w:rsidR="00B40B55" w:rsidRDefault="00B40B55">
      <w:pPr>
        <w:rPr>
          <w:rtl/>
          <w:lang w:bidi="ar-AE"/>
        </w:rPr>
      </w:pPr>
      <w:r>
        <w:rPr>
          <w:rFonts w:hint="cs"/>
          <w:rtl/>
          <w:lang w:bidi="ar-AE"/>
        </w:rPr>
        <w:t xml:space="preserve">بولس </w:t>
      </w:r>
      <w:r w:rsidR="00FE46FD">
        <w:rPr>
          <w:rFonts w:hint="cs"/>
          <w:rtl/>
          <w:lang w:bidi="ar-AE"/>
        </w:rPr>
        <w:t>يزيد من ترتيب الموضوع بالكلمات التالية: "</w:t>
      </w:r>
      <w:r w:rsidR="00FE46FD" w:rsidRPr="00FE46FD">
        <w:rPr>
          <w:rtl/>
          <w:lang w:bidi="ar-AE"/>
        </w:rPr>
        <w:t xml:space="preserve"> 15 لأَنَّهُ رُبَّمَا لأَجْلِ هذَا افْتَرَقَ عَنْكَ إِلَى سَاعَةٍ، لِكَيْ يَكُونَ لَكَ إِلَى الأَبَدِ،  16 لاَ كَعَبْدٍ فِي مَا بَعْدُ، بَلْ أَفْضَلَ مِنْ عَبْدٍ: أَخًا مَحْبُوبًا، وَلاَ سِيَّمَا إِلَيَّ، فَكَمْ بِالْحَرِيِّ إِلَيْكَ فِي الْجَسَدِ وَالرَّبِّ جَمِيعًا!</w:t>
      </w:r>
      <w:r w:rsidR="00FE46FD">
        <w:rPr>
          <w:rFonts w:hint="cs"/>
          <w:rtl/>
          <w:lang w:bidi="ar-AE"/>
        </w:rPr>
        <w:t xml:space="preserve">" (عدد 15 -6). إنه لم يكن من الممكن إيجاد شفاعة أفضل لأحد كان لا بد لرجوعه أن يُثير أكثر العواطف خجلاً، والذي كان مذنبًا بحسب الناموس، بأن سيده كان له كامل الحق إن اتخذ أقسى الإجراءات. غير أن نعمة الله التي تُظهر الخطية في كل حقارتها، تغيّر كل شيء، لأنها تسكب محبة الله في قلوبنا التي تغيّرنا بها وفُدينا بانجذابنا إليها. أُنسيمُس أخطأ في كل وجه واستحق عقابًا عادلاً. لكنه خلُص بنعمة الله؛ فهو كان قد صار ولدًا لله؛ لقد أصبح من العائلة المقدسة ولأجل ذلك كان أيضًا أخًا محبوبًا لدى بولس وأصبح كذلك لدى فيلمون. هذه الرابطة، التي وضعتها النعمة، </w:t>
      </w:r>
      <w:r w:rsidR="00FB26E0">
        <w:rPr>
          <w:rFonts w:hint="cs"/>
          <w:rtl/>
          <w:lang w:bidi="ar-AE"/>
        </w:rPr>
        <w:t xml:space="preserve">كان لا بد وأن توقظ أرق عواطف المودة والمحبة وتُنسي كل ما مضى. كل مَن اختبر نعمة الله الرحيمة يفرح بإعلان هذه النعمة لدى الآخرين. فلمثل هذا روح الفريسية بعيدة عنه. بدلاً من إدانة المذنب يشعر المرء منجذبًا إليه، لأن نعمة الله التي خلّصتنا وفدتنا ظهرت فيه بقوة. </w:t>
      </w:r>
      <w:r w:rsidR="00B92B63">
        <w:rPr>
          <w:rFonts w:hint="cs"/>
          <w:rtl/>
          <w:lang w:bidi="ar-AE"/>
        </w:rPr>
        <w:t>بالنعمة كل شيء يتغير. إنها ليست فقط قوية لتحطيم أقسى القلوب، لاسترداد أكثر الضالين وللإتيان بأكثر الناس أبرارًا في عيني أنفسهم ليشعروا ويدركوا ذنبهم، وإنما هي تغيّر العواطف أيضًا، الأشواق والأفكار والتوجهات وتتغلب على الميل الطبيعي الذي من الممكن أن يكون لأحد ضد غيره. كل ما هو غير مستطاع عند البشر، مُستطاع عند الله.</w:t>
      </w:r>
    </w:p>
    <w:p w14:paraId="2D5DF91D" w14:textId="618F5765" w:rsidR="00065412" w:rsidRDefault="0032787F">
      <w:pPr>
        <w:rPr>
          <w:rtl/>
          <w:lang w:bidi="ar-AE"/>
        </w:rPr>
      </w:pPr>
      <w:r>
        <w:rPr>
          <w:rFonts w:hint="cs"/>
          <w:rtl/>
          <w:lang w:bidi="ar-AE"/>
        </w:rPr>
        <w:t>بالرغم من أن كل هذا كان كاملاً بما يكفي ليؤثّر على فيلمون بأن يستقبل عبده بمحبة وفرح، إلا أن بولس يريد أن يزيل كل ما يمكن أن يعطّل ترحيبًا جيدًا ولأجل هذا قال: "</w:t>
      </w:r>
      <w:r w:rsidR="00857A35" w:rsidRPr="00857A35">
        <w:rPr>
          <w:rtl/>
          <w:lang w:bidi="ar-AE"/>
        </w:rPr>
        <w:t xml:space="preserve"> 18 ثُمَّ إِنْ كَانَ قَدْ ظَلَمَكَ بِشَيْءٍ، أَوْ لَكَ عَلَيْهِ دَيْنٌ، فَاحْسِبْ ذلِكَ عَلَيَّ.  19 أَنَا بُولُسَ كَتَبْتُ بِيَدِي: أَنَا أُوفِي. حَتَّى لاَ أَقُولُ لَكَ إِنَّكَ مَدْيُونٌ لِي بِنَفْسِكَ أَيْضًا.</w:t>
      </w:r>
      <w:r w:rsidR="00857A35">
        <w:rPr>
          <w:rFonts w:hint="cs"/>
          <w:rtl/>
          <w:lang w:bidi="ar-AE"/>
        </w:rPr>
        <w:t xml:space="preserve">" (عدد 18 </w:t>
      </w:r>
      <w:r w:rsidR="00857A35">
        <w:rPr>
          <w:rtl/>
          <w:lang w:bidi="ar-AE"/>
        </w:rPr>
        <w:t>–</w:t>
      </w:r>
      <w:r w:rsidR="00857A35">
        <w:rPr>
          <w:rFonts w:hint="cs"/>
          <w:rtl/>
          <w:lang w:bidi="ar-AE"/>
        </w:rPr>
        <w:t xml:space="preserve"> 19). يا لها من عناية بأُنسيمُس! يا لها من حكمة تجاه فيلمون! الذي يؤَمَّن حقه على أُنسيمُس في كل نحو؛ ولكن وبنفس الوقت يُشار من جديد، ولكن في غاية الرقة، إلى التزام فيلمون لبولس. هو لم يكن مدينًا لهذه الخدمة فقط، وإنما هو بنفسه كان مدينًا. طالما أنه لم يسلّم نفسه كان دين محبته لبولس لا يمكن دفعه.</w:t>
      </w:r>
    </w:p>
    <w:p w14:paraId="5318A6D1" w14:textId="33AE1FAE" w:rsidR="00857A35" w:rsidRDefault="00857A35">
      <w:pPr>
        <w:rPr>
          <w:rtl/>
          <w:lang w:bidi="ar-AE"/>
        </w:rPr>
      </w:pPr>
      <w:r>
        <w:rPr>
          <w:rFonts w:hint="cs"/>
          <w:rtl/>
          <w:lang w:bidi="ar-AE"/>
        </w:rPr>
        <w:t>"</w:t>
      </w:r>
      <w:r w:rsidRPr="00857A35">
        <w:rPr>
          <w:rtl/>
          <w:lang w:bidi="ar-AE"/>
        </w:rPr>
        <w:t xml:space="preserve"> 20 نَعَمْ أَيُّهَا الأَخُ، لِيَكُنْ لِي فَرَحٌ بِكَ فِي الرَّبِّ. أَرِحْ أَحْشَائِي فِي الرَّبِّ.</w:t>
      </w:r>
      <w:r>
        <w:rPr>
          <w:rFonts w:hint="cs"/>
          <w:rtl/>
          <w:lang w:bidi="ar-AE"/>
        </w:rPr>
        <w:t xml:space="preserve">" (عدد 20). بهذا يختم بولس خطابه الدفاعي </w:t>
      </w:r>
      <w:r w:rsidRPr="001625B9">
        <w:rPr>
          <w:rFonts w:hint="cs"/>
          <w:rtl/>
          <w:lang w:bidi="ar-AE"/>
        </w:rPr>
        <w:t>المؤثر</w:t>
      </w:r>
      <w:r>
        <w:rPr>
          <w:rFonts w:hint="cs"/>
          <w:rtl/>
          <w:lang w:bidi="ar-AE"/>
        </w:rPr>
        <w:t xml:space="preserve">. </w:t>
      </w:r>
      <w:r w:rsidR="001625B9">
        <w:rPr>
          <w:rFonts w:hint="cs"/>
          <w:rtl/>
          <w:lang w:bidi="ar-AE"/>
        </w:rPr>
        <w:t>المسيح، الرب، وبولس عبده وتابعه، كلاهما سيفرحان بالمحبة التي سيُظهرها فيلمون لعبده الهارب، ولكنه عاد إليه ثانية. وبولس مقتنع جدًا بهذه المحبة لدرجة أنه لا يثق فقط بطاعة فيلمون، وإنما يضمر في قلبه التوقع بأنه سيفعل أكثر جدًا مما قاله له؛ بحيث أنه يتوقع لا فقط أن يغفر فيلمون لأنسيمس وأن يستقبله بحفاوة، وإنما بأن يطلقه حرًا أيضًا.</w:t>
      </w:r>
    </w:p>
    <w:p w14:paraId="3A0218BF" w14:textId="09ED4D03" w:rsidR="001625B9" w:rsidRDefault="001625B9">
      <w:pPr>
        <w:rPr>
          <w:rtl/>
          <w:lang w:bidi="ar-AE"/>
        </w:rPr>
      </w:pPr>
      <w:r>
        <w:rPr>
          <w:rFonts w:hint="cs"/>
          <w:rtl/>
          <w:lang w:bidi="ar-AE"/>
        </w:rPr>
        <w:t>من العدد 22 يظهر، بأن بولس كان يرجو بأن يُطلق سراحه من سجنه كما نطق بذلك أيضًا في رسالة فيلبي. ولكن بينما هو ينبئ هناك بإطلاق سراحه، لأن الرب كان قد أخبره بذلك، يقدّم هنا شركة القديسين كالسبب لرجائه</w:t>
      </w:r>
      <w:r w:rsidR="008D3337">
        <w:rPr>
          <w:rFonts w:hint="cs"/>
          <w:rtl/>
          <w:lang w:bidi="ar-AE"/>
        </w:rPr>
        <w:t>؛ "</w:t>
      </w:r>
      <w:r w:rsidR="008D3337" w:rsidRPr="008D3337">
        <w:rPr>
          <w:rtl/>
          <w:lang w:bidi="ar-AE"/>
        </w:rPr>
        <w:t>لأَنِّي أَرْجُو أَنَّنِي بِصَلَوَاتِكُمْ سَأُوهَبُ لَكُمْ.</w:t>
      </w:r>
      <w:r w:rsidR="008D3337">
        <w:rPr>
          <w:rFonts w:hint="cs"/>
          <w:rtl/>
          <w:lang w:bidi="ar-AE"/>
        </w:rPr>
        <w:t>" هكذا هو الأمر من عدة أوجه مختلفة. الله يتمم خططه بالاستقلال عنا، ولكنه في لطفه يريد أن يعطينا نصيبًا فيها ويُنهض بالتالي في نفوسنا الصلوات ويهبنا استجابتها.</w:t>
      </w:r>
    </w:p>
    <w:p w14:paraId="6FB02C27" w14:textId="5866F390" w:rsidR="00E11666" w:rsidRDefault="00E11666">
      <w:pPr>
        <w:rPr>
          <w:rtl/>
          <w:lang w:bidi="ar-AE"/>
        </w:rPr>
      </w:pPr>
      <w:r>
        <w:rPr>
          <w:rFonts w:hint="cs"/>
          <w:rtl/>
          <w:lang w:bidi="ar-AE"/>
        </w:rPr>
        <w:t xml:space="preserve">تُختتم هذه الرسالة ببعض التحيات وبالبركة المعتادة، التي تقابلنا فيها المحبة الحميمة بصورة جميلة وبديعة للغاية، التي سادت في هذه الدائرة الخبيرة، والتي أظهرت ثمارًا جدًا جميلة </w:t>
      </w:r>
      <w:r>
        <w:rPr>
          <w:rtl/>
          <w:lang w:bidi="ar-AE"/>
        </w:rPr>
        <w:t>–</w:t>
      </w:r>
      <w:r>
        <w:rPr>
          <w:rFonts w:hint="cs"/>
          <w:rtl/>
          <w:lang w:bidi="ar-AE"/>
        </w:rPr>
        <w:t xml:space="preserve"> محبة تربط أعضاء المسيح ببعضهم وتنشر رائحة النعمة الزكية على كل الروابط التي من الممكن أن يتواجد فيها الناس بين بعضهم البعض. يا ليت الله يعطينا بأن نُنهض هذه المحبة المنسكبة بالروح القدس في قلوبنا ونعتني بها، لكيما </w:t>
      </w:r>
      <w:r w:rsidR="001B52B9">
        <w:rPr>
          <w:rFonts w:hint="cs"/>
          <w:rtl/>
          <w:lang w:bidi="ar-AE"/>
        </w:rPr>
        <w:t>نأخذ الإرشاد</w:t>
      </w:r>
      <w:r>
        <w:rPr>
          <w:rFonts w:hint="cs"/>
          <w:rtl/>
          <w:lang w:bidi="ar-AE"/>
        </w:rPr>
        <w:t xml:space="preserve"> في كل نحو في </w:t>
      </w:r>
      <w:r w:rsidR="001B52B9">
        <w:rPr>
          <w:rFonts w:hint="cs"/>
          <w:rtl/>
          <w:lang w:bidi="ar-AE"/>
        </w:rPr>
        <w:t>ا</w:t>
      </w:r>
      <w:r>
        <w:rPr>
          <w:rFonts w:hint="cs"/>
          <w:rtl/>
          <w:lang w:bidi="ar-AE"/>
        </w:rPr>
        <w:t>لحياة وفي كل حال نقع فيه</w:t>
      </w:r>
      <w:r w:rsidR="001B52B9">
        <w:rPr>
          <w:rFonts w:hint="cs"/>
          <w:rtl/>
          <w:lang w:bidi="ar-AE"/>
        </w:rPr>
        <w:t xml:space="preserve"> بأن نفعل الخير بالطريقة الصحيحة.</w:t>
      </w:r>
    </w:p>
    <w:p w14:paraId="009AAE6A" w14:textId="778ECE3C" w:rsidR="001B52B9" w:rsidRDefault="00096B10">
      <w:pPr>
        <w:rPr>
          <w:lang w:bidi="ar-AE"/>
        </w:rPr>
      </w:pPr>
      <w:r>
        <w:rPr>
          <w:rFonts w:hint="cs"/>
          <w:rtl/>
          <w:lang w:bidi="ar-AE"/>
        </w:rPr>
        <w:t>"</w:t>
      </w:r>
      <w:r w:rsidRPr="00096B10">
        <w:rPr>
          <w:rtl/>
          <w:lang w:bidi="ar-AE"/>
        </w:rPr>
        <w:t xml:space="preserve"> 25 نِعْمَةُ رَبِّنَا يَسُوعَ الْمَسِيحِ مَعَ رُوحِكُمْ.</w:t>
      </w:r>
      <w:r>
        <w:rPr>
          <w:rFonts w:hint="cs"/>
          <w:rtl/>
          <w:lang w:bidi="ar-AE"/>
        </w:rPr>
        <w:t>!"</w:t>
      </w:r>
      <w:bookmarkStart w:id="0" w:name="_GoBack"/>
      <w:bookmarkEnd w:id="0"/>
    </w:p>
    <w:sectPr w:rsidR="001B52B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5C"/>
    <w:rsid w:val="000341A8"/>
    <w:rsid w:val="00065412"/>
    <w:rsid w:val="00096B10"/>
    <w:rsid w:val="000C5A11"/>
    <w:rsid w:val="00145214"/>
    <w:rsid w:val="001625B9"/>
    <w:rsid w:val="001B166F"/>
    <w:rsid w:val="001B52B9"/>
    <w:rsid w:val="00247FCD"/>
    <w:rsid w:val="002A1C39"/>
    <w:rsid w:val="003056E7"/>
    <w:rsid w:val="0032787F"/>
    <w:rsid w:val="0040504F"/>
    <w:rsid w:val="00422350"/>
    <w:rsid w:val="004A0220"/>
    <w:rsid w:val="004B3418"/>
    <w:rsid w:val="00571372"/>
    <w:rsid w:val="006B135C"/>
    <w:rsid w:val="00790F64"/>
    <w:rsid w:val="007F61BB"/>
    <w:rsid w:val="00857A35"/>
    <w:rsid w:val="008C2F2B"/>
    <w:rsid w:val="008D3337"/>
    <w:rsid w:val="00913C2B"/>
    <w:rsid w:val="00A85CE2"/>
    <w:rsid w:val="00A9349C"/>
    <w:rsid w:val="00AC2BAE"/>
    <w:rsid w:val="00B0278A"/>
    <w:rsid w:val="00B40B55"/>
    <w:rsid w:val="00B92B63"/>
    <w:rsid w:val="00BA192E"/>
    <w:rsid w:val="00BC63DA"/>
    <w:rsid w:val="00C14FD4"/>
    <w:rsid w:val="00C442EF"/>
    <w:rsid w:val="00CA569F"/>
    <w:rsid w:val="00D272C9"/>
    <w:rsid w:val="00D94F26"/>
    <w:rsid w:val="00DF07C7"/>
    <w:rsid w:val="00E11666"/>
    <w:rsid w:val="00E43902"/>
    <w:rsid w:val="00F366D0"/>
    <w:rsid w:val="00F6303A"/>
    <w:rsid w:val="00FB26E0"/>
    <w:rsid w:val="00FD3BB5"/>
    <w:rsid w:val="00FE4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F094"/>
  <w15:chartTrackingRefBased/>
  <w15:docId w15:val="{5957C358-99E0-49E5-A849-047E2547E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135C"/>
    <w:rPr>
      <w:color w:val="0563C1" w:themeColor="hyperlink"/>
      <w:u w:val="single"/>
    </w:rPr>
  </w:style>
  <w:style w:type="character" w:styleId="UnresolvedMention">
    <w:name w:val="Unresolved Mention"/>
    <w:basedOn w:val="DefaultParagraphFont"/>
    <w:uiPriority w:val="99"/>
    <w:semiHidden/>
    <w:unhideWhenUsed/>
    <w:rsid w:val="006B135C"/>
    <w:rPr>
      <w:color w:val="605E5C"/>
      <w:shd w:val="clear" w:color="auto" w:fill="E1DFDD"/>
    </w:rPr>
  </w:style>
  <w:style w:type="character" w:styleId="FollowedHyperlink">
    <w:name w:val="FollowedHyperlink"/>
    <w:basedOn w:val="DefaultParagraphFont"/>
    <w:uiPriority w:val="99"/>
    <w:semiHidden/>
    <w:unhideWhenUsed/>
    <w:rsid w:val="00AC2B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63/der-brief-an-philem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1</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24</cp:revision>
  <dcterms:created xsi:type="dcterms:W3CDTF">2022-03-14T10:40:00Z</dcterms:created>
  <dcterms:modified xsi:type="dcterms:W3CDTF">2022-04-08T08:59:00Z</dcterms:modified>
</cp:coreProperties>
</file>