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3BB5" w:rsidRDefault="00C04489" w:rsidP="00C04489">
      <w:pPr>
        <w:jc w:val="both"/>
        <w:rPr>
          <w:rFonts w:ascii="Sakkal Majalla" w:hAnsi="Sakkal Majalla" w:cs="Sakkal Majalla"/>
          <w:sz w:val="28"/>
          <w:szCs w:val="28"/>
          <w:rtl/>
          <w:lang w:bidi="ar-AE"/>
        </w:rPr>
      </w:pPr>
      <w:hyperlink r:id="rId4" w:history="1">
        <w:r w:rsidRPr="00C04489">
          <w:rPr>
            <w:rStyle w:val="Hyperlink"/>
            <w:rFonts w:ascii="Sakkal Majalla" w:hAnsi="Sakkal Majalla" w:cs="Sakkal Majalla" w:hint="cs"/>
            <w:sz w:val="28"/>
            <w:szCs w:val="28"/>
            <w:rtl/>
            <w:lang w:bidi="ar-AE"/>
          </w:rPr>
          <w:t>يسوع في الوسط</w:t>
        </w:r>
      </w:hyperlink>
    </w:p>
    <w:p w:rsidR="00C04489" w:rsidRDefault="00C04489" w:rsidP="00C0448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ويليام وولريدج فيريدي</w:t>
      </w:r>
    </w:p>
    <w:p w:rsidR="00C04489" w:rsidRDefault="00FC6F6E" w:rsidP="00FC6F6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إننا نتأثر عميقًا عند تفتيشنا في وقراءتنا الإصحاحات الأخيرة من الأناجيل والتأمل في آلام، موت وقيامة ربنا يسوع. لا شيء غير ذلك يدفع بعواطفنا في الظهور ويؤول أكثر منها لانحناء قلوبنا في السجود أمامه. هو </w:t>
      </w:r>
      <w:r w:rsidRPr="00FC6F6E">
        <w:rPr>
          <w:rFonts w:ascii="Sakkal Majalla" w:hAnsi="Sakkal Majalla" w:cs="Sakkal Majalla" w:hint="cs"/>
          <w:sz w:val="28"/>
          <w:szCs w:val="28"/>
          <w:rtl/>
          <w:lang w:bidi="ar-AE"/>
        </w:rPr>
        <w:t>أَحَبَّنَا</w:t>
      </w:r>
      <w:r w:rsidRPr="00FC6F6E">
        <w:rPr>
          <w:rFonts w:ascii="Sakkal Majalla" w:hAnsi="Sakkal Majalla" w:cs="Sakkal Majalla"/>
          <w:sz w:val="28"/>
          <w:szCs w:val="28"/>
          <w:rtl/>
          <w:lang w:bidi="ar-AE"/>
        </w:rPr>
        <w:t xml:space="preserve"> </w:t>
      </w:r>
      <w:r w:rsidRPr="00FC6F6E">
        <w:rPr>
          <w:rFonts w:ascii="Sakkal Majalla" w:hAnsi="Sakkal Majalla" w:cs="Sakkal Majalla" w:hint="cs"/>
          <w:sz w:val="28"/>
          <w:szCs w:val="28"/>
          <w:rtl/>
          <w:lang w:bidi="ar-AE"/>
        </w:rPr>
        <w:t>وَأَسْلَمَ</w:t>
      </w:r>
      <w:r w:rsidRPr="00FC6F6E">
        <w:rPr>
          <w:rFonts w:ascii="Sakkal Majalla" w:hAnsi="Sakkal Majalla" w:cs="Sakkal Majalla"/>
          <w:sz w:val="28"/>
          <w:szCs w:val="28"/>
          <w:rtl/>
          <w:lang w:bidi="ar-AE"/>
        </w:rPr>
        <w:t xml:space="preserve"> </w:t>
      </w:r>
      <w:r w:rsidRPr="00FC6F6E">
        <w:rPr>
          <w:rFonts w:ascii="Sakkal Majalla" w:hAnsi="Sakkal Majalla" w:cs="Sakkal Majalla" w:hint="cs"/>
          <w:sz w:val="28"/>
          <w:szCs w:val="28"/>
          <w:rtl/>
          <w:lang w:bidi="ar-AE"/>
        </w:rPr>
        <w:t>نَفْسَهُ</w:t>
      </w:r>
      <w:r w:rsidRPr="00FC6F6E">
        <w:rPr>
          <w:rFonts w:ascii="Sakkal Majalla" w:hAnsi="Sakkal Majalla" w:cs="Sakkal Majalla"/>
          <w:sz w:val="28"/>
          <w:szCs w:val="28"/>
          <w:rtl/>
          <w:lang w:bidi="ar-AE"/>
        </w:rPr>
        <w:t xml:space="preserve"> </w:t>
      </w:r>
      <w:r w:rsidRPr="00FC6F6E">
        <w:rPr>
          <w:rFonts w:ascii="Sakkal Majalla" w:hAnsi="Sakkal Majalla" w:cs="Sakkal Majalla" w:hint="cs"/>
          <w:sz w:val="28"/>
          <w:szCs w:val="28"/>
          <w:rtl/>
          <w:lang w:bidi="ar-AE"/>
        </w:rPr>
        <w:t>لأَجْلِنَا،</w:t>
      </w:r>
      <w:r w:rsidRPr="00FC6F6E">
        <w:rPr>
          <w:rFonts w:ascii="Sakkal Majalla" w:hAnsi="Sakkal Majalla" w:cs="Sakkal Majalla"/>
          <w:sz w:val="28"/>
          <w:szCs w:val="28"/>
          <w:rtl/>
          <w:lang w:bidi="ar-AE"/>
        </w:rPr>
        <w:t xml:space="preserve"> </w:t>
      </w:r>
      <w:r w:rsidRPr="00FC6F6E">
        <w:rPr>
          <w:rFonts w:ascii="Sakkal Majalla" w:hAnsi="Sakkal Majalla" w:cs="Sakkal Majalla" w:hint="cs"/>
          <w:sz w:val="28"/>
          <w:szCs w:val="28"/>
          <w:rtl/>
          <w:lang w:bidi="ar-AE"/>
        </w:rPr>
        <w:t>قُرْبَانًا</w:t>
      </w:r>
      <w:r w:rsidRPr="00FC6F6E">
        <w:rPr>
          <w:rFonts w:ascii="Sakkal Majalla" w:hAnsi="Sakkal Majalla" w:cs="Sakkal Majalla"/>
          <w:sz w:val="28"/>
          <w:szCs w:val="28"/>
          <w:rtl/>
          <w:lang w:bidi="ar-AE"/>
        </w:rPr>
        <w:t xml:space="preserve"> </w:t>
      </w:r>
      <w:r w:rsidRPr="00FC6F6E">
        <w:rPr>
          <w:rFonts w:ascii="Sakkal Majalla" w:hAnsi="Sakkal Majalla" w:cs="Sakkal Majalla" w:hint="cs"/>
          <w:sz w:val="28"/>
          <w:szCs w:val="28"/>
          <w:rtl/>
          <w:lang w:bidi="ar-AE"/>
        </w:rPr>
        <w:t>وَذَبِيحَةً</w:t>
      </w:r>
      <w:r w:rsidRPr="00FC6F6E">
        <w:rPr>
          <w:rFonts w:ascii="Sakkal Majalla" w:hAnsi="Sakkal Majalla" w:cs="Sakkal Majalla"/>
          <w:sz w:val="28"/>
          <w:szCs w:val="28"/>
          <w:rtl/>
          <w:lang w:bidi="ar-AE"/>
        </w:rPr>
        <w:t xml:space="preserve"> </w:t>
      </w:r>
      <w:r w:rsidRPr="00FC6F6E">
        <w:rPr>
          <w:rFonts w:ascii="Sakkal Majalla" w:hAnsi="Sakkal Majalla" w:cs="Sakkal Majalla" w:hint="cs"/>
          <w:sz w:val="28"/>
          <w:szCs w:val="28"/>
          <w:rtl/>
          <w:lang w:bidi="ar-AE"/>
        </w:rPr>
        <w:t>للهِ</w:t>
      </w:r>
      <w:r w:rsidRPr="00FC6F6E">
        <w:rPr>
          <w:rFonts w:ascii="Sakkal Majalla" w:hAnsi="Sakkal Majalla" w:cs="Sakkal Majalla"/>
          <w:sz w:val="28"/>
          <w:szCs w:val="28"/>
          <w:rtl/>
          <w:lang w:bidi="ar-AE"/>
        </w:rPr>
        <w:t xml:space="preserve"> </w:t>
      </w:r>
      <w:r w:rsidRPr="00FC6F6E">
        <w:rPr>
          <w:rFonts w:ascii="Sakkal Majalla" w:hAnsi="Sakkal Majalla" w:cs="Sakkal Majalla" w:hint="cs"/>
          <w:sz w:val="28"/>
          <w:szCs w:val="28"/>
          <w:rtl/>
          <w:lang w:bidi="ar-AE"/>
        </w:rPr>
        <w:t>رَائِحَةً</w:t>
      </w:r>
      <w:r w:rsidRPr="00FC6F6E">
        <w:rPr>
          <w:rFonts w:ascii="Sakkal Majalla" w:hAnsi="Sakkal Majalla" w:cs="Sakkal Majalla"/>
          <w:sz w:val="28"/>
          <w:szCs w:val="28"/>
          <w:rtl/>
          <w:lang w:bidi="ar-AE"/>
        </w:rPr>
        <w:t xml:space="preserve"> </w:t>
      </w:r>
      <w:r w:rsidRPr="00FC6F6E">
        <w:rPr>
          <w:rFonts w:ascii="Sakkal Majalla" w:hAnsi="Sakkal Majalla" w:cs="Sakkal Majalla" w:hint="cs"/>
          <w:sz w:val="28"/>
          <w:szCs w:val="28"/>
          <w:rtl/>
          <w:lang w:bidi="ar-AE"/>
        </w:rPr>
        <w:t>طَيِّبَةً</w:t>
      </w:r>
      <w:r w:rsidRPr="00FC6F6E">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(أفسس 5: 2)؛ وفي هذه النقطة القصوى أزال عنا كل خطايانا قضائيًا أمام الله. يوحنا 20 يرينا إياه كمَن قام. الموت لم يكن بإمكانه أن يُمسكه. عمله أُكمل، </w:t>
      </w:r>
      <w:r w:rsidR="00B625A9">
        <w:rPr>
          <w:rFonts w:ascii="Sakkal Majalla" w:hAnsi="Sakkal Majalla" w:cs="Sakkal Majalla" w:hint="cs"/>
          <w:sz w:val="28"/>
          <w:szCs w:val="28"/>
          <w:rtl/>
          <w:lang w:bidi="ar-AE"/>
        </w:rPr>
        <w:t xml:space="preserve">والموت انتُزعت منه سلطته، وتمجّد الله </w:t>
      </w:r>
      <w:r w:rsidR="00B625A9">
        <w:rPr>
          <w:rFonts w:ascii="Sakkal Majalla" w:hAnsi="Sakkal Majalla" w:cs="Sakkal Majalla"/>
          <w:sz w:val="28"/>
          <w:szCs w:val="28"/>
          <w:rtl/>
          <w:lang w:bidi="ar-AE"/>
        </w:rPr>
        <w:t>–</w:t>
      </w:r>
      <w:r w:rsidR="00B625A9">
        <w:rPr>
          <w:rFonts w:ascii="Sakkal Majalla" w:hAnsi="Sakkal Majalla" w:cs="Sakkal Majalla" w:hint="cs"/>
          <w:sz w:val="28"/>
          <w:szCs w:val="28"/>
          <w:rtl/>
          <w:lang w:bidi="ar-AE"/>
        </w:rPr>
        <w:t xml:space="preserve"> و</w:t>
      </w:r>
      <w:r w:rsidR="00FC3DBE">
        <w:rPr>
          <w:rFonts w:ascii="Sakkal Majalla" w:hAnsi="Sakkal Majalla" w:cs="Sakkal Majalla" w:hint="cs"/>
          <w:sz w:val="28"/>
          <w:szCs w:val="28"/>
          <w:rtl/>
          <w:lang w:bidi="ar-AE"/>
        </w:rPr>
        <w:t xml:space="preserve">كان </w:t>
      </w:r>
      <w:r w:rsidR="00B625A9">
        <w:rPr>
          <w:rFonts w:ascii="Sakkal Majalla" w:hAnsi="Sakkal Majalla" w:cs="Sakkal Majalla" w:hint="cs"/>
          <w:sz w:val="28"/>
          <w:szCs w:val="28"/>
          <w:rtl/>
          <w:lang w:bidi="ar-AE"/>
        </w:rPr>
        <w:t>رد الله على هذا إقامته في اليوم الثالث قاصدًا بأن يمجده عن يمين الآب.</w:t>
      </w:r>
    </w:p>
    <w:p w:rsidR="00B625A9" w:rsidRDefault="00B625A9" w:rsidP="00FC6F6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من بعدما أن أخبرنا الروح القدس بتفاصيل عن قيامته، يقدم لنا في إنجيل يوحنا أربع صور ملفتة للنظر ومليئة بالتعليم. فالأمر الأول نجد</w:t>
      </w:r>
      <w:r w:rsidR="00FC3DBE">
        <w:rPr>
          <w:rFonts w:ascii="Sakkal Majalla" w:hAnsi="Sakkal Majalla" w:cs="Sakkal Majalla" w:hint="cs"/>
          <w:sz w:val="28"/>
          <w:szCs w:val="28"/>
          <w:rtl/>
          <w:lang w:bidi="ar-AE"/>
        </w:rPr>
        <w:t>ه</w:t>
      </w:r>
      <w:bookmarkStart w:id="0" w:name="_GoBack"/>
      <w:bookmarkEnd w:id="0"/>
      <w:r>
        <w:rPr>
          <w:rFonts w:ascii="Sakkal Majalla" w:hAnsi="Sakkal Majalla" w:cs="Sakkal Majalla" w:hint="cs"/>
          <w:sz w:val="28"/>
          <w:szCs w:val="28"/>
          <w:rtl/>
          <w:lang w:bidi="ar-AE"/>
        </w:rPr>
        <w:t xml:space="preserve"> كيف أنه أعطى البقية اليهودية المؤمنة بأن يعرفوه من جديد في شخصية مريم؛ كيف أنه يوجّه قلوبهم بعيدًا عن الآمال الأرضية نحو الروابط التي وُجدوا فيها مع الآب بواسطته، والمكان الذي كان مزمعًا أن يمضي إليه. والأمر الثاني نراه، كيف يُعلن عن ذاته للتلاميذ المجتمعين، والذين هم هنا صورة للاجتماع المسيحي المُجتمع من حوله. والأمر الثالث يُعطي توما بأن يعرفه ويزيل كل شكوكه؛ وهو إشارة إلى ما سيفعله </w:t>
      </w:r>
      <w:r w:rsidR="006B7416">
        <w:rPr>
          <w:rFonts w:ascii="Sakkal Majalla" w:hAnsi="Sakkal Majalla" w:cs="Sakkal Majalla" w:hint="cs"/>
          <w:sz w:val="28"/>
          <w:szCs w:val="28"/>
          <w:rtl/>
          <w:lang w:bidi="ar-AE"/>
        </w:rPr>
        <w:t>قريبًا لأمة توما هذا في يوم عتيد. والأمر الرابع والأخير تُعرَض صورة عند بحيرة طبريا حيث الصيد المدهش عن تجمع الأمم الوثنية لبركات المُلك الألفي.</w:t>
      </w:r>
    </w:p>
    <w:p w:rsidR="006B7416" w:rsidRDefault="006B7416" w:rsidP="00FC6F6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إنها أمنيتي بأن تتجه أنظارنا الآن إلى الصورة الثانية من بين هذه الصور. "</w:t>
      </w:r>
      <w:r w:rsidRPr="006B7416">
        <w:rPr>
          <w:rFonts w:hint="cs"/>
          <w:rtl/>
        </w:rPr>
        <w:t xml:space="preserve"> </w:t>
      </w:r>
      <w:r w:rsidRPr="006B7416">
        <w:rPr>
          <w:rFonts w:ascii="Sakkal Majalla" w:hAnsi="Sakkal Majalla" w:cs="Sakkal Majalla" w:hint="cs"/>
          <w:sz w:val="28"/>
          <w:szCs w:val="28"/>
          <w:rtl/>
          <w:lang w:bidi="ar-AE"/>
        </w:rPr>
        <w:t>وَلَمَّا</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كَانَتْ</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عَشِيَّةُ</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ذلِكَ</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الْيَوْمِ،</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وَهُوَ</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أَوَّلُ</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الأُسْبُوعِ،</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وَكَانَتِ</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الأَبْوَابُ</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مُغَلَّقَةً</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حَيْثُ</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كَانَ</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التَّلاَمِيذُ</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مُجْتَمِعِينَ</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لِسَبَبِ</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الْخَوْفِ</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مِنَ</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الْيَهُودِ،</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جَاءَ</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يَسُوعُ</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وَوَقَفَ</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فِي</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الْوَسْطِ،</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وَقَالَ</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لَهُمْ</w:t>
      </w:r>
      <w:r w:rsidRPr="006B7416">
        <w:rPr>
          <w:rFonts w:ascii="Sakkal Majalla" w:hAnsi="Sakkal Majalla" w:cs="Sakkal Majalla"/>
          <w:sz w:val="28"/>
          <w:szCs w:val="28"/>
          <w:rtl/>
          <w:lang w:bidi="ar-AE"/>
        </w:rPr>
        <w:t>:«</w:t>
      </w:r>
      <w:r w:rsidRPr="006B7416">
        <w:rPr>
          <w:rFonts w:ascii="Sakkal Majalla" w:hAnsi="Sakkal Majalla" w:cs="Sakkal Majalla" w:hint="cs"/>
          <w:sz w:val="28"/>
          <w:szCs w:val="28"/>
          <w:rtl/>
          <w:lang w:bidi="ar-AE"/>
        </w:rPr>
        <w:t>سَلاَمٌ</w:t>
      </w:r>
      <w:r w:rsidRPr="006B7416">
        <w:rPr>
          <w:rFonts w:ascii="Sakkal Majalla" w:hAnsi="Sakkal Majalla" w:cs="Sakkal Majalla"/>
          <w:sz w:val="28"/>
          <w:szCs w:val="28"/>
          <w:rtl/>
          <w:lang w:bidi="ar-AE"/>
        </w:rPr>
        <w:t xml:space="preserve"> </w:t>
      </w:r>
      <w:r w:rsidRPr="006B7416">
        <w:rPr>
          <w:rFonts w:ascii="Sakkal Majalla" w:hAnsi="Sakkal Majalla" w:cs="Sakkal Majalla" w:hint="cs"/>
          <w:sz w:val="28"/>
          <w:szCs w:val="28"/>
          <w:rtl/>
          <w:lang w:bidi="ar-AE"/>
        </w:rPr>
        <w:t>لَكُمْ</w:t>
      </w:r>
      <w:r w:rsidRPr="006B7416">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(عدد 19). هنا يُعرّض لنا في صورة ملفتة الاجتماع المسيحي. ولكن يا ليت القارئ لا يُسيء فهم ذلك؛ فمهما كان الأمر ملفتًا بشكل واضح بأن التلاميذ المجتمعين مع الرب وهو في وسطهم، على الدوام يتكلم عن الاجتماع، إلا أنهم في ذلك الوقت لم يكونوا بعد كنيسة الله. إن الاجتماع في صفته هذه لم يكن له وجود قبل أن تمجّد يسوع وأُرسل الروح القدس </w:t>
      </w:r>
      <w:r w:rsidR="00493E37">
        <w:rPr>
          <w:rFonts w:ascii="Sakkal Majalla" w:hAnsi="Sakkal Majalla" w:cs="Sakkal Majalla" w:hint="cs"/>
          <w:sz w:val="28"/>
          <w:szCs w:val="28"/>
          <w:rtl/>
          <w:lang w:bidi="ar-AE"/>
        </w:rPr>
        <w:t>في يوم الخمسين من السماء. وحتى عندها لم يكن للمؤمنين أي إدراك عن ذلك. إن سرّ الله (كولوسي 2: 2) لم يُكشَف قبل أن أُقيم الرسول بولس كرسول في وقته المحدد. لذا، بالرغم من أن هؤلاء التلاميذ هنا في يوحنا 20</w:t>
      </w:r>
      <w:r w:rsidR="00493E37" w:rsidRPr="00493E37">
        <w:rPr>
          <w:rFonts w:hint="cs"/>
          <w:rtl/>
        </w:rPr>
        <w:t xml:space="preserve"> </w:t>
      </w:r>
      <w:r w:rsidR="00493E37" w:rsidRPr="00493E37">
        <w:rPr>
          <w:rFonts w:ascii="Sakkal Majalla" w:hAnsi="Sakkal Majalla" w:cs="Sakkal Majalla" w:hint="cs"/>
          <w:sz w:val="28"/>
          <w:szCs w:val="28"/>
          <w:rtl/>
          <w:lang w:bidi="ar-AE"/>
        </w:rPr>
        <w:t>سيكونون</w:t>
      </w:r>
      <w:r w:rsidR="00493E37">
        <w:rPr>
          <w:rFonts w:ascii="Sakkal Majalla" w:hAnsi="Sakkal Majalla" w:cs="Sakkal Majalla" w:hint="cs"/>
          <w:sz w:val="28"/>
          <w:szCs w:val="28"/>
          <w:rtl/>
          <w:lang w:bidi="ar-AE"/>
        </w:rPr>
        <w:t xml:space="preserve"> يومًا كنيسة الله، نعم، وحتى أعضاءها الأوائل، إلا أنهم لم يكونوا بعد كذلك في اليوم الذي نحن نتكلم عنه. بالرغم من ذلك يُنذر مركزهم وامتيازاتهم، وبالأخص حيث حضور الرب في وسطهم، بالكنيسة في صورة مؤثرة جدًا.</w:t>
      </w:r>
    </w:p>
    <w:p w:rsidR="00493E37" w:rsidRDefault="003A7DC9" w:rsidP="00FC6F6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الروح القدس يخبر بدقة شديدة، بأنه كان اليوم الأول من الأسبوع، حيث جاء يسوع ووقف وسطهم. بذلك عبّر الرب عن موافقته لاجتماع قديسيه في ذلك اليوم. واي يوم كان سيكون أنسب منه؟ في العهد القديم كان</w:t>
      </w:r>
      <w:r w:rsidR="00185CEB">
        <w:rPr>
          <w:rFonts w:ascii="Sakkal Majalla" w:hAnsi="Sakkal Majalla" w:cs="Sakkal Majalla" w:hint="cs"/>
          <w:sz w:val="28"/>
          <w:szCs w:val="28"/>
          <w:rtl/>
          <w:lang w:bidi="ar-AE"/>
        </w:rPr>
        <w:t xml:space="preserve"> هذا اليوم السابع </w:t>
      </w:r>
      <w:r w:rsidR="00185CEB">
        <w:rPr>
          <w:rFonts w:ascii="Sakkal Majalla" w:hAnsi="Sakkal Majalla" w:cs="Sakkal Majalla"/>
          <w:sz w:val="28"/>
          <w:szCs w:val="28"/>
          <w:rtl/>
          <w:lang w:bidi="ar-AE"/>
        </w:rPr>
        <w:t>–</w:t>
      </w:r>
      <w:r w:rsidR="00185CEB">
        <w:rPr>
          <w:rFonts w:ascii="Sakkal Majalla" w:hAnsi="Sakkal Majalla" w:cs="Sakkal Majalla" w:hint="cs"/>
          <w:sz w:val="28"/>
          <w:szCs w:val="28"/>
          <w:rtl/>
          <w:lang w:bidi="ar-AE"/>
        </w:rPr>
        <w:t xml:space="preserve"> السبت </w:t>
      </w:r>
      <w:r w:rsidR="00185CEB">
        <w:rPr>
          <w:rFonts w:ascii="Sakkal Majalla" w:hAnsi="Sakkal Majalla" w:cs="Sakkal Majalla"/>
          <w:sz w:val="28"/>
          <w:szCs w:val="28"/>
          <w:rtl/>
          <w:lang w:bidi="ar-AE"/>
        </w:rPr>
        <w:t>–</w:t>
      </w:r>
      <w:r w:rsidR="00185CEB">
        <w:rPr>
          <w:rFonts w:ascii="Sakkal Majalla" w:hAnsi="Sakkal Majalla" w:cs="Sakkal Majalla" w:hint="cs"/>
          <w:sz w:val="28"/>
          <w:szCs w:val="28"/>
          <w:rtl/>
          <w:lang w:bidi="ar-AE"/>
        </w:rPr>
        <w:t xml:space="preserve"> الذي كان معينًا لعبادة الله. والبعض له الرأي، بأن الفارق ما بين اليوم السابع واليوم الأول من الأسبوع ليس هو إلا فارق لا يُذكر وهو فقط مسألة طريقة في التعبير، غير أنه فارق له أهميته الأساسية. اليوم السابع دخل كنهاية أسبوع العمل البشري، وقد تحوّل إلى عنصر جوهري في ناموس سيناء، وتعدّي السبت أدّى إلى عواقب وخيمة. إلا أن اليوم الأول من الأسبوع لا يتكلم ولا في أي صورة عن العمل البشري، وإنما عن نظام جديد كليًا للأمور، التي ادخلها الله والذي أساسه موجود في موت وقيامة الرب يسوع. هو يكلمنا </w:t>
      </w:r>
      <w:r w:rsidR="00185CEB">
        <w:rPr>
          <w:rFonts w:ascii="Sakkal Majalla" w:hAnsi="Sakkal Majalla" w:cs="Sakkal Majalla" w:hint="cs"/>
          <w:sz w:val="28"/>
          <w:szCs w:val="28"/>
          <w:rtl/>
          <w:lang w:bidi="ar-AE"/>
        </w:rPr>
        <w:lastRenderedPageBreak/>
        <w:t>بأن الجسد وُضع كليًا جانبًا باعتباره لا فائدة منه، بأن الفداء قد أُكمل، بأنه تم كل برّ، وبأنه توجد خليقة جديدة فيها كل الأشياء هي من الله. لذا يجتمع المؤمنون في هذا اليوم، وبنصرة في قلوبهم، ليذكروا الرب وليُخبروا من خلال كسرهم الخبز ب</w:t>
      </w:r>
      <w:r w:rsidR="000A36F1">
        <w:rPr>
          <w:rFonts w:ascii="Sakkal Majalla" w:hAnsi="Sakkal Majalla" w:cs="Sakkal Majalla" w:hint="cs"/>
          <w:sz w:val="28"/>
          <w:szCs w:val="28"/>
          <w:rtl/>
          <w:lang w:bidi="ar-AE"/>
        </w:rPr>
        <w:t>موته إلى أن يجيء.</w:t>
      </w:r>
    </w:p>
    <w:p w:rsidR="000A36F1" w:rsidRDefault="00E876C2" w:rsidP="00FC6F6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كالعادة </w:t>
      </w:r>
      <w:r w:rsidR="002C6D34">
        <w:rPr>
          <w:rFonts w:ascii="Sakkal Majalla" w:hAnsi="Sakkal Majalla" w:cs="Sakkal Majalla" w:hint="cs"/>
          <w:sz w:val="28"/>
          <w:szCs w:val="28"/>
          <w:rtl/>
          <w:lang w:bidi="ar-AE"/>
        </w:rPr>
        <w:t>ف</w:t>
      </w:r>
      <w:r>
        <w:rPr>
          <w:rFonts w:ascii="Sakkal Majalla" w:hAnsi="Sakkal Majalla" w:cs="Sakkal Majalla" w:hint="cs"/>
          <w:sz w:val="28"/>
          <w:szCs w:val="28"/>
          <w:rtl/>
          <w:lang w:bidi="ar-AE"/>
        </w:rPr>
        <w:t>فعلاً يُخلط بين هذين اليومين، كما لو كانا متشابهين في الجوهر؛ لكن الفارق بينهما كبير جدًا. الأول هو يهودية، والآخر هو مسيحية. آه! فمن أيام مبكرة حدثت العودة إلى اليهودية بأركانها الأرضية، أعيادها وسبوتها. إننا لا نحتاج إلا بأن نقرأ رسالتي رومية وغلاطية لنرى كيف قاوم الرسول بحدة تأثير هذا الخمير. ولكن حينما اختفت الدعوى السماوية فيمَن حملوا اسم الرب، كما ومعنى النعمة الإلهية شيئًا فشيئًا من أذهانهم، أحرزت اليهودية تقدمًا سريعًا جدًا، ما أدّى حتى في هذه الأيام بأن الجمع الغفير من المسيحية تمسّك بتعاليم صارمة، ناموسية.</w:t>
      </w:r>
    </w:p>
    <w:p w:rsidR="002C6D34" w:rsidRDefault="002C6D34" w:rsidP="00FC6F6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من ثم، فقد جاء الرب كذلك في اليوم الأول من الأسبوع، في يوم قيامته، وسط تلاميذه. في دراستنا لأعمال الرسل </w:t>
      </w:r>
      <w:r w:rsidR="00FD05BF">
        <w:rPr>
          <w:rFonts w:ascii="Sakkal Majalla" w:hAnsi="Sakkal Majalla" w:cs="Sakkal Majalla" w:hint="cs"/>
          <w:sz w:val="28"/>
          <w:szCs w:val="28"/>
          <w:rtl/>
          <w:lang w:bidi="ar-AE"/>
        </w:rPr>
        <w:t>والرسائل نجد، بأنه أصبح اليوم الرسمي لاجتماع الكنيسة، ومن الممكن كذلك أنه كانت لديهم فرص أخرى لاجتماعهم معًا لبناء الواحد للآخر وللبركة. في أعمال الرسل 20: 7 نقرأ: "</w:t>
      </w:r>
      <w:r w:rsidR="00FD05BF" w:rsidRPr="00FD05BF">
        <w:rPr>
          <w:rFonts w:ascii="Sakkal Majalla" w:hAnsi="Sakkal Majalla" w:cs="Sakkal Majalla"/>
          <w:sz w:val="28"/>
          <w:szCs w:val="28"/>
          <w:rtl/>
          <w:lang w:bidi="ar-AE"/>
        </w:rPr>
        <w:t xml:space="preserve"> 7 </w:t>
      </w:r>
      <w:r w:rsidR="00FD05BF" w:rsidRPr="00FD05BF">
        <w:rPr>
          <w:rFonts w:ascii="Sakkal Majalla" w:hAnsi="Sakkal Majalla" w:cs="Sakkal Majalla" w:hint="cs"/>
          <w:sz w:val="28"/>
          <w:szCs w:val="28"/>
          <w:rtl/>
          <w:lang w:bidi="ar-AE"/>
        </w:rPr>
        <w:t>وَفِي</w:t>
      </w:r>
      <w:r w:rsidR="00FD05BF" w:rsidRPr="00FD05BF">
        <w:rPr>
          <w:rFonts w:ascii="Sakkal Majalla" w:hAnsi="Sakkal Majalla" w:cs="Sakkal Majalla"/>
          <w:sz w:val="28"/>
          <w:szCs w:val="28"/>
          <w:rtl/>
          <w:lang w:bidi="ar-AE"/>
        </w:rPr>
        <w:t xml:space="preserve"> </w:t>
      </w:r>
      <w:r w:rsidR="00FD05BF" w:rsidRPr="00FD05BF">
        <w:rPr>
          <w:rFonts w:ascii="Sakkal Majalla" w:hAnsi="Sakkal Majalla" w:cs="Sakkal Majalla" w:hint="cs"/>
          <w:sz w:val="28"/>
          <w:szCs w:val="28"/>
          <w:rtl/>
          <w:lang w:bidi="ar-AE"/>
        </w:rPr>
        <w:t>أَوَّلِ</w:t>
      </w:r>
      <w:r w:rsidR="00FD05BF" w:rsidRPr="00FD05BF">
        <w:rPr>
          <w:rFonts w:ascii="Sakkal Majalla" w:hAnsi="Sakkal Majalla" w:cs="Sakkal Majalla"/>
          <w:sz w:val="28"/>
          <w:szCs w:val="28"/>
          <w:rtl/>
          <w:lang w:bidi="ar-AE"/>
        </w:rPr>
        <w:t xml:space="preserve"> </w:t>
      </w:r>
      <w:r w:rsidR="00FD05BF" w:rsidRPr="00FD05BF">
        <w:rPr>
          <w:rFonts w:ascii="Sakkal Majalla" w:hAnsi="Sakkal Majalla" w:cs="Sakkal Majalla" w:hint="cs"/>
          <w:sz w:val="28"/>
          <w:szCs w:val="28"/>
          <w:rtl/>
          <w:lang w:bidi="ar-AE"/>
        </w:rPr>
        <w:t>الأُسْبُوعِ</w:t>
      </w:r>
      <w:r w:rsidR="00FD05BF" w:rsidRPr="00FD05BF">
        <w:rPr>
          <w:rFonts w:ascii="Sakkal Majalla" w:hAnsi="Sakkal Majalla" w:cs="Sakkal Majalla"/>
          <w:sz w:val="28"/>
          <w:szCs w:val="28"/>
          <w:rtl/>
          <w:lang w:bidi="ar-AE"/>
        </w:rPr>
        <w:t xml:space="preserve"> </w:t>
      </w:r>
      <w:r w:rsidR="00FD05BF" w:rsidRPr="00FD05BF">
        <w:rPr>
          <w:rFonts w:ascii="Sakkal Majalla" w:hAnsi="Sakkal Majalla" w:cs="Sakkal Majalla" w:hint="cs"/>
          <w:sz w:val="28"/>
          <w:szCs w:val="28"/>
          <w:rtl/>
          <w:lang w:bidi="ar-AE"/>
        </w:rPr>
        <w:t>إِذْ</w:t>
      </w:r>
      <w:r w:rsidR="00FD05BF" w:rsidRPr="00FD05BF">
        <w:rPr>
          <w:rFonts w:ascii="Sakkal Majalla" w:hAnsi="Sakkal Majalla" w:cs="Sakkal Majalla"/>
          <w:sz w:val="28"/>
          <w:szCs w:val="28"/>
          <w:rtl/>
          <w:lang w:bidi="ar-AE"/>
        </w:rPr>
        <w:t xml:space="preserve"> </w:t>
      </w:r>
      <w:r w:rsidR="00FD05BF" w:rsidRPr="00FD05BF">
        <w:rPr>
          <w:rFonts w:ascii="Sakkal Majalla" w:hAnsi="Sakkal Majalla" w:cs="Sakkal Majalla" w:hint="cs"/>
          <w:sz w:val="28"/>
          <w:szCs w:val="28"/>
          <w:rtl/>
          <w:lang w:bidi="ar-AE"/>
        </w:rPr>
        <w:t>كَانَ</w:t>
      </w:r>
      <w:r w:rsidR="00FD05BF" w:rsidRPr="00FD05BF">
        <w:rPr>
          <w:rFonts w:ascii="Sakkal Majalla" w:hAnsi="Sakkal Majalla" w:cs="Sakkal Majalla"/>
          <w:sz w:val="28"/>
          <w:szCs w:val="28"/>
          <w:rtl/>
          <w:lang w:bidi="ar-AE"/>
        </w:rPr>
        <w:t xml:space="preserve"> </w:t>
      </w:r>
      <w:r w:rsidR="00FD05BF" w:rsidRPr="00FD05BF">
        <w:rPr>
          <w:rFonts w:ascii="Sakkal Majalla" w:hAnsi="Sakkal Majalla" w:cs="Sakkal Majalla" w:hint="cs"/>
          <w:sz w:val="28"/>
          <w:szCs w:val="28"/>
          <w:rtl/>
          <w:lang w:bidi="ar-AE"/>
        </w:rPr>
        <w:t>التَّلاَمِيذُ</w:t>
      </w:r>
      <w:r w:rsidR="00FD05BF" w:rsidRPr="00FD05BF">
        <w:rPr>
          <w:rFonts w:ascii="Sakkal Majalla" w:hAnsi="Sakkal Majalla" w:cs="Sakkal Majalla"/>
          <w:sz w:val="28"/>
          <w:szCs w:val="28"/>
          <w:rtl/>
          <w:lang w:bidi="ar-AE"/>
        </w:rPr>
        <w:t xml:space="preserve"> </w:t>
      </w:r>
      <w:r w:rsidR="00FD05BF" w:rsidRPr="00FD05BF">
        <w:rPr>
          <w:rFonts w:ascii="Sakkal Majalla" w:hAnsi="Sakkal Majalla" w:cs="Sakkal Majalla" w:hint="cs"/>
          <w:sz w:val="28"/>
          <w:szCs w:val="28"/>
          <w:rtl/>
          <w:lang w:bidi="ar-AE"/>
        </w:rPr>
        <w:t>مُجْتَمِعِينَ</w:t>
      </w:r>
      <w:r w:rsidR="00FD05BF" w:rsidRPr="00FD05BF">
        <w:rPr>
          <w:rFonts w:ascii="Sakkal Majalla" w:hAnsi="Sakkal Majalla" w:cs="Sakkal Majalla"/>
          <w:sz w:val="28"/>
          <w:szCs w:val="28"/>
          <w:rtl/>
          <w:lang w:bidi="ar-AE"/>
        </w:rPr>
        <w:t xml:space="preserve"> </w:t>
      </w:r>
      <w:r w:rsidR="00FD05BF" w:rsidRPr="00FD05BF">
        <w:rPr>
          <w:rFonts w:ascii="Sakkal Majalla" w:hAnsi="Sakkal Majalla" w:cs="Sakkal Majalla" w:hint="cs"/>
          <w:sz w:val="28"/>
          <w:szCs w:val="28"/>
          <w:rtl/>
          <w:lang w:bidi="ar-AE"/>
        </w:rPr>
        <w:t>لِيَكْسِرُوا</w:t>
      </w:r>
      <w:r w:rsidR="00FD05BF" w:rsidRPr="00FD05BF">
        <w:rPr>
          <w:rFonts w:ascii="Sakkal Majalla" w:hAnsi="Sakkal Majalla" w:cs="Sakkal Majalla"/>
          <w:sz w:val="28"/>
          <w:szCs w:val="28"/>
          <w:rtl/>
          <w:lang w:bidi="ar-AE"/>
        </w:rPr>
        <w:t xml:space="preserve"> </w:t>
      </w:r>
      <w:r w:rsidR="00FD05BF" w:rsidRPr="00FD05BF">
        <w:rPr>
          <w:rFonts w:ascii="Sakkal Majalla" w:hAnsi="Sakkal Majalla" w:cs="Sakkal Majalla" w:hint="cs"/>
          <w:sz w:val="28"/>
          <w:szCs w:val="28"/>
          <w:rtl/>
          <w:lang w:bidi="ar-AE"/>
        </w:rPr>
        <w:t>خُبْزًا،</w:t>
      </w:r>
      <w:r w:rsidR="00FD05BF" w:rsidRPr="00FD05BF">
        <w:rPr>
          <w:rFonts w:ascii="Sakkal Majalla" w:hAnsi="Sakkal Majalla" w:cs="Sakkal Majalla"/>
          <w:sz w:val="28"/>
          <w:szCs w:val="28"/>
          <w:rtl/>
          <w:lang w:bidi="ar-AE"/>
        </w:rPr>
        <w:t xml:space="preserve"> </w:t>
      </w:r>
      <w:r w:rsidR="00FD05BF">
        <w:rPr>
          <w:rFonts w:ascii="Sakkal Majalla" w:hAnsi="Sakkal Majalla" w:cs="Sakkal Majalla" w:hint="cs"/>
          <w:sz w:val="28"/>
          <w:szCs w:val="28"/>
          <w:rtl/>
          <w:lang w:bidi="ar-AE"/>
        </w:rPr>
        <w:t xml:space="preserve">" هذه كانت عادة. هم لم يكونوا معًا ليسمعوا لبولس، بالرغم من أنه كان سيتركهم تمامًا في اليوم التالي، وإنما لكسر الخبز. إنها لم تكن مجرد عادة في </w:t>
      </w:r>
      <w:r w:rsidR="00FD05BF" w:rsidRPr="00FD05BF">
        <w:rPr>
          <w:rFonts w:ascii="Sakkal Majalla" w:hAnsi="Sakkal Majalla" w:cs="Sakkal Majalla" w:hint="cs"/>
          <w:sz w:val="28"/>
          <w:szCs w:val="28"/>
          <w:rtl/>
          <w:lang w:bidi="ar-AE"/>
        </w:rPr>
        <w:t>تَرُوَاس</w:t>
      </w:r>
      <w:r w:rsidR="00FD05BF">
        <w:rPr>
          <w:rFonts w:ascii="Sakkal Majalla" w:hAnsi="Sakkal Majalla" w:cs="Sakkal Majalla" w:hint="cs"/>
          <w:sz w:val="28"/>
          <w:szCs w:val="28"/>
          <w:rtl/>
          <w:lang w:bidi="ar-AE"/>
        </w:rPr>
        <w:t>، وإنما الممارسة الدائمة لكنيسة الله في تلك الأيام. ولقد كان في ذلك اليوم بأن الرب أخذ مكانه وسط خاصته. يا له من فرح لهم! وهل نستغرب من ذلك عند قراءتنا: "</w:t>
      </w:r>
      <w:r w:rsidR="00FD05BF" w:rsidRPr="00FD05BF">
        <w:rPr>
          <w:rFonts w:hint="cs"/>
          <w:rtl/>
        </w:rPr>
        <w:t xml:space="preserve"> </w:t>
      </w:r>
      <w:r w:rsidR="00FD05BF" w:rsidRPr="00FD05BF">
        <w:rPr>
          <w:rFonts w:ascii="Sakkal Majalla" w:hAnsi="Sakkal Majalla" w:cs="Sakkal Majalla" w:hint="cs"/>
          <w:sz w:val="28"/>
          <w:szCs w:val="28"/>
          <w:rtl/>
          <w:lang w:bidi="ar-AE"/>
        </w:rPr>
        <w:t>فَفَرِحَ</w:t>
      </w:r>
      <w:r w:rsidR="00FD05BF" w:rsidRPr="00FD05BF">
        <w:rPr>
          <w:rFonts w:ascii="Sakkal Majalla" w:hAnsi="Sakkal Majalla" w:cs="Sakkal Majalla"/>
          <w:sz w:val="28"/>
          <w:szCs w:val="28"/>
          <w:rtl/>
          <w:lang w:bidi="ar-AE"/>
        </w:rPr>
        <w:t xml:space="preserve"> </w:t>
      </w:r>
      <w:r w:rsidR="00FD05BF" w:rsidRPr="00FD05BF">
        <w:rPr>
          <w:rFonts w:ascii="Sakkal Majalla" w:hAnsi="Sakkal Majalla" w:cs="Sakkal Majalla" w:hint="cs"/>
          <w:sz w:val="28"/>
          <w:szCs w:val="28"/>
          <w:rtl/>
          <w:lang w:bidi="ar-AE"/>
        </w:rPr>
        <w:t>التَّلاَمِيذُ</w:t>
      </w:r>
      <w:r w:rsidR="00FD05BF" w:rsidRPr="00FD05BF">
        <w:rPr>
          <w:rFonts w:ascii="Sakkal Majalla" w:hAnsi="Sakkal Majalla" w:cs="Sakkal Majalla"/>
          <w:sz w:val="28"/>
          <w:szCs w:val="28"/>
          <w:rtl/>
          <w:lang w:bidi="ar-AE"/>
        </w:rPr>
        <w:t xml:space="preserve"> </w:t>
      </w:r>
      <w:r w:rsidR="00FD05BF" w:rsidRPr="00FD05BF">
        <w:rPr>
          <w:rFonts w:ascii="Sakkal Majalla" w:hAnsi="Sakkal Majalla" w:cs="Sakkal Majalla" w:hint="cs"/>
          <w:sz w:val="28"/>
          <w:szCs w:val="28"/>
          <w:rtl/>
          <w:lang w:bidi="ar-AE"/>
        </w:rPr>
        <w:t>إِذْ</w:t>
      </w:r>
      <w:r w:rsidR="00FD05BF" w:rsidRPr="00FD05BF">
        <w:rPr>
          <w:rFonts w:ascii="Sakkal Majalla" w:hAnsi="Sakkal Majalla" w:cs="Sakkal Majalla"/>
          <w:sz w:val="28"/>
          <w:szCs w:val="28"/>
          <w:rtl/>
          <w:lang w:bidi="ar-AE"/>
        </w:rPr>
        <w:t xml:space="preserve"> </w:t>
      </w:r>
      <w:r w:rsidR="00FD05BF" w:rsidRPr="00FD05BF">
        <w:rPr>
          <w:rFonts w:ascii="Sakkal Majalla" w:hAnsi="Sakkal Majalla" w:cs="Sakkal Majalla" w:hint="cs"/>
          <w:sz w:val="28"/>
          <w:szCs w:val="28"/>
          <w:rtl/>
          <w:lang w:bidi="ar-AE"/>
        </w:rPr>
        <w:t>رَأَوْا</w:t>
      </w:r>
      <w:r w:rsidR="00FD05BF" w:rsidRPr="00FD05BF">
        <w:rPr>
          <w:rFonts w:ascii="Sakkal Majalla" w:hAnsi="Sakkal Majalla" w:cs="Sakkal Majalla"/>
          <w:sz w:val="28"/>
          <w:szCs w:val="28"/>
          <w:rtl/>
          <w:lang w:bidi="ar-AE"/>
        </w:rPr>
        <w:t xml:space="preserve"> </w:t>
      </w:r>
      <w:r w:rsidR="00FD05BF" w:rsidRPr="00FD05BF">
        <w:rPr>
          <w:rFonts w:ascii="Sakkal Majalla" w:hAnsi="Sakkal Majalla" w:cs="Sakkal Majalla" w:hint="cs"/>
          <w:sz w:val="28"/>
          <w:szCs w:val="28"/>
          <w:rtl/>
          <w:lang w:bidi="ar-AE"/>
        </w:rPr>
        <w:t>الرَّبَّ</w:t>
      </w:r>
      <w:r w:rsidR="00FD05BF" w:rsidRPr="00FD05BF">
        <w:rPr>
          <w:rFonts w:ascii="Sakkal Majalla" w:hAnsi="Sakkal Majalla" w:cs="Sakkal Majalla"/>
          <w:sz w:val="28"/>
          <w:szCs w:val="28"/>
          <w:rtl/>
          <w:lang w:bidi="ar-AE"/>
        </w:rPr>
        <w:t>.</w:t>
      </w:r>
      <w:r w:rsidR="00FD05BF">
        <w:rPr>
          <w:rFonts w:ascii="Sakkal Majalla" w:hAnsi="Sakkal Majalla" w:cs="Sakkal Majalla" w:hint="cs"/>
          <w:sz w:val="28"/>
          <w:szCs w:val="28"/>
          <w:rtl/>
          <w:lang w:bidi="ar-AE"/>
        </w:rPr>
        <w:t xml:space="preserve">"؟ ألا يعني حضوره المبارك </w:t>
      </w:r>
      <w:r w:rsidR="00290AAC">
        <w:rPr>
          <w:rFonts w:ascii="Sakkal Majalla" w:hAnsi="Sakkal Majalla" w:cs="Sakkal Majalla" w:hint="cs"/>
          <w:sz w:val="28"/>
          <w:szCs w:val="28"/>
          <w:rtl/>
          <w:lang w:bidi="ar-AE"/>
        </w:rPr>
        <w:t>السماء لنفوسنا؟ ماذا كان سيعني المجد لو لم يكن المسيح هناك؟ هل كانت سترضى قلوبنا لو أُخذنا إلى هناك وما كنا نجد المسيح هناك؟ كلا! كوخ صغير مع المسيح أفضل من المجد بحد ذاته من دونه! القلب المتجدد لا يجد فرحه إلا في المسيح وحده؛ فنفوسنا تزهو في محضره المبارك.</w:t>
      </w:r>
    </w:p>
    <w:p w:rsidR="00290AAC" w:rsidRDefault="00A87475" w:rsidP="00FC6F6E">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حضور يسوع وسط قديسيه هو حقيقي أيضًا في يومنا، بالرغم من أنه ممجد في السماء. إننا لا لنا لدينا كلمته: "</w:t>
      </w:r>
      <w:r w:rsidRPr="00A87475">
        <w:rPr>
          <w:rFonts w:hint="cs"/>
          <w:rtl/>
        </w:rPr>
        <w:t xml:space="preserve"> </w:t>
      </w:r>
      <w:r w:rsidRPr="00A87475">
        <w:rPr>
          <w:rFonts w:ascii="Sakkal Majalla" w:hAnsi="Sakkal Majalla" w:cs="Sakkal Majalla" w:hint="cs"/>
          <w:sz w:val="28"/>
          <w:szCs w:val="28"/>
          <w:rtl/>
          <w:lang w:bidi="ar-AE"/>
        </w:rPr>
        <w:t>لأَنَّهُ</w:t>
      </w:r>
      <w:r w:rsidRPr="00A87475">
        <w:rPr>
          <w:rFonts w:ascii="Sakkal Majalla" w:hAnsi="Sakkal Majalla" w:cs="Sakkal Majalla"/>
          <w:sz w:val="28"/>
          <w:szCs w:val="28"/>
          <w:rtl/>
          <w:lang w:bidi="ar-AE"/>
        </w:rPr>
        <w:t xml:space="preserve"> </w:t>
      </w:r>
      <w:r w:rsidRPr="00A87475">
        <w:rPr>
          <w:rFonts w:ascii="Sakkal Majalla" w:hAnsi="Sakkal Majalla" w:cs="Sakkal Majalla" w:hint="cs"/>
          <w:sz w:val="28"/>
          <w:szCs w:val="28"/>
          <w:rtl/>
          <w:lang w:bidi="ar-AE"/>
        </w:rPr>
        <w:t>حَيْثُمَا</w:t>
      </w:r>
      <w:r w:rsidRPr="00A87475">
        <w:rPr>
          <w:rFonts w:ascii="Sakkal Majalla" w:hAnsi="Sakkal Majalla" w:cs="Sakkal Majalla"/>
          <w:sz w:val="28"/>
          <w:szCs w:val="28"/>
          <w:rtl/>
          <w:lang w:bidi="ar-AE"/>
        </w:rPr>
        <w:t xml:space="preserve"> </w:t>
      </w:r>
      <w:r w:rsidRPr="00A87475">
        <w:rPr>
          <w:rFonts w:ascii="Sakkal Majalla" w:hAnsi="Sakkal Majalla" w:cs="Sakkal Majalla" w:hint="cs"/>
          <w:sz w:val="28"/>
          <w:szCs w:val="28"/>
          <w:rtl/>
          <w:lang w:bidi="ar-AE"/>
        </w:rPr>
        <w:t>اجْتَمَعَ</w:t>
      </w:r>
      <w:r w:rsidRPr="00A87475">
        <w:rPr>
          <w:rFonts w:ascii="Sakkal Majalla" w:hAnsi="Sakkal Majalla" w:cs="Sakkal Majalla"/>
          <w:sz w:val="28"/>
          <w:szCs w:val="28"/>
          <w:rtl/>
          <w:lang w:bidi="ar-AE"/>
        </w:rPr>
        <w:t xml:space="preserve"> </w:t>
      </w:r>
      <w:r w:rsidRPr="00A87475">
        <w:rPr>
          <w:rFonts w:ascii="Sakkal Majalla" w:hAnsi="Sakkal Majalla" w:cs="Sakkal Majalla" w:hint="cs"/>
          <w:sz w:val="28"/>
          <w:szCs w:val="28"/>
          <w:rtl/>
          <w:lang w:bidi="ar-AE"/>
        </w:rPr>
        <w:t>اثْنَانِ</w:t>
      </w:r>
      <w:r w:rsidRPr="00A87475">
        <w:rPr>
          <w:rFonts w:ascii="Sakkal Majalla" w:hAnsi="Sakkal Majalla" w:cs="Sakkal Majalla"/>
          <w:sz w:val="28"/>
          <w:szCs w:val="28"/>
          <w:rtl/>
          <w:lang w:bidi="ar-AE"/>
        </w:rPr>
        <w:t xml:space="preserve"> </w:t>
      </w:r>
      <w:r w:rsidRPr="00A87475">
        <w:rPr>
          <w:rFonts w:ascii="Sakkal Majalla" w:hAnsi="Sakkal Majalla" w:cs="Sakkal Majalla" w:hint="cs"/>
          <w:sz w:val="28"/>
          <w:szCs w:val="28"/>
          <w:rtl/>
          <w:lang w:bidi="ar-AE"/>
        </w:rPr>
        <w:t>أَوْ</w:t>
      </w:r>
      <w:r w:rsidRPr="00A87475">
        <w:rPr>
          <w:rFonts w:ascii="Sakkal Majalla" w:hAnsi="Sakkal Majalla" w:cs="Sakkal Majalla"/>
          <w:sz w:val="28"/>
          <w:szCs w:val="28"/>
          <w:rtl/>
          <w:lang w:bidi="ar-AE"/>
        </w:rPr>
        <w:t xml:space="preserve"> </w:t>
      </w:r>
      <w:r w:rsidRPr="00A87475">
        <w:rPr>
          <w:rFonts w:ascii="Sakkal Majalla" w:hAnsi="Sakkal Majalla" w:cs="Sakkal Majalla" w:hint="cs"/>
          <w:sz w:val="28"/>
          <w:szCs w:val="28"/>
          <w:rtl/>
          <w:lang w:bidi="ar-AE"/>
        </w:rPr>
        <w:t>ثَلاَثَةٌ</w:t>
      </w:r>
      <w:r w:rsidRPr="00A87475">
        <w:rPr>
          <w:rFonts w:ascii="Sakkal Majalla" w:hAnsi="Sakkal Majalla" w:cs="Sakkal Majalla"/>
          <w:sz w:val="28"/>
          <w:szCs w:val="28"/>
          <w:rtl/>
          <w:lang w:bidi="ar-AE"/>
        </w:rPr>
        <w:t xml:space="preserve"> </w:t>
      </w:r>
      <w:r w:rsidRPr="00A87475">
        <w:rPr>
          <w:rFonts w:ascii="Sakkal Majalla" w:hAnsi="Sakkal Majalla" w:cs="Sakkal Majalla" w:hint="cs"/>
          <w:sz w:val="28"/>
          <w:szCs w:val="28"/>
          <w:rtl/>
          <w:lang w:bidi="ar-AE"/>
        </w:rPr>
        <w:t>بِاسْمِي</w:t>
      </w:r>
      <w:r w:rsidRPr="00A87475">
        <w:rPr>
          <w:rFonts w:ascii="Sakkal Majalla" w:hAnsi="Sakkal Majalla" w:cs="Sakkal Majalla"/>
          <w:sz w:val="28"/>
          <w:szCs w:val="28"/>
          <w:rtl/>
          <w:lang w:bidi="ar-AE"/>
        </w:rPr>
        <w:t xml:space="preserve"> </w:t>
      </w:r>
      <w:r w:rsidRPr="00A87475">
        <w:rPr>
          <w:rFonts w:ascii="Sakkal Majalla" w:hAnsi="Sakkal Majalla" w:cs="Sakkal Majalla" w:hint="cs"/>
          <w:sz w:val="28"/>
          <w:szCs w:val="28"/>
          <w:rtl/>
          <w:lang w:bidi="ar-AE"/>
        </w:rPr>
        <w:t>فَهُنَاكَ</w:t>
      </w:r>
      <w:r w:rsidRPr="00A87475">
        <w:rPr>
          <w:rFonts w:ascii="Sakkal Majalla" w:hAnsi="Sakkal Majalla" w:cs="Sakkal Majalla"/>
          <w:sz w:val="28"/>
          <w:szCs w:val="28"/>
          <w:rtl/>
          <w:lang w:bidi="ar-AE"/>
        </w:rPr>
        <w:t xml:space="preserve"> </w:t>
      </w:r>
      <w:r w:rsidRPr="00A87475">
        <w:rPr>
          <w:rFonts w:ascii="Sakkal Majalla" w:hAnsi="Sakkal Majalla" w:cs="Sakkal Majalla" w:hint="cs"/>
          <w:sz w:val="28"/>
          <w:szCs w:val="28"/>
          <w:rtl/>
          <w:lang w:bidi="ar-AE"/>
        </w:rPr>
        <w:t>أَكُونُ</w:t>
      </w:r>
      <w:r w:rsidRPr="00A87475">
        <w:rPr>
          <w:rFonts w:ascii="Sakkal Majalla" w:hAnsi="Sakkal Majalla" w:cs="Sakkal Majalla"/>
          <w:sz w:val="28"/>
          <w:szCs w:val="28"/>
          <w:rtl/>
          <w:lang w:bidi="ar-AE"/>
        </w:rPr>
        <w:t xml:space="preserve"> </w:t>
      </w:r>
      <w:r w:rsidRPr="00A87475">
        <w:rPr>
          <w:rFonts w:ascii="Sakkal Majalla" w:hAnsi="Sakkal Majalla" w:cs="Sakkal Majalla" w:hint="cs"/>
          <w:sz w:val="28"/>
          <w:szCs w:val="28"/>
          <w:rtl/>
          <w:lang w:bidi="ar-AE"/>
        </w:rPr>
        <w:t>فِي</w:t>
      </w:r>
      <w:r w:rsidRPr="00A87475">
        <w:rPr>
          <w:rFonts w:ascii="Sakkal Majalla" w:hAnsi="Sakkal Majalla" w:cs="Sakkal Majalla"/>
          <w:sz w:val="28"/>
          <w:szCs w:val="28"/>
          <w:rtl/>
          <w:lang w:bidi="ar-AE"/>
        </w:rPr>
        <w:t xml:space="preserve"> </w:t>
      </w:r>
      <w:r w:rsidRPr="00A87475">
        <w:rPr>
          <w:rFonts w:ascii="Sakkal Majalla" w:hAnsi="Sakkal Majalla" w:cs="Sakkal Majalla" w:hint="cs"/>
          <w:sz w:val="28"/>
          <w:szCs w:val="28"/>
          <w:rtl/>
          <w:lang w:bidi="ar-AE"/>
        </w:rPr>
        <w:t>وَسْطِهِمْ</w:t>
      </w:r>
      <w:r w:rsidRPr="00A87475">
        <w:rPr>
          <w:rFonts w:ascii="Sakkal Majalla" w:hAnsi="Sakkal Majalla" w:cs="Sakkal Majalla" w:hint="eastAsia"/>
          <w:sz w:val="28"/>
          <w:szCs w:val="28"/>
          <w:rtl/>
          <w:lang w:bidi="ar-AE"/>
        </w:rPr>
        <w:t>»</w:t>
      </w:r>
      <w:r w:rsidRPr="00A87475">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(متى 18: 20). يا للغنى في أيام الضعف والفشل! إنه لم يتغير من نحو خاصته. بالرغم أننا بقلوب متذللة ومنحنية ننظر إلى الوراء على 18 قرن (النشرة صدرت عام 1897) من الفشل الذريع، </w:t>
      </w:r>
    </w:p>
    <w:p w:rsidR="00F126EB" w:rsidRPr="00F126EB" w:rsidRDefault="00F126EB" w:rsidP="00FC6F6E">
      <w:pPr>
        <w:jc w:val="both"/>
        <w:rPr>
          <w:rFonts w:ascii="Sakkal Majalla" w:hAnsi="Sakkal Majalla" w:cs="Sakkal Majalla"/>
          <w:sz w:val="28"/>
          <w:szCs w:val="28"/>
          <w:lang w:val="de-DE" w:bidi="ar-AE"/>
        </w:rPr>
      </w:pPr>
      <w:r w:rsidRPr="00F126EB">
        <w:rPr>
          <w:rFonts w:ascii="Sakkal Majalla" w:hAnsi="Sakkal Majalla" w:cs="Sakkal Majalla"/>
          <w:sz w:val="28"/>
          <w:szCs w:val="28"/>
          <w:lang w:val="de-DE" w:bidi="ar-AE"/>
        </w:rPr>
        <w:t>ist er solchen gegenüber, die in Einfalt des Glaubens zu ihm aufblicken</w:t>
      </w:r>
      <w:r w:rsidRPr="00F126EB">
        <w:rPr>
          <w:rFonts w:ascii="Sakkal Majalla" w:hAnsi="Sakkal Majalla" w:cs="Sakkal Majalla"/>
          <w:sz w:val="28"/>
          <w:szCs w:val="28"/>
          <w:rtl/>
          <w:lang w:bidi="ar-AE"/>
        </w:rPr>
        <w:t>,</w:t>
      </w:r>
    </w:p>
    <w:sectPr w:rsidR="00F126EB" w:rsidRPr="00F126EB"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489"/>
    <w:rsid w:val="000A36F1"/>
    <w:rsid w:val="000C5A11"/>
    <w:rsid w:val="00185CEB"/>
    <w:rsid w:val="001B7912"/>
    <w:rsid w:val="00290AAC"/>
    <w:rsid w:val="002C6D34"/>
    <w:rsid w:val="003056E7"/>
    <w:rsid w:val="003A7DC9"/>
    <w:rsid w:val="00493E37"/>
    <w:rsid w:val="006B7416"/>
    <w:rsid w:val="00A87475"/>
    <w:rsid w:val="00B625A9"/>
    <w:rsid w:val="00BA192E"/>
    <w:rsid w:val="00C04489"/>
    <w:rsid w:val="00C442EF"/>
    <w:rsid w:val="00E876C2"/>
    <w:rsid w:val="00F126EB"/>
    <w:rsid w:val="00FC3DBE"/>
    <w:rsid w:val="00FC6F6E"/>
    <w:rsid w:val="00FD05BF"/>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291F0"/>
  <w15:chartTrackingRefBased/>
  <w15:docId w15:val="{F9D950EC-4C7F-4EF6-9F0C-66BDC280A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04489"/>
    <w:rPr>
      <w:color w:val="0563C1" w:themeColor="hyperlink"/>
      <w:u w:val="single"/>
    </w:rPr>
  </w:style>
  <w:style w:type="character" w:styleId="UnresolvedMention">
    <w:name w:val="Unresolved Mention"/>
    <w:basedOn w:val="DefaultParagraphFont"/>
    <w:uiPriority w:val="99"/>
    <w:semiHidden/>
    <w:unhideWhenUsed/>
    <w:rsid w:val="00C044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396/jesus-in-der-mit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795</Words>
  <Characters>4537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10</cp:revision>
  <dcterms:created xsi:type="dcterms:W3CDTF">2020-11-19T12:55:00Z</dcterms:created>
  <dcterms:modified xsi:type="dcterms:W3CDTF">2020-11-19T19:16:00Z</dcterms:modified>
</cp:coreProperties>
</file>