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C9D88" w14:textId="6C5099DA" w:rsidR="00FD3BB5" w:rsidRPr="00903E09" w:rsidRDefault="00000000" w:rsidP="001A695B">
      <w:pPr>
        <w:jc w:val="both"/>
        <w:rPr>
          <w:rtl/>
          <w:lang w:bidi="ar-AE"/>
        </w:rPr>
      </w:pPr>
      <w:hyperlink r:id="rId4" w:history="1">
        <w:r w:rsidR="001A695B" w:rsidRPr="001A695B">
          <w:rPr>
            <w:rStyle w:val="Hyperlink"/>
            <w:rFonts w:hint="cs"/>
            <w:rtl/>
            <w:lang w:bidi="ar-AE"/>
          </w:rPr>
          <w:t>مستعد لمجيء الرب</w:t>
        </w:r>
      </w:hyperlink>
    </w:p>
    <w:p w14:paraId="3FF443F2" w14:textId="77777777" w:rsidR="001A695B" w:rsidRDefault="001A695B" w:rsidP="001A695B">
      <w:pPr>
        <w:jc w:val="both"/>
        <w:rPr>
          <w:rtl/>
          <w:lang w:bidi="ar-AE"/>
        </w:rPr>
      </w:pPr>
      <w:r>
        <w:rPr>
          <w:rFonts w:hint="cs"/>
          <w:rtl/>
          <w:lang w:bidi="ar-AE"/>
        </w:rPr>
        <w:t>لوقا 12: 36</w:t>
      </w:r>
    </w:p>
    <w:p w14:paraId="18DF7714" w14:textId="366CE796" w:rsidR="001A695B" w:rsidRDefault="001A695B" w:rsidP="001A695B">
      <w:pPr>
        <w:jc w:val="both"/>
        <w:rPr>
          <w:rtl/>
          <w:lang w:bidi="ar-AE"/>
        </w:rPr>
      </w:pPr>
      <w:r w:rsidRPr="001A695B">
        <w:rPr>
          <w:lang w:bidi="ar-AE"/>
        </w:rPr>
        <w:t>John Nelson Darby</w:t>
      </w:r>
    </w:p>
    <w:p w14:paraId="48B1D683" w14:textId="7DBC96C4" w:rsidR="000F1C3B" w:rsidRDefault="000F1C3B" w:rsidP="000F1C3B">
      <w:pPr>
        <w:jc w:val="both"/>
        <w:rPr>
          <w:rtl/>
          <w:lang w:bidi="ar-AE"/>
        </w:rPr>
      </w:pPr>
      <w:r>
        <w:rPr>
          <w:rFonts w:hint="cs"/>
          <w:rtl/>
          <w:lang w:bidi="ar-AE"/>
        </w:rPr>
        <w:t>"</w:t>
      </w:r>
      <w:r w:rsidRPr="000F1C3B">
        <w:rPr>
          <w:rtl/>
          <w:lang w:bidi="ar-AE"/>
        </w:rPr>
        <w:t xml:space="preserve"> وَأَنْتُمْ مِثْلُ أُنَاسٍ يَنْتَظِرُونَ سَيِّدَهُمْ</w:t>
      </w:r>
      <w:r>
        <w:rPr>
          <w:rFonts w:hint="cs"/>
          <w:rtl/>
          <w:lang w:bidi="ar-AE"/>
        </w:rPr>
        <w:t>" (لوقا 12: 36)</w:t>
      </w:r>
    </w:p>
    <w:p w14:paraId="46F0DAEF" w14:textId="0618B1C2" w:rsidR="000F1C3B" w:rsidRDefault="000F1C3B" w:rsidP="000F1C3B">
      <w:pPr>
        <w:jc w:val="both"/>
        <w:rPr>
          <w:rtl/>
          <w:lang w:bidi="ar-AE"/>
        </w:rPr>
      </w:pPr>
      <w:r>
        <w:rPr>
          <w:rFonts w:hint="cs"/>
          <w:rtl/>
          <w:lang w:bidi="ar-AE"/>
        </w:rPr>
        <w:t>إن الذي يجب أن يميز المؤمنين ليس مجرد تمسكهم بالتعليم عن مجيء الرب، وإنما انتظارهم اليومي له. على نفوسهم أن تكون في حالة تأهب مستمر، تأهب ليروه ويكونوا معه ومثله. وذلك ليس لأن العالم الذي يعاديهم مُقبِل على دينونته. نحن حصلنا على نعمة وننتظر الذي خلّصنا لكيما نعرف عندها تمامًا ما هو لنا في شخصه الثمين. الدينونة ليست هي موضوع رجائنا وفرحنا كما هو موضوع المؤمنين الذين سيكونون في زمن الضيقة العظيمة على الأرض؛ لأن "</w:t>
      </w:r>
      <w:r w:rsidRPr="000F1C3B">
        <w:rPr>
          <w:rtl/>
          <w:lang w:bidi="ar-AE"/>
        </w:rPr>
        <w:t>وَيَكُونُ كُلُّ مُرُورِ عَصَا الْقَضَاءِ الَّتِي يُنْزِلُهَا الرَّبُّ عَلَيْهِ بِالدُّفُوفِ وَالْعِيدَانِ.</w:t>
      </w:r>
      <w:r>
        <w:rPr>
          <w:rFonts w:hint="cs"/>
          <w:rtl/>
          <w:lang w:bidi="ar-AE"/>
        </w:rPr>
        <w:t>" (أشعياء 30 :32). إن نصيبنا هو بالحري أن ننتظره ببساطة قلب.</w:t>
      </w:r>
    </w:p>
    <w:p w14:paraId="7C681F2A" w14:textId="43317E04" w:rsidR="000F1C3B" w:rsidRDefault="00B9701A" w:rsidP="00421F9E">
      <w:pPr>
        <w:jc w:val="both"/>
        <w:rPr>
          <w:rFonts w:hint="cs"/>
          <w:rtl/>
          <w:lang w:bidi="ar-AE"/>
        </w:rPr>
      </w:pPr>
      <w:r>
        <w:rPr>
          <w:rFonts w:hint="cs"/>
          <w:rtl/>
          <w:lang w:bidi="ar-AE"/>
        </w:rPr>
        <w:t>إن كل سلوك وطابع المؤمن متعلق</w:t>
      </w:r>
      <w:r w:rsidR="00B93377">
        <w:rPr>
          <w:rFonts w:hint="cs"/>
          <w:rtl/>
          <w:lang w:bidi="ar-SA"/>
        </w:rPr>
        <w:t xml:space="preserve"> في</w:t>
      </w:r>
      <w:r>
        <w:rPr>
          <w:rFonts w:hint="cs"/>
          <w:rtl/>
          <w:lang w:bidi="ar-AE"/>
        </w:rPr>
        <w:t xml:space="preserve"> إن كان ينتظر الرب. كل شخص يجب أن يميز فينا بأننا ليس لنا ما نفعله في هذا العالم إلا عبوره</w:t>
      </w:r>
      <w:r w:rsidR="00421F9E">
        <w:rPr>
          <w:rFonts w:hint="cs"/>
          <w:rtl/>
          <w:lang w:bidi="ar-AE"/>
        </w:rPr>
        <w:t>، بأننا لا نملك فيه أي شيء وبأننا رجعنا "</w:t>
      </w:r>
      <w:r w:rsidR="00421F9E">
        <w:rPr>
          <w:rtl/>
          <w:lang w:bidi="ar-AE"/>
        </w:rPr>
        <w:t>مِنَ الأَوْثَانِ، لِتَعْبُدُوا اللهَ الْحَيَّ الْحَقِيقِيَّ،</w:t>
      </w:r>
      <w:r w:rsidR="00421F9E">
        <w:rPr>
          <w:rFonts w:hint="cs"/>
          <w:rtl/>
          <w:lang w:bidi="ar-AE"/>
        </w:rPr>
        <w:t xml:space="preserve"> </w:t>
      </w:r>
      <w:r w:rsidR="00421F9E">
        <w:rPr>
          <w:rtl/>
          <w:lang w:bidi="ar-AE"/>
        </w:rPr>
        <w:t>وَتَنْتَظِرُوا ابْنَهُ مِنَ السَّمَاءِ،</w:t>
      </w:r>
      <w:r w:rsidR="00421F9E">
        <w:rPr>
          <w:rFonts w:hint="cs"/>
          <w:rtl/>
          <w:lang w:bidi="ar-AE"/>
        </w:rPr>
        <w:t>" (1. تسالونيكي 1: 9، 10). أهل تسالونيكي رجعوا</w:t>
      </w:r>
      <w:r w:rsidR="00DB6A93">
        <w:rPr>
          <w:rFonts w:hint="cs"/>
          <w:rtl/>
          <w:lang w:bidi="ar-AE"/>
        </w:rPr>
        <w:t xml:space="preserve"> بالإيمان</w:t>
      </w:r>
      <w:r w:rsidR="00421F9E">
        <w:rPr>
          <w:rFonts w:hint="cs"/>
          <w:rtl/>
          <w:lang w:bidi="ar-AE"/>
        </w:rPr>
        <w:t xml:space="preserve"> لأجل هذا الرجاء؛ إذ كانوا ينتمون لعالم رفض ابن الله، ولذا كان لا بد لهم أن يعرضوا عن هذه الأوثان ليعبدوا "الله الحي الحقيقي وينتظروا ابنه من السماء".</w:t>
      </w:r>
    </w:p>
    <w:p w14:paraId="799C1FD0" w14:textId="32459E18" w:rsidR="00421F9E" w:rsidRDefault="00421F9E" w:rsidP="00421F9E">
      <w:pPr>
        <w:jc w:val="both"/>
        <w:rPr>
          <w:rtl/>
          <w:lang w:bidi="ar-AE"/>
        </w:rPr>
      </w:pPr>
      <w:r>
        <w:rPr>
          <w:rFonts w:hint="cs"/>
          <w:rtl/>
          <w:lang w:bidi="ar-AE"/>
        </w:rPr>
        <w:t xml:space="preserve">إن ما أريد بأن أضعه على قلوب جميع قرائي بإلحاح، هو بأن ينتظروا الرب بشكل شخصي، لا أن يعرفوا تعليم مجيئه، وإنما ينتظروه فعلاً في كل يوم. أينما كانت مشيئة الرب </w:t>
      </w:r>
      <w:r>
        <w:rPr>
          <w:rtl/>
          <w:lang w:bidi="ar-AE"/>
        </w:rPr>
        <w:t>–</w:t>
      </w:r>
      <w:r>
        <w:rPr>
          <w:rFonts w:hint="cs"/>
          <w:rtl/>
          <w:lang w:bidi="ar-AE"/>
        </w:rPr>
        <w:t xml:space="preserve"> وبالتأكيد أتمنى بأن يجدني عاملاً مشيئته عند مجيئه. غير أن</w:t>
      </w:r>
      <w:r w:rsidR="00DB6A93">
        <w:rPr>
          <w:rFonts w:hint="cs"/>
          <w:rtl/>
          <w:lang w:bidi="ar-AE"/>
        </w:rPr>
        <w:t xml:space="preserve"> هذا الأمر</w:t>
      </w:r>
      <w:r>
        <w:rPr>
          <w:rFonts w:hint="cs"/>
          <w:rtl/>
          <w:lang w:bidi="ar-AE"/>
        </w:rPr>
        <w:t xml:space="preserve"> ليس أهم مسألة؛ فبالحري</w:t>
      </w:r>
      <w:r w:rsidR="00B93377">
        <w:rPr>
          <w:rFonts w:hint="cs"/>
          <w:rtl/>
          <w:lang w:bidi="ar-AE"/>
        </w:rPr>
        <w:t xml:space="preserve"> ه</w:t>
      </w:r>
      <w:r w:rsidR="002B0563">
        <w:rPr>
          <w:rFonts w:hint="cs"/>
          <w:rtl/>
          <w:lang w:bidi="ar-AE"/>
        </w:rPr>
        <w:t>و</w:t>
      </w:r>
      <w:r>
        <w:rPr>
          <w:rFonts w:hint="cs"/>
          <w:rtl/>
          <w:lang w:bidi="ar-AE"/>
        </w:rPr>
        <w:t>: "هل أنتظره يوميًا؟</w:t>
      </w:r>
      <w:r w:rsidR="00B93377">
        <w:rPr>
          <w:rFonts w:hint="cs"/>
          <w:rtl/>
          <w:lang w:bidi="ar-AE"/>
        </w:rPr>
        <w:t>"</w:t>
      </w:r>
    </w:p>
    <w:p w14:paraId="6D680689" w14:textId="0AEFFB22" w:rsidR="00421F9E" w:rsidRDefault="0083584F" w:rsidP="00421F9E">
      <w:pPr>
        <w:jc w:val="both"/>
        <w:rPr>
          <w:rtl/>
          <w:lang w:bidi="ar-AE"/>
        </w:rPr>
      </w:pPr>
      <w:r>
        <w:rPr>
          <w:rFonts w:hint="cs"/>
          <w:rtl/>
          <w:lang w:bidi="ar-AE"/>
        </w:rPr>
        <w:t>في 1. تسالونيكي 2</w:t>
      </w:r>
      <w:r w:rsidR="00903E09">
        <w:rPr>
          <w:rFonts w:hint="cs"/>
          <w:rtl/>
          <w:lang w:bidi="ar-AE"/>
        </w:rPr>
        <w:t>: 9</w:t>
      </w:r>
      <w:r>
        <w:rPr>
          <w:rFonts w:hint="cs"/>
          <w:rtl/>
          <w:lang w:bidi="ar-AE"/>
        </w:rPr>
        <w:t xml:space="preserve"> يرتبط رجاء مجيء المسيح بالخدمة: "</w:t>
      </w:r>
      <w:r w:rsidRPr="0083584F">
        <w:rPr>
          <w:rtl/>
          <w:lang w:bidi="ar-AE"/>
        </w:rPr>
        <w:t>لأَنْ مَنْ هُوَ رَجَاؤُنَا وَفَرَحُنَا وَإِكْلِيلُ افْتِخَارِنَا؟ أَمْ لَسْتُمْ أَنْتُمْ أَيْضًا أَمَامَ رَبِّنَا يَسُوعَ الْمَسِيحِ فِي مَجِيئِهِ؟</w:t>
      </w:r>
      <w:r w:rsidR="00E87488">
        <w:rPr>
          <w:rFonts w:hint="cs"/>
          <w:rtl/>
          <w:lang w:bidi="ar-AE"/>
        </w:rPr>
        <w:t xml:space="preserve">" في تلك اللحظة سيحصل بولس على أجرة خدمته </w:t>
      </w:r>
      <w:r w:rsidR="00903E09">
        <w:rPr>
          <w:rFonts w:hint="cs"/>
          <w:rtl/>
          <w:lang w:bidi="ar-AE"/>
        </w:rPr>
        <w:t>لأجل</w:t>
      </w:r>
      <w:r w:rsidR="00E87488">
        <w:rPr>
          <w:rFonts w:hint="cs"/>
          <w:rtl/>
          <w:lang w:bidi="ar-AE"/>
        </w:rPr>
        <w:t xml:space="preserve"> القديسين.</w:t>
      </w:r>
    </w:p>
    <w:p w14:paraId="33821128" w14:textId="0D263C95" w:rsidR="005D4FD3" w:rsidRDefault="005D4FD3" w:rsidP="00421F9E">
      <w:pPr>
        <w:jc w:val="both"/>
        <w:rPr>
          <w:rtl/>
          <w:lang w:bidi="ar-AE"/>
        </w:rPr>
      </w:pPr>
      <w:r>
        <w:rPr>
          <w:rFonts w:hint="cs"/>
          <w:rtl/>
          <w:lang w:bidi="ar-AE"/>
        </w:rPr>
        <w:t>من ثم في 1. تسالونيكي 3: 13 يرتبط الرجاء بسلوكنا</w:t>
      </w:r>
      <w:r w:rsidR="00DE627D">
        <w:rPr>
          <w:rFonts w:hint="cs"/>
          <w:rtl/>
          <w:lang w:bidi="ar-AE"/>
        </w:rPr>
        <w:t xml:space="preserve"> كدافع للقداسة: "ب</w:t>
      </w:r>
      <w:r w:rsidR="00DE627D" w:rsidRPr="00DE627D">
        <w:rPr>
          <w:rtl/>
          <w:lang w:bidi="ar-AE"/>
        </w:rPr>
        <w:t>لاَ لَوْمٍ فِي الْقَدَاسَةِ، أَمَامَ اللهِ أَبِينَا فِي مَجِيءِ رَبِّنَا يَسُوعَ الْمَسِيحِ مَعَ جَمِيعِ قِدِّيسِيهِ.</w:t>
      </w:r>
      <w:r w:rsidR="00DE627D">
        <w:rPr>
          <w:rFonts w:hint="cs"/>
          <w:rtl/>
          <w:lang w:bidi="ar-AE"/>
        </w:rPr>
        <w:t>"</w:t>
      </w:r>
    </w:p>
    <w:p w14:paraId="0EEED3D5" w14:textId="27329AD3" w:rsidR="00DE627D" w:rsidRDefault="00CD4534" w:rsidP="00421F9E">
      <w:pPr>
        <w:jc w:val="both"/>
        <w:rPr>
          <w:rtl/>
          <w:lang w:bidi="ar-AE"/>
        </w:rPr>
      </w:pPr>
      <w:r>
        <w:rPr>
          <w:rFonts w:hint="cs"/>
          <w:rtl/>
          <w:lang w:bidi="ar-AE"/>
        </w:rPr>
        <w:t xml:space="preserve">في 1. تسالونيكي 4: 16 </w:t>
      </w:r>
      <w:r>
        <w:rPr>
          <w:rtl/>
          <w:lang w:bidi="ar-AE"/>
        </w:rPr>
        <w:t>–</w:t>
      </w:r>
      <w:r>
        <w:rPr>
          <w:rFonts w:hint="cs"/>
          <w:rtl/>
          <w:lang w:bidi="ar-AE"/>
        </w:rPr>
        <w:t xml:space="preserve"> 18 أخيرًا يظهر تعليم الرجاء ويخبرنا بالصورة التي سيتم بها: "</w:t>
      </w:r>
      <w:r w:rsidRPr="00CD4534">
        <w:rPr>
          <w:rtl/>
          <w:lang w:bidi="ar-AE"/>
        </w:rPr>
        <w:t>لأَنَّ الرَّبّ نَفْسَهُ بِهُتَافٍ، بِصَوْتِ رَئِيسِ مَلاَئِكَةٍ وَبُوقِ اللهِ، سَوْفَ يَنْزِلُ مِنَ السَّمَاءِ وَالأَمْوَاتُ فِي الْمَسِيحِ سَيَقُومُونَ أَوَّلاً.  17ثُمَّ نَحْنُ الأَحْيَاءَ الْبَاقِينَ سَنُخْطَفُ جَمِيعًا مَعَهُمْ فِي السُّحُبِ لِمُلاَقَاةِ الرَّبِّ فِي الْهَوَاءِ، وَهكَذَا نَكُونُ كُلَّ حِينٍ مَعَ الرَّبِّ.</w:t>
      </w:r>
      <w:r>
        <w:rPr>
          <w:rFonts w:hint="cs"/>
          <w:rtl/>
          <w:lang w:bidi="ar-AE"/>
        </w:rPr>
        <w:t>" من هذه الكلمات نحن نرى كم انتظار مجيء الرب كان حاضرًا في المؤمنين. بولس يقول: "</w:t>
      </w:r>
      <w:r w:rsidRPr="00CD4534">
        <w:rPr>
          <w:rtl/>
        </w:rPr>
        <w:t xml:space="preserve"> </w:t>
      </w:r>
      <w:r w:rsidRPr="00CD4534">
        <w:rPr>
          <w:rtl/>
          <w:lang w:bidi="ar-AE"/>
        </w:rPr>
        <w:t>نَحْنُ الأَحْيَاءَ الْبَاقِينَ</w:t>
      </w:r>
      <w:r>
        <w:rPr>
          <w:rFonts w:hint="cs"/>
          <w:rtl/>
          <w:lang w:bidi="ar-AE"/>
        </w:rPr>
        <w:t xml:space="preserve">". لماذا "نحن"؟ </w:t>
      </w:r>
      <w:r w:rsidR="00921C2B">
        <w:rPr>
          <w:rFonts w:hint="cs"/>
          <w:rtl/>
          <w:lang w:bidi="ar-AE"/>
        </w:rPr>
        <w:t>لأنه كان ينتظر المجيء حينذاك. هذا كان طابعه آنذاك، طابع إنسان ينتظر سيده. وهل فقد هذا الطابع لأنه مات قبل مجيء الرب؟ كلا، البتة.</w:t>
      </w:r>
    </w:p>
    <w:p w14:paraId="5B6A4F4B" w14:textId="480F053F" w:rsidR="00921C2B" w:rsidRDefault="00921C2B" w:rsidP="00421F9E">
      <w:pPr>
        <w:jc w:val="both"/>
        <w:rPr>
          <w:rtl/>
          <w:lang w:bidi="ar-AE"/>
        </w:rPr>
      </w:pPr>
      <w:r>
        <w:rPr>
          <w:rFonts w:hint="cs"/>
          <w:rtl/>
          <w:lang w:bidi="ar-AE"/>
        </w:rPr>
        <w:t xml:space="preserve">مع أن بطرس حصل على إعلان بأنه سيخلع خيمته، إلا أنه كان ينتظر يوميًا </w:t>
      </w:r>
      <w:r w:rsidR="002B0563">
        <w:rPr>
          <w:rFonts w:hint="cs"/>
          <w:rtl/>
          <w:lang w:bidi="ar-AE"/>
        </w:rPr>
        <w:t>م</w:t>
      </w:r>
      <w:r>
        <w:rPr>
          <w:rFonts w:hint="cs"/>
          <w:rtl/>
          <w:lang w:bidi="ar-AE"/>
        </w:rPr>
        <w:t>جيء الرب. هذا كان طابعه آنذاك وسيكون كذلك متى ما جاء الرب؛ فهو لن يخسر أي شيء بموته. "</w:t>
      </w:r>
      <w:r w:rsidRPr="00921C2B">
        <w:rPr>
          <w:rtl/>
        </w:rPr>
        <w:t xml:space="preserve"> </w:t>
      </w:r>
      <w:r w:rsidRPr="00921C2B">
        <w:rPr>
          <w:rFonts w:ascii="Arial" w:hAnsi="Arial" w:cs="Arial" w:hint="cs"/>
          <w:rtl/>
          <w:lang w:bidi="ar-AE"/>
        </w:rPr>
        <w:t>​</w:t>
      </w:r>
      <w:r w:rsidRPr="00921C2B">
        <w:rPr>
          <w:rFonts w:hint="cs"/>
          <w:rtl/>
          <w:lang w:bidi="ar-AE"/>
        </w:rPr>
        <w:t>وَأَنْتُمْ</w:t>
      </w:r>
      <w:r w:rsidRPr="00921C2B">
        <w:rPr>
          <w:rtl/>
          <w:lang w:bidi="ar-AE"/>
        </w:rPr>
        <w:t xml:space="preserve"> </w:t>
      </w:r>
      <w:r w:rsidRPr="00921C2B">
        <w:rPr>
          <w:rFonts w:hint="cs"/>
          <w:rtl/>
          <w:lang w:bidi="ar-AE"/>
        </w:rPr>
        <w:t>مِثْلُ</w:t>
      </w:r>
      <w:r w:rsidRPr="00921C2B">
        <w:rPr>
          <w:rtl/>
          <w:lang w:bidi="ar-AE"/>
        </w:rPr>
        <w:t xml:space="preserve"> </w:t>
      </w:r>
      <w:r w:rsidRPr="00921C2B">
        <w:rPr>
          <w:rFonts w:hint="cs"/>
          <w:rtl/>
          <w:lang w:bidi="ar-AE"/>
        </w:rPr>
        <w:t>أُنَاسٍ</w:t>
      </w:r>
      <w:r w:rsidRPr="00921C2B">
        <w:rPr>
          <w:rtl/>
          <w:lang w:bidi="ar-AE"/>
        </w:rPr>
        <w:t xml:space="preserve"> </w:t>
      </w:r>
      <w:r w:rsidRPr="00921C2B">
        <w:rPr>
          <w:rFonts w:hint="cs"/>
          <w:rtl/>
          <w:lang w:bidi="ar-AE"/>
        </w:rPr>
        <w:t>يَنْتَظِرُونَ</w:t>
      </w:r>
      <w:r w:rsidRPr="00921C2B">
        <w:rPr>
          <w:rtl/>
          <w:lang w:bidi="ar-AE"/>
        </w:rPr>
        <w:t xml:space="preserve"> </w:t>
      </w:r>
      <w:r w:rsidRPr="00921C2B">
        <w:rPr>
          <w:rFonts w:hint="cs"/>
          <w:rtl/>
          <w:lang w:bidi="ar-AE"/>
        </w:rPr>
        <w:t>سَيِّدَهُمْ</w:t>
      </w:r>
      <w:r>
        <w:rPr>
          <w:rFonts w:hint="cs"/>
          <w:rtl/>
          <w:lang w:bidi="ar-AE"/>
        </w:rPr>
        <w:t>!"</w:t>
      </w:r>
    </w:p>
    <w:p w14:paraId="753DAA54" w14:textId="6F60A0E3" w:rsidR="00921C2B" w:rsidRDefault="00A73FD8" w:rsidP="00421F9E">
      <w:pPr>
        <w:jc w:val="both"/>
        <w:rPr>
          <w:rtl/>
          <w:lang w:bidi="ar-AE"/>
        </w:rPr>
      </w:pPr>
      <w:r>
        <w:rPr>
          <w:rFonts w:hint="cs"/>
          <w:rtl/>
          <w:lang w:bidi="ar-AE"/>
        </w:rPr>
        <w:t>الرسل والمؤمنون في ذلك الوقت انتظروا مثل العبيد الواقفين على باب البيت ليكونوا مستعدين</w:t>
      </w:r>
      <w:r w:rsidR="00A53FDE">
        <w:rPr>
          <w:rFonts w:hint="cs"/>
          <w:rtl/>
          <w:lang w:bidi="ar-AE"/>
        </w:rPr>
        <w:t xml:space="preserve"> بأن يفتحوه للرب</w:t>
      </w:r>
      <w:r>
        <w:rPr>
          <w:rFonts w:hint="cs"/>
          <w:rtl/>
          <w:lang w:bidi="ar-AE"/>
        </w:rPr>
        <w:t xml:space="preserve"> متى ما دق </w:t>
      </w:r>
      <w:r w:rsidR="002B0563">
        <w:rPr>
          <w:rFonts w:hint="cs"/>
          <w:rtl/>
          <w:lang w:bidi="ar-AE"/>
        </w:rPr>
        <w:t>عليه</w:t>
      </w:r>
      <w:r w:rsidR="00A53FDE">
        <w:rPr>
          <w:rFonts w:hint="cs"/>
          <w:rtl/>
          <w:lang w:bidi="ar-AE"/>
        </w:rPr>
        <w:t>. طبعًا فهذه صورة لكن فيها يوجد قوة حاضرة للتعبير عن الانتظار. ما سبب دخول الارتداد والفساد بهذه السرعة إلى داخل الكنيسة؟ لأنها ابتدأت أن تقول: "</w:t>
      </w:r>
      <w:r w:rsidR="00A53FDE" w:rsidRPr="00A53FDE">
        <w:rPr>
          <w:rtl/>
        </w:rPr>
        <w:t xml:space="preserve"> </w:t>
      </w:r>
      <w:r w:rsidR="00A53FDE" w:rsidRPr="00A53FDE">
        <w:rPr>
          <w:rtl/>
          <w:lang w:bidi="ar-AE"/>
        </w:rPr>
        <w:t>سَيِّدِي يُبْطِئُ قُدُومَهُ.</w:t>
      </w:r>
      <w:r w:rsidR="00A53FDE">
        <w:rPr>
          <w:rFonts w:hint="cs"/>
          <w:rtl/>
          <w:lang w:bidi="ar-AE"/>
        </w:rPr>
        <w:t>"؛ لكن: "</w:t>
      </w:r>
      <w:r w:rsidR="00A53FDE" w:rsidRPr="00A53FDE">
        <w:rPr>
          <w:rtl/>
          <w:lang w:bidi="ar-AE"/>
        </w:rPr>
        <w:t>طُوبَى لِذلِكَ الْعَبْدِ الَّذِي إِذَا جَاءَ سَيِّدُهُ يَجِدُهُ</w:t>
      </w:r>
      <w:r w:rsidR="00A53FDE">
        <w:rPr>
          <w:rFonts w:hint="cs"/>
          <w:rtl/>
          <w:lang w:bidi="ar-AE"/>
        </w:rPr>
        <w:t xml:space="preserve"> سهران (واعيًا)!"</w:t>
      </w:r>
    </w:p>
    <w:p w14:paraId="283C218F" w14:textId="28DC2BF9" w:rsidR="00DA0506" w:rsidRDefault="00DA0506" w:rsidP="00421F9E">
      <w:pPr>
        <w:jc w:val="both"/>
        <w:rPr>
          <w:rtl/>
          <w:lang w:bidi="ar-AE"/>
        </w:rPr>
      </w:pPr>
      <w:r>
        <w:rPr>
          <w:rFonts w:hint="cs"/>
          <w:rtl/>
          <w:lang w:bidi="ar-AE"/>
        </w:rPr>
        <w:t>"</w:t>
      </w:r>
      <w:r w:rsidRPr="00DA0506">
        <w:rPr>
          <w:rtl/>
        </w:rPr>
        <w:t xml:space="preserve"> </w:t>
      </w:r>
      <w:r w:rsidRPr="00DA0506">
        <w:rPr>
          <w:rtl/>
          <w:lang w:bidi="ar-AE"/>
        </w:rPr>
        <w:t>«لِتَكُنْ أَحْقَاؤُكُمْ مُمَنْطَقَةً وَسُرُجُكُمْ مُوقَدَةً،</w:t>
      </w:r>
      <w:r>
        <w:rPr>
          <w:rFonts w:hint="cs"/>
          <w:rtl/>
          <w:lang w:bidi="ar-AE"/>
        </w:rPr>
        <w:t xml:space="preserve">" في ليل ذلك </w:t>
      </w:r>
      <w:r w:rsidR="002C584C">
        <w:rPr>
          <w:rFonts w:hint="cs"/>
          <w:rtl/>
          <w:lang w:bidi="ar-AE"/>
        </w:rPr>
        <w:t xml:space="preserve">الزمن كان من الضروري </w:t>
      </w:r>
      <w:r w:rsidR="00FC0FBB">
        <w:rPr>
          <w:rFonts w:hint="cs"/>
          <w:rtl/>
          <w:lang w:bidi="ar-AE"/>
        </w:rPr>
        <w:t>أن يلبسوا</w:t>
      </w:r>
      <w:r w:rsidR="002C584C">
        <w:rPr>
          <w:rFonts w:hint="cs"/>
          <w:rtl/>
          <w:lang w:bidi="ar-AE"/>
        </w:rPr>
        <w:t xml:space="preserve"> ثيابهم وأن يتنطقوا للخدمة. وهكذا علينا نحن أيضًا لا أن نُرخي ثيابنا لتسقط إلى الأرض، بمعنى أن لا نترك أفكارنا، مشاعرنا وأشواقنا تتحرك كما يحلو لها، وإنما بأن تكون بصورة دائمة مستعدة للخدمة بثياب مهندمة جيدًا</w:t>
      </w:r>
      <w:r w:rsidR="00AE1B18">
        <w:rPr>
          <w:rFonts w:hint="cs"/>
          <w:rtl/>
          <w:lang w:bidi="ar-AE"/>
        </w:rPr>
        <w:t xml:space="preserve"> وبسرج موقدة. إن هذه طبعًا ليست حالة من الراحة؛ على العكس فإنه أمر مُجهد بصورة غير عادية بأن نبقى سهرانين طيلة ليل مظلم طويل الأمد. لكن في روح خدمتنا لا بد وأن يكون قلبنا، أشواقنا، أفكارنا، عواطفنا ورغباتنا مشدودة</w:t>
      </w:r>
      <w:r w:rsidR="00BC5D9F">
        <w:rPr>
          <w:rFonts w:hint="cs"/>
          <w:rtl/>
          <w:lang w:bidi="ar-AE"/>
        </w:rPr>
        <w:t xml:space="preserve"> (ممنطقة)</w:t>
      </w:r>
      <w:r w:rsidR="00AE1B18">
        <w:rPr>
          <w:rFonts w:hint="cs"/>
          <w:rtl/>
          <w:lang w:bidi="ar-AE"/>
        </w:rPr>
        <w:t xml:space="preserve"> جيدًا.</w:t>
      </w:r>
    </w:p>
    <w:p w14:paraId="218FBA2A" w14:textId="439B5F73" w:rsidR="008720F6" w:rsidRDefault="008720F6" w:rsidP="00421F9E">
      <w:pPr>
        <w:jc w:val="both"/>
        <w:rPr>
          <w:rtl/>
          <w:lang w:bidi="ar-AE"/>
        </w:rPr>
      </w:pPr>
      <w:r>
        <w:rPr>
          <w:rFonts w:hint="cs"/>
          <w:rtl/>
          <w:lang w:bidi="ar-AE"/>
        </w:rPr>
        <w:t>إنه فعلاً لأمر مجهد جدًا</w:t>
      </w:r>
      <w:r w:rsidR="00F10181">
        <w:rPr>
          <w:rFonts w:hint="cs"/>
          <w:rtl/>
          <w:lang w:bidi="ar-AE"/>
        </w:rPr>
        <w:t xml:space="preserve"> بأن لا نسمح للجسد بأن يسير على هواه؛ فإنه في أوقات مريح جدًا بأن نفعل هذا وإن كان للحظة واحدة فقط؛ ولكن متى ما حصل فمن المؤكد أننا سننام مثل العشر عذارى. لأنه كما أن العذارى اضطجعنَ للنوم والزيت في سرجهن، هكذا أيضًا نحن يمكننا أن ننعس والروح القدس في قلوبنا. لكن طوبى لكل العبيد الذين يجدهم السيد سهرانين! وكأن الرب يدعونا: "</w:t>
      </w:r>
      <w:r w:rsidR="00B04F20">
        <w:rPr>
          <w:rFonts w:hint="cs"/>
          <w:rtl/>
          <w:lang w:bidi="ar-AE"/>
        </w:rPr>
        <w:t>الآن هو دوركم بأن تتمنطقوا وأن تخدموا بمحبة وأن تسهروا؛ لكن متى ما أتيت فسيكون دوري بأن أتنطق وأقترب منكم وأخدمكم (لوقا 12: 37). لا بد لكم أن تكونوا ممنط</w:t>
      </w:r>
      <w:r w:rsidR="00033186">
        <w:rPr>
          <w:rFonts w:hint="cs"/>
          <w:rtl/>
          <w:lang w:bidi="ar-AE"/>
        </w:rPr>
        <w:t>َ</w:t>
      </w:r>
      <w:r w:rsidR="00B04F20">
        <w:rPr>
          <w:rFonts w:hint="cs"/>
          <w:rtl/>
          <w:lang w:bidi="ar-AE"/>
        </w:rPr>
        <w:t>قين جيدًا وسط الشر وسهرانين؛ ولكن عندما سيُدان الشر ويُعزَل، عندها يمكنكم أن تستريحوا من عملكم.</w:t>
      </w:r>
    </w:p>
    <w:p w14:paraId="3AA9971E" w14:textId="0BF236FC" w:rsidR="00033186" w:rsidRDefault="00033186" w:rsidP="00421F9E">
      <w:pPr>
        <w:jc w:val="both"/>
        <w:rPr>
          <w:rFonts w:hint="cs"/>
          <w:rtl/>
          <w:lang w:bidi="ar-AE"/>
        </w:rPr>
      </w:pPr>
      <w:r>
        <w:rPr>
          <w:rFonts w:hint="cs"/>
          <w:rtl/>
          <w:lang w:bidi="ar-AE"/>
        </w:rPr>
        <w:t>في يوم وصول</w:t>
      </w:r>
      <w:r w:rsidR="0003304E">
        <w:rPr>
          <w:rFonts w:hint="cs"/>
          <w:rtl/>
          <w:lang w:bidi="ar-AE"/>
        </w:rPr>
        <w:t>كم بيت الآب يمكنكم الاضطجاع والاهتمام براحتكم. في ذلك الموضع المبارك من الطهارة والقداسة يمكنكم أن ترخوا ثيابكم، أشواقكم، أفكاركم عواطفكم لتنطلق بحريتها دون أن تخشوا من اتساخها.</w:t>
      </w:r>
    </w:p>
    <w:sectPr w:rsidR="0003318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5B"/>
    <w:rsid w:val="0003304E"/>
    <w:rsid w:val="00033186"/>
    <w:rsid w:val="000C5A11"/>
    <w:rsid w:val="000F1C3B"/>
    <w:rsid w:val="001A695B"/>
    <w:rsid w:val="002B0563"/>
    <w:rsid w:val="002C584C"/>
    <w:rsid w:val="003056E7"/>
    <w:rsid w:val="00421F9E"/>
    <w:rsid w:val="00472848"/>
    <w:rsid w:val="005D4FD3"/>
    <w:rsid w:val="007C7979"/>
    <w:rsid w:val="0083584F"/>
    <w:rsid w:val="008720F6"/>
    <w:rsid w:val="00903E09"/>
    <w:rsid w:val="00921C2B"/>
    <w:rsid w:val="00A53FDE"/>
    <w:rsid w:val="00A73FD8"/>
    <w:rsid w:val="00AE1B18"/>
    <w:rsid w:val="00B04F20"/>
    <w:rsid w:val="00B93377"/>
    <w:rsid w:val="00B9701A"/>
    <w:rsid w:val="00BA192E"/>
    <w:rsid w:val="00BC5D9F"/>
    <w:rsid w:val="00C442EF"/>
    <w:rsid w:val="00CD4534"/>
    <w:rsid w:val="00DA0506"/>
    <w:rsid w:val="00DB6A93"/>
    <w:rsid w:val="00DE627D"/>
    <w:rsid w:val="00E87488"/>
    <w:rsid w:val="00F10181"/>
    <w:rsid w:val="00FB69CA"/>
    <w:rsid w:val="00FC0FB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E1C8"/>
  <w15:chartTrackingRefBased/>
  <w15:docId w15:val="{5BA6EBEC-6414-48B8-A819-46A922AC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95B"/>
    <w:rPr>
      <w:color w:val="0563C1" w:themeColor="hyperlink"/>
      <w:u w:val="single"/>
    </w:rPr>
  </w:style>
  <w:style w:type="character" w:styleId="UnresolvedMention">
    <w:name w:val="Unresolved Mention"/>
    <w:basedOn w:val="DefaultParagraphFont"/>
    <w:uiPriority w:val="99"/>
    <w:semiHidden/>
    <w:unhideWhenUsed/>
    <w:rsid w:val="001A695B"/>
    <w:rPr>
      <w:color w:val="605E5C"/>
      <w:shd w:val="clear" w:color="auto" w:fill="E1DFDD"/>
    </w:rPr>
  </w:style>
  <w:style w:type="character" w:styleId="FollowedHyperlink">
    <w:name w:val="FollowedHyperlink"/>
    <w:basedOn w:val="DefaultParagraphFont"/>
    <w:uiPriority w:val="99"/>
    <w:semiHidden/>
    <w:unhideWhenUsed/>
    <w:rsid w:val="00B933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6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bereit-fuer-die-wiederkunft-des-herrn-a13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20</cp:revision>
  <dcterms:created xsi:type="dcterms:W3CDTF">2021-11-11T09:38:00Z</dcterms:created>
  <dcterms:modified xsi:type="dcterms:W3CDTF">2022-09-29T08:36:00Z</dcterms:modified>
</cp:coreProperties>
</file>