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91AB6" w14:textId="77777777" w:rsidR="00FD3BB5" w:rsidRPr="00F0542B" w:rsidRDefault="0040539F" w:rsidP="0040539F">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خطاب الرب النبوي عن نهاية الأزمنة</w:t>
      </w:r>
    </w:p>
    <w:p w14:paraId="40C269CC" w14:textId="77777777" w:rsidR="0040539F" w:rsidRPr="00F0542B" w:rsidRDefault="0040539F" w:rsidP="0040539F">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 xml:space="preserve">بالتالي ها نحن عند خطاب الرب يسوع الخامس والأخير، الذي سجله لنا إنجيل متى. إن أول هذه الخطابات في الإصحاحات 5 </w:t>
      </w:r>
      <w:r w:rsidRPr="00F0542B">
        <w:rPr>
          <w:rFonts w:ascii="Sakkal Majalla" w:hAnsi="Sakkal Majalla" w:cs="Sakkal Majalla"/>
          <w:sz w:val="28"/>
          <w:szCs w:val="28"/>
          <w:rtl/>
          <w:lang w:bidi="ar-AE"/>
        </w:rPr>
        <w:t>–</w:t>
      </w:r>
      <w:r w:rsidRPr="00F0542B">
        <w:rPr>
          <w:rFonts w:ascii="Sakkal Majalla" w:hAnsi="Sakkal Majalla" w:cs="Sakkal Majalla" w:hint="cs"/>
          <w:sz w:val="28"/>
          <w:szCs w:val="28"/>
          <w:rtl/>
          <w:lang w:bidi="ar-AE"/>
        </w:rPr>
        <w:t xml:space="preserve"> 7 يصف مبادئ ملكوت السموات. في الخطاب الأخير يذكر الرب "السير التاريخي"، الذي سيجتاز فيه هذا الملكوت وسيمتد أيضًا إلى أن يدخل المسيح في رياسته. الرب يسوع يصف في هذين الإصحاحين، ابتداءً من ذلك الزمان إلى مجيئه الثاني في سلطان عظيم، كل ما سوف يحدث على هذه الأرض.</w:t>
      </w:r>
    </w:p>
    <w:p w14:paraId="7D617AFE" w14:textId="77777777" w:rsidR="0040539F" w:rsidRPr="00F0542B" w:rsidRDefault="0040539F" w:rsidP="0040539F">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هو يمثل هنا كالنبي العظيم، الذي كان موسى قد شهد عنه: "</w:t>
      </w:r>
      <w:r w:rsidRPr="00F0542B">
        <w:rPr>
          <w:rFonts w:ascii="Sakkal Majalla" w:hAnsi="Sakkal Majalla" w:cs="Sakkal Majalla"/>
          <w:sz w:val="28"/>
          <w:szCs w:val="28"/>
          <w:rtl/>
          <w:lang w:bidi="ar-AE"/>
        </w:rPr>
        <w:t>«</w:t>
      </w:r>
      <w:r w:rsidRPr="00F0542B">
        <w:rPr>
          <w:rFonts w:ascii="Sakkal Majalla" w:hAnsi="Sakkal Majalla" w:cs="Sakkal Majalla" w:hint="cs"/>
          <w:sz w:val="28"/>
          <w:szCs w:val="28"/>
          <w:rtl/>
          <w:lang w:bidi="ar-AE"/>
        </w:rPr>
        <w:t>يُقِيمُ</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لَكَ</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الرَّبُّ</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إِلهُكَ</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نَبِيًّا</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مِنْ</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وَسَطِكَ</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مِنْ</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إِخْوَتِكَ</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مِثْلِي</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لَهُ</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تَسْمَعُونَ</w:t>
      </w:r>
      <w:r w:rsidRPr="00F0542B">
        <w:rPr>
          <w:rFonts w:ascii="Sakkal Majalla" w:hAnsi="Sakkal Majalla" w:cs="Sakkal Majalla"/>
          <w:sz w:val="28"/>
          <w:szCs w:val="28"/>
          <w:rtl/>
          <w:lang w:bidi="ar-AE"/>
        </w:rPr>
        <w:t>.</w:t>
      </w:r>
      <w:r w:rsidRPr="00F0542B">
        <w:rPr>
          <w:rFonts w:ascii="Sakkal Majalla" w:hAnsi="Sakkal Majalla" w:cs="Sakkal Majalla" w:hint="cs"/>
          <w:sz w:val="28"/>
          <w:szCs w:val="28"/>
          <w:rtl/>
          <w:lang w:bidi="ar-AE"/>
        </w:rPr>
        <w:t>" الله صادق على كلمات موسى: "</w:t>
      </w:r>
      <w:r w:rsidR="00D31F66" w:rsidRPr="00F0542B">
        <w:rPr>
          <w:rFonts w:ascii="Sakkal Majalla" w:hAnsi="Sakkal Majalla" w:cs="Sakkal Majalla" w:hint="cs"/>
          <w:sz w:val="28"/>
          <w:szCs w:val="28"/>
          <w:rtl/>
          <w:lang w:bidi="ar-AE"/>
        </w:rPr>
        <w:t>أُقِيمُ</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لَهُمْ</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نَبِيًّا</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مِنْ</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وَسَطِ</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إِخْوَتِهِمْ</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مِثْلَكَ،</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وَأَجْعَلُ</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كَلاَمِي</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فِي</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فَمِهِ،</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فَيُكَلِّمُهُمْ</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بِكُلِّ</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مَا</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أُوصِيهِ</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بِهِ</w:t>
      </w:r>
      <w:r w:rsidR="00D31F66" w:rsidRPr="00F0542B">
        <w:rPr>
          <w:rFonts w:ascii="Sakkal Majalla" w:hAnsi="Sakkal Majalla" w:cs="Sakkal Majalla"/>
          <w:sz w:val="28"/>
          <w:szCs w:val="28"/>
          <w:rtl/>
          <w:lang w:bidi="ar-AE"/>
        </w:rPr>
        <w:t>.</w:t>
      </w:r>
      <w:r w:rsidR="00D31F66" w:rsidRPr="00F0542B">
        <w:rPr>
          <w:rFonts w:ascii="Sakkal Majalla" w:hAnsi="Sakkal Majalla" w:cs="Sakkal Majalla" w:hint="cs"/>
          <w:sz w:val="28"/>
          <w:szCs w:val="28"/>
          <w:rtl/>
          <w:lang w:bidi="ar-AE"/>
        </w:rPr>
        <w:t xml:space="preserve"> وَيَكُونُ</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أَنَّ</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الإِنْسَانَ</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الَّذِي</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لاَ</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يَسْمَعُ</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لِكَلاَمِي</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الَّذِي</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يَتَكَلَّمُ</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بِهِ</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بِاسْمِي</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أَنَا</w:t>
      </w:r>
      <w:r w:rsidR="00D31F66" w:rsidRPr="00F0542B">
        <w:rPr>
          <w:rFonts w:ascii="Sakkal Majalla" w:hAnsi="Sakkal Majalla" w:cs="Sakkal Majalla"/>
          <w:sz w:val="28"/>
          <w:szCs w:val="28"/>
          <w:rtl/>
          <w:lang w:bidi="ar-AE"/>
        </w:rPr>
        <w:t xml:space="preserve"> </w:t>
      </w:r>
      <w:r w:rsidR="00D31F66" w:rsidRPr="00F0542B">
        <w:rPr>
          <w:rFonts w:ascii="Sakkal Majalla" w:hAnsi="Sakkal Majalla" w:cs="Sakkal Majalla" w:hint="cs"/>
          <w:sz w:val="28"/>
          <w:szCs w:val="28"/>
          <w:rtl/>
          <w:lang w:bidi="ar-AE"/>
        </w:rPr>
        <w:t>أُطَالِبُهُ</w:t>
      </w:r>
      <w:r w:rsidR="00D31F66" w:rsidRPr="00F0542B">
        <w:rPr>
          <w:rFonts w:ascii="Sakkal Majalla" w:hAnsi="Sakkal Majalla" w:cs="Sakkal Majalla"/>
          <w:sz w:val="28"/>
          <w:szCs w:val="28"/>
          <w:rtl/>
          <w:lang w:bidi="ar-AE"/>
        </w:rPr>
        <w:t>.</w:t>
      </w:r>
      <w:r w:rsidR="00D31F66" w:rsidRPr="00F0542B">
        <w:rPr>
          <w:rFonts w:ascii="Sakkal Majalla" w:hAnsi="Sakkal Majalla" w:cs="Sakkal Majalla" w:hint="cs"/>
          <w:sz w:val="28"/>
          <w:szCs w:val="28"/>
          <w:rtl/>
          <w:lang w:bidi="ar-AE"/>
        </w:rPr>
        <w:t xml:space="preserve">" (سفر التثنية 18: 15، 18، 19). </w:t>
      </w:r>
    </w:p>
    <w:p w14:paraId="1FB868D9" w14:textId="2B7919A3" w:rsidR="00D31F66" w:rsidRPr="00F0542B" w:rsidRDefault="00D31F66" w:rsidP="0040539F">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 xml:space="preserve">بطرس واستفانوس يُشيران </w:t>
      </w:r>
      <w:r w:rsidR="00F15AD5">
        <w:rPr>
          <w:rFonts w:ascii="Sakkal Majalla" w:hAnsi="Sakkal Majalla" w:cs="Sakkal Majalla" w:hint="cs"/>
          <w:sz w:val="28"/>
          <w:szCs w:val="28"/>
          <w:rtl/>
          <w:lang w:bidi="ar-AE"/>
        </w:rPr>
        <w:t>ب</w:t>
      </w:r>
      <w:r w:rsidRPr="00F0542B">
        <w:rPr>
          <w:rFonts w:ascii="Sakkal Majalla" w:hAnsi="Sakkal Majalla" w:cs="Sakkal Majalla" w:hint="cs"/>
          <w:sz w:val="28"/>
          <w:szCs w:val="28"/>
          <w:rtl/>
          <w:lang w:bidi="ar-AE"/>
        </w:rPr>
        <w:t>هذه الكلمات في العهد القديم صراحة إلى الرب يسوع (أعمال الرسل 3: 22؛ 7: 37). ويبقى الأمر صحيحًا، بأن الرب يسوع ليس فقط نبي مثل موسى، وإنما أسمى بكثير منه (قارن عبرانيين 3: 5، 6). لأنه من نفسه عرف النبوة التي سلّمها للتلاميذ، نعم هو يُملي الأحداث المثبتة في النبوة. أما موسى فقد أُعطيت له الكلمات من الله، دون أن يفهم دائمًا معناها. هو كذلك لم يكن بمقدوره ممارسة التأثير على تاريخ أيام مقبلة.</w:t>
      </w:r>
    </w:p>
    <w:p w14:paraId="009B0901" w14:textId="77777777" w:rsidR="00313864" w:rsidRPr="00F0542B" w:rsidRDefault="00313864" w:rsidP="0040539F">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هذان الإصحاحان (متى 24 و 25) كانا في نظرة ذلك الزمان نبوة بالكامل. هما يشيران إلى أحداث جميعها كانت في قيد المستقبل. إلى الجزء الذي له ارتباط بزمننا المسيحي لا زالت الأحداث مستقبلية حتى يومنا هذا.</w:t>
      </w:r>
    </w:p>
    <w:p w14:paraId="56B5195E" w14:textId="77777777" w:rsidR="00313864" w:rsidRPr="00F0542B" w:rsidRDefault="00313864" w:rsidP="0040539F">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نبوات في الكتاب المقدس</w:t>
      </w:r>
    </w:p>
    <w:p w14:paraId="7C9B1937" w14:textId="77777777" w:rsidR="00313864" w:rsidRPr="00F0542B" w:rsidRDefault="00313864" w:rsidP="0040539F">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النبوة تشترط على ابتعاد شعب الله. لأن الله دائمًا كان يرسل أنبياءً إلى شعبه، عند ابتعاده عنه. لذا على سبيل المثال في أعمال الرسل 3: 24 الكلام هو عن صموئيل كأول الأنبياء. في زمنه كان يتميز أول ابتعاد أساسي، خطير وطويل الأمد لشعب إسرائيل عن طريق الله. لم يكن الأمر يتعلق بفشل عملي، وإنما بحيدان مبدئي عن طريق الله. لذلك أرسل الله نبيه. فالله يتّجه بالنبوة إذًا إلى الذين ارتبط بهم في علاقة، ولكنهم ابتعدوا</w:t>
      </w:r>
      <w:r w:rsidR="001760AB" w:rsidRPr="00F0542B">
        <w:rPr>
          <w:rFonts w:ascii="Sakkal Majalla" w:hAnsi="Sakkal Majalla" w:cs="Sakkal Majalla" w:hint="cs"/>
          <w:sz w:val="28"/>
          <w:szCs w:val="28"/>
          <w:rtl/>
          <w:lang w:bidi="ar-AE"/>
        </w:rPr>
        <w:t xml:space="preserve"> عن الله أو أنهم استبدلوا وجهة حياتهم نحو اتجاه خاطئ. فالله عندها دائمًا ما استخدم أنبياء مجددًا ليعيد خاصته في حياتهم العملية من جديد إلى نقطة بداية حياة إيمانهم.</w:t>
      </w:r>
    </w:p>
    <w:p w14:paraId="65235820" w14:textId="77777777" w:rsidR="001760AB" w:rsidRPr="00F0542B" w:rsidRDefault="001760AB" w:rsidP="0040539F">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 xml:space="preserve">النبوة تحكم على الابتعاد وتدعو للعودة إلى المركز الأوّل في الإيمان. هي تقدّم الغاية التي يودّ الله أن يقود شعبه إليها من جديد. صحيحٌ أن كثيرًا ما لم يرجع كل الشعب، ولكن في كثير من الأحيان كان هناك قسم من شعب الله مَن حزنوا على حالة الخراب والشر هذه. هؤلاء المؤمنون يُدعون البقية أو المتبقين (قارن 2. ملوك 19: 4؛ أشعياء 1: 9، 10؛ رومية 9: 27؛ 11: 5). فالنبوة بالتالي تشبه باب الرجاء. الله لا يسمح بفساد شعبه من دون تحذير ودعوة إلى الرجوع. للأسف تري هذه الأعداد النبوية </w:t>
      </w:r>
      <w:r w:rsidR="001B06D4" w:rsidRPr="00F0542B">
        <w:rPr>
          <w:rFonts w:ascii="Sakkal Majalla" w:hAnsi="Sakkal Majalla" w:cs="Sakkal Majalla" w:hint="cs"/>
          <w:sz w:val="28"/>
          <w:szCs w:val="28"/>
          <w:rtl/>
          <w:lang w:bidi="ar-AE"/>
        </w:rPr>
        <w:t>والكثير من المواضع الكتابية في العهدين القديم والجديد، بأن شعب اليهود لن يُطاوع التحذير. فإنه يتنبأ باستمرار عن حيدان آخر، وأيضًا عن دينونة تعقب ذلك بواسطة الله.</w:t>
      </w:r>
    </w:p>
    <w:p w14:paraId="17F8BB4A" w14:textId="77777777" w:rsidR="001B06D4" w:rsidRPr="00F0542B" w:rsidRDefault="001B06D4" w:rsidP="0040539F">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إلا أن باب الرجاء هذا يبقى مفتوحًاـ لا فقط لمنع هذا الفساد، وإنما أيضًا للبلاغ عن خلاص في المستقبل. لذا يقدم الرب يسوع لخاصته في هذا الموضع أيضًا البركة العتيدة والمجد العتيد. لذا فالنبوة تستند دائمًا على مبدأ جديد في النعمة. لذا حتمًا تشترط النبوة في ذاتها على مجيء المسيح، لأن المجد مرتبط ارتباط</w:t>
      </w:r>
      <w:r w:rsidR="00C249BC" w:rsidRPr="00F0542B">
        <w:rPr>
          <w:rFonts w:ascii="Sakkal Majalla" w:hAnsi="Sakkal Majalla" w:cs="Sakkal Majalla" w:hint="cs"/>
          <w:sz w:val="28"/>
          <w:szCs w:val="28"/>
          <w:rtl/>
          <w:lang w:bidi="ar-AE"/>
        </w:rPr>
        <w:t>ًا</w:t>
      </w:r>
      <w:r w:rsidRPr="00F0542B">
        <w:rPr>
          <w:rFonts w:ascii="Sakkal Majalla" w:hAnsi="Sakkal Majalla" w:cs="Sakkal Majalla" w:hint="cs"/>
          <w:sz w:val="28"/>
          <w:szCs w:val="28"/>
          <w:rtl/>
          <w:lang w:bidi="ar-AE"/>
        </w:rPr>
        <w:t xml:space="preserve"> وثيق</w:t>
      </w:r>
      <w:r w:rsidR="00C249BC" w:rsidRPr="00F0542B">
        <w:rPr>
          <w:rFonts w:ascii="Sakkal Majalla" w:hAnsi="Sakkal Majalla" w:cs="Sakkal Majalla" w:hint="cs"/>
          <w:sz w:val="28"/>
          <w:szCs w:val="28"/>
          <w:rtl/>
          <w:lang w:bidi="ar-AE"/>
        </w:rPr>
        <w:t>ًا</w:t>
      </w:r>
      <w:r w:rsidRPr="00F0542B">
        <w:rPr>
          <w:rFonts w:ascii="Sakkal Majalla" w:hAnsi="Sakkal Majalla" w:cs="Sakkal Majalla" w:hint="cs"/>
          <w:sz w:val="28"/>
          <w:szCs w:val="28"/>
          <w:rtl/>
          <w:lang w:bidi="ar-AE"/>
        </w:rPr>
        <w:t xml:space="preserve"> بالمسيح. بالإضافة لذلك فقط بواسطته يكون هنالك طريق جديد للنجاة من الخراب.</w:t>
      </w:r>
    </w:p>
    <w:p w14:paraId="3C35BC6E" w14:textId="77777777" w:rsidR="001B06D4" w:rsidRPr="00F0542B" w:rsidRDefault="001B06D4" w:rsidP="0040539F">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في نبوة ربنا هنا في متى 24 و 25 نجد المصادقة على مبدأ أساسي كان الله قد استخدمه دائمًا من جديد في الكتاب: هو لا يتمم الأقضية على المعاندين</w:t>
      </w:r>
      <w:r w:rsidR="008D78F7" w:rsidRPr="00F0542B">
        <w:rPr>
          <w:rFonts w:ascii="Sakkal Majalla" w:hAnsi="Sakkal Majalla" w:cs="Sakkal Majalla" w:hint="cs"/>
          <w:sz w:val="28"/>
          <w:szCs w:val="28"/>
          <w:rtl/>
          <w:lang w:bidi="ar-AE"/>
        </w:rPr>
        <w:t xml:space="preserve"> إن لم تصل الخطية إلى كامل وفورها وتكون قد ظهرت في خراب كامل. على سبيل المثال نرى في أخنوخ، بأنه أُخذ أولاً وبنفس الوقت اؤتمنت له هذه النبوة الواسعة الأرجاء (قارن يهوذا 14: 15). من بعد امتلاء عيار الخطية (قارن تكوين 6: 11). أرسل الله نبوة بالضبط عندما فشل الإنسان كاملاً في مسؤوليته. هكذا أيضًا هنا: لقد كان الرب مضطرًا بأن يدين كل النظام اليهودي ومن ثم ينبئ، بأن بيت إسرائيل سيُترك خرابًا (أو خربًا </w:t>
      </w:r>
      <w:r w:rsidR="008D78F7" w:rsidRPr="00F0542B">
        <w:rPr>
          <w:rFonts w:ascii="Sakkal Majalla" w:hAnsi="Sakkal Majalla" w:cs="Sakkal Majalla"/>
          <w:sz w:val="28"/>
          <w:szCs w:val="28"/>
          <w:rtl/>
          <w:lang w:bidi="ar-AE"/>
        </w:rPr>
        <w:t>–</w:t>
      </w:r>
      <w:r w:rsidR="008D78F7" w:rsidRPr="00F0542B">
        <w:rPr>
          <w:rFonts w:ascii="Sakkal Majalla" w:hAnsi="Sakkal Majalla" w:cs="Sakkal Majalla" w:hint="cs"/>
          <w:sz w:val="28"/>
          <w:szCs w:val="28"/>
          <w:rtl/>
          <w:lang w:bidi="ar-AE"/>
        </w:rPr>
        <w:t xml:space="preserve"> مهجورًا) (متى 23: 38). في هذا الصدد هو يتكلم بهذه النبوة العظيمة عن مستقبل إسرائيل. إن هذا المدعو خطاب جبل الزيتون هو في المناسبة التعبير الأخير للملك في هذا الإنجيل قبل موته على الصليب.</w:t>
      </w:r>
    </w:p>
    <w:p w14:paraId="748AAACA" w14:textId="77777777" w:rsidR="008D78F7" w:rsidRPr="00F0542B" w:rsidRDefault="00881B0D" w:rsidP="0040539F">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فترات نهاية الأزمنة</w:t>
      </w:r>
    </w:p>
    <w:p w14:paraId="06C6F7A1" w14:textId="77777777" w:rsidR="00881B0D" w:rsidRPr="00F0542B" w:rsidRDefault="00881B0D" w:rsidP="0040539F">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 xml:space="preserve">قبل أن أتطرق إلى تفاصيل هذا الخطاب، أودّ بأن أقدّم </w:t>
      </w:r>
      <w:r w:rsidR="00BA79D5" w:rsidRPr="00F0542B">
        <w:rPr>
          <w:rFonts w:ascii="Sakkal Majalla" w:hAnsi="Sakkal Majalla" w:cs="Sakkal Majalla" w:hint="cs"/>
          <w:sz w:val="28"/>
          <w:szCs w:val="28"/>
          <w:rtl/>
          <w:lang w:bidi="ar-AE"/>
        </w:rPr>
        <w:t xml:space="preserve">نظرة عابرة عن فترات نهاية الأزمنة، كما نجدها في الكتاب. نهاية الأزمنة هذه تبتدئ في عيني الله باختطاف مؤمني العهد القديم والجديد، الذي نقرأ عنه في 1. تسالونيكي 4: 15 </w:t>
      </w:r>
      <w:r w:rsidR="00BA79D5" w:rsidRPr="00F0542B">
        <w:rPr>
          <w:rFonts w:ascii="Sakkal Majalla" w:hAnsi="Sakkal Majalla" w:cs="Sakkal Majalla"/>
          <w:sz w:val="28"/>
          <w:szCs w:val="28"/>
          <w:rtl/>
          <w:lang w:bidi="ar-AE"/>
        </w:rPr>
        <w:t>–</w:t>
      </w:r>
      <w:r w:rsidR="00BA79D5" w:rsidRPr="00F0542B">
        <w:rPr>
          <w:rFonts w:ascii="Sakkal Majalla" w:hAnsi="Sakkal Majalla" w:cs="Sakkal Majalla" w:hint="cs"/>
          <w:sz w:val="28"/>
          <w:szCs w:val="28"/>
          <w:rtl/>
          <w:lang w:bidi="ar-AE"/>
        </w:rPr>
        <w:t xml:space="preserve"> 17. فقط من بعد ذلك تعود ساعة التاريخ إلى عملها، حتى أن "النهاية" يمكنها أن تأتي (قارن متى 24: 14). إن الشارح هنري روسييه يصف في مفكرته "نهاية الأزمنة" </w:t>
      </w:r>
      <w:r w:rsidR="00BA79D5" w:rsidRPr="00F0542B">
        <w:rPr>
          <w:rFonts w:ascii="Sakkal Majalla" w:hAnsi="Sakkal Majalla" w:cs="Sakkal Majalla"/>
          <w:sz w:val="28"/>
          <w:szCs w:val="28"/>
          <w:rtl/>
          <w:lang w:bidi="ar-AE"/>
        </w:rPr>
        <w:t xml:space="preserve"> („</w:t>
      </w:r>
      <w:r w:rsidR="00BA79D5" w:rsidRPr="00F0542B">
        <w:rPr>
          <w:rFonts w:ascii="Sakkal Majalla" w:hAnsi="Sakkal Majalla" w:cs="Sakkal Majalla"/>
          <w:sz w:val="28"/>
          <w:szCs w:val="28"/>
          <w:lang w:bidi="ar-AE"/>
        </w:rPr>
        <w:t>Les Temps de la Fin</w:t>
      </w:r>
      <w:r w:rsidR="00BA79D5" w:rsidRPr="00F0542B">
        <w:rPr>
          <w:rFonts w:ascii="Sakkal Majalla" w:hAnsi="Sakkal Majalla" w:cs="Sakkal Majalla"/>
          <w:sz w:val="28"/>
          <w:szCs w:val="28"/>
          <w:rtl/>
          <w:lang w:bidi="ar-AE"/>
        </w:rPr>
        <w:t>“)</w:t>
      </w:r>
      <w:r w:rsidR="00BA79D5" w:rsidRPr="00F0542B">
        <w:rPr>
          <w:rFonts w:ascii="Sakkal Majalla" w:hAnsi="Sakkal Majalla" w:cs="Sakkal Majalla" w:hint="cs"/>
          <w:sz w:val="28"/>
          <w:szCs w:val="28"/>
          <w:rtl/>
          <w:lang w:bidi="ar-AE"/>
        </w:rPr>
        <w:t xml:space="preserve">، والذي للأسف مُتاحٌ فقط في اللغة الفرنسية، نهاية الأزمنة هذه في </w:t>
      </w:r>
      <w:r w:rsidR="002C5DD6" w:rsidRPr="00F0542B">
        <w:rPr>
          <w:rFonts w:ascii="Sakkal Majalla" w:hAnsi="Sakkal Majalla" w:cs="Sakkal Majalla" w:hint="cs"/>
          <w:sz w:val="28"/>
          <w:szCs w:val="28"/>
          <w:rtl/>
          <w:lang w:bidi="ar-AE"/>
        </w:rPr>
        <w:t>تصوير واضح جدًا</w:t>
      </w:r>
      <w:r w:rsidR="00BA79D5" w:rsidRPr="00F0542B">
        <w:rPr>
          <w:rFonts w:ascii="Sakkal Majalla" w:hAnsi="Sakkal Majalla" w:cs="Sakkal Majalla" w:hint="cs"/>
          <w:sz w:val="28"/>
          <w:szCs w:val="28"/>
          <w:rtl/>
          <w:lang w:bidi="ar-AE"/>
        </w:rPr>
        <w:t>.</w:t>
      </w:r>
    </w:p>
    <w:p w14:paraId="1A1692DD" w14:textId="77777777" w:rsidR="00BA79D5" w:rsidRPr="00F0542B" w:rsidRDefault="002C5DD6" w:rsidP="0040539F">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 xml:space="preserve">الفترة الأولى هي مبتدأ الأوجاع (متى 24: 8)، والتي تصبّ في نهايتها من بعد بعض الأحداث في يوم الرب (2. تسالونيكي 2: 2). هذا يُدعى في العهد القديم يوم الرب أو يوم يهوه. من جديد: مجمل كل هذه الفترة هي بالنسبة لنا قيد المستقبل. </w:t>
      </w:r>
    </w:p>
    <w:p w14:paraId="6F0CE4AD" w14:textId="77777777" w:rsidR="002C5DD6" w:rsidRPr="00F0542B" w:rsidRDefault="002C5DD6" w:rsidP="0040539F">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اليوم: يوم خلاص</w:t>
      </w:r>
    </w:p>
    <w:p w14:paraId="5CADAA1F" w14:textId="77777777" w:rsidR="002C5DD6" w:rsidRPr="00F0542B" w:rsidRDefault="002C5DD6" w:rsidP="0040539F">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طبعًا هنالك اليوم اضطهادات وامتحانات على المسيحيين</w:t>
      </w:r>
      <w:r w:rsidR="00907CAA" w:rsidRPr="00F0542B">
        <w:rPr>
          <w:rFonts w:ascii="Sakkal Majalla" w:hAnsi="Sakkal Majalla" w:cs="Sakkal Majalla" w:hint="cs"/>
          <w:sz w:val="28"/>
          <w:szCs w:val="28"/>
          <w:rtl/>
          <w:lang w:bidi="ar-AE"/>
        </w:rPr>
        <w:t>، والمدعوة في الكتاب أيضًا تجارب. هنا مطلوب من جانبنا الصبر. إضافة لهذا يُعتبر صبر المسيح مثال لنا (قارن 2. بطرس 3: 15). يتكلم بولس في 2. كورنثوس 1: 6 عن ذلك، بأن علينا أن نُظهر صبرًا في الضيقات. وهنا أيضًا الرب يسوع هو مثال لنا. لذا علينا أن نوجّه أنظارنا إلى صبر المسيح (2. تسالونيكي 3: 5).</w:t>
      </w:r>
    </w:p>
    <w:p w14:paraId="0D64490C" w14:textId="77777777" w:rsidR="00C249BC" w:rsidRPr="00F0542B" w:rsidRDefault="00233648" w:rsidP="0040539F">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 xml:space="preserve">اليوم هو زمن النعمة، أو كما عبّر بولس مرة، يوم خلاص (2. كورنثوس 6: 2). إن هذه الفترة تتميز بأن الله لم يعُد يطالب الإنسان. إلى وقت صلب المسيح كان الإنسان تحت المسؤولية في إرضاء الله. هذا كان في الوقت الذي أعطى فيه الله الناموس للشعب. الإنسان الطبيعي أظهر عجزه الكامل في تتميم مطاليب الله. إن ذروة الشر كان، بأننا نحن البشر أتينا بالله نفسه، الآتي في الجسد، إلى الصليب. بهذا تبرهن: بأن الإنسان لا يمكنه أن يوفّي مطاليب الله. لذا يقدّم الله لكل إنسان اليوم الخلاص في الرب يسوع في نعمة بلا حدود. الإنسان لن يوضَع تحت الامتحان فيما بعد كما في أيام مضت، ليوجد إن كان مستعدًا أن يطيع الله. الله يهب كل محبته للبشر وكل رعايته. في الحقيقة على الإنسان أن يقبل هذه النعمة، وإلا سيُهلك إلى الأبد. </w:t>
      </w:r>
    </w:p>
    <w:p w14:paraId="5B530668" w14:textId="77777777" w:rsidR="00233648" w:rsidRPr="00F0542B" w:rsidRDefault="00233648" w:rsidP="00ED18DE">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الفترة 1: ساعة التجربة</w:t>
      </w:r>
      <w:r w:rsidR="00ED18DE" w:rsidRPr="00F0542B">
        <w:rPr>
          <w:rFonts w:ascii="Sakkal Majalla" w:hAnsi="Sakkal Majalla" w:cs="Sakkal Majalla" w:hint="cs"/>
          <w:sz w:val="28"/>
          <w:szCs w:val="28"/>
          <w:rtl/>
          <w:lang w:bidi="ar-AE"/>
        </w:rPr>
        <w:t>.</w:t>
      </w:r>
    </w:p>
    <w:p w14:paraId="1B29B4B3" w14:textId="77777777" w:rsidR="00ED18DE" w:rsidRPr="00F0542B" w:rsidRDefault="003E7E28" w:rsidP="002E1538">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زمن النعمة ينتهي باختطاف المؤمنين. من بعدها تبدأ ما يدعوها الرب يسوع في رسالته إلى فيلادلفيا بساعة التجربة، التي ستأتي على كل المسكونة (قارن رؤيا 3: 10). إننا لا يمكننا أن ندقق إن كانت هذه الفترة ستبدأ مباشرة مع الاختطاف. إنه أيضًا من المحتمل، بأنه بين الاختطاف وهذه الفترة، التي هي تجربة مباشرة للناس الغير مؤمنين، ستكون هناك فترة عابرة متوسطة. على أي حال زمن التجربة هذا مرتبط بشكل خاص بالناس الذين لم يكونوا مستعدين في زمن النعمة أن يقبلوا الخلاص في الرب يسوع. إنهم لن يحصلوا على فرصة ثانية حتى يقبلوا يسوع مخلّصًا. لأن الساري هو: "هُوَذَا</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الآنَ</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وَقْتٌ</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مَقْبُولٌ</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هُوَذَا</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الآنَ</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يَوْمُ</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خَلاَصٍ</w:t>
      </w:r>
      <w:r w:rsidRPr="00F0542B">
        <w:rPr>
          <w:rFonts w:ascii="Sakkal Majalla" w:hAnsi="Sakkal Majalla" w:cs="Sakkal Majalla"/>
          <w:sz w:val="28"/>
          <w:szCs w:val="28"/>
          <w:rtl/>
          <w:lang w:bidi="ar-AE"/>
        </w:rPr>
        <w:t>.</w:t>
      </w:r>
      <w:r w:rsidRPr="00F0542B">
        <w:rPr>
          <w:rFonts w:ascii="Sakkal Majalla" w:hAnsi="Sakkal Majalla" w:cs="Sakkal Majalla" w:hint="cs"/>
          <w:sz w:val="28"/>
          <w:szCs w:val="28"/>
          <w:rtl/>
          <w:lang w:bidi="ar-AE"/>
        </w:rPr>
        <w:t xml:space="preserve">" (2. كورنثوس 6: 2) </w:t>
      </w:r>
      <w:r w:rsidRPr="00F0542B">
        <w:rPr>
          <w:rFonts w:ascii="Sakkal Majalla" w:hAnsi="Sakkal Majalla" w:cs="Sakkal Majalla"/>
          <w:sz w:val="28"/>
          <w:szCs w:val="28"/>
          <w:rtl/>
          <w:lang w:bidi="ar-AE"/>
        </w:rPr>
        <w:t>–</w:t>
      </w:r>
      <w:r w:rsidRPr="00F0542B">
        <w:rPr>
          <w:rFonts w:ascii="Sakkal Majalla" w:hAnsi="Sakkal Majalla" w:cs="Sakkal Majalla" w:hint="cs"/>
          <w:sz w:val="28"/>
          <w:szCs w:val="28"/>
          <w:rtl/>
          <w:lang w:bidi="ar-AE"/>
        </w:rPr>
        <w:t xml:space="preserve"> ومن بعدها سيكون متأخر إلى الأبد.</w:t>
      </w:r>
    </w:p>
    <w:p w14:paraId="2A06069A" w14:textId="77777777" w:rsidR="003E7E28" w:rsidRPr="00F0542B" w:rsidRDefault="003E7E28" w:rsidP="002E1538">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الله سيُرسل للناس الذين رفضوا الرب يسوع المسيح في الزمن المسيحي "</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وَلأَجْلِ</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هذَا</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سَيُرْسِلُ</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إِلَيْهِمُ</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اللهُ</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عَمَلَ</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الضَّلاَلِ،</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حَتَّى</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يُصَدِّقُوا</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الْكَذِبَ، يُدَانَ</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جَمِيعُ</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الَّذِينَ</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لَمْ</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يُصَدِّقُوا</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الْحَقَّ،</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بَلْ</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سُرُّوا</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بِالإِثْمِ</w:t>
      </w:r>
      <w:r w:rsidRPr="00F0542B">
        <w:rPr>
          <w:rFonts w:ascii="Sakkal Majalla" w:hAnsi="Sakkal Majalla" w:cs="Sakkal Majalla"/>
          <w:sz w:val="28"/>
          <w:szCs w:val="28"/>
          <w:rtl/>
          <w:lang w:bidi="ar-AE"/>
        </w:rPr>
        <w:t>.</w:t>
      </w:r>
      <w:r w:rsidRPr="00F0542B">
        <w:rPr>
          <w:rFonts w:ascii="Sakkal Majalla" w:hAnsi="Sakkal Majalla" w:cs="Sakkal Majalla" w:hint="cs"/>
          <w:sz w:val="28"/>
          <w:szCs w:val="28"/>
          <w:rtl/>
          <w:lang w:bidi="ar-AE"/>
        </w:rPr>
        <w:t xml:space="preserve">" (2. تسالونيكي 2: 11، 12). لا يوجد فرصة ثانية للناس الذين رفضوا يسوع. </w:t>
      </w:r>
      <w:r w:rsidR="002E1538" w:rsidRPr="00F0542B">
        <w:rPr>
          <w:rFonts w:ascii="Sakkal Majalla" w:hAnsi="Sakkal Majalla" w:cs="Sakkal Majalla" w:hint="cs"/>
          <w:sz w:val="28"/>
          <w:szCs w:val="28"/>
          <w:rtl/>
          <w:lang w:bidi="ar-AE"/>
        </w:rPr>
        <w:t>الله سيقسّي قلوب غير المؤمنين. هكذا فعل أيضًا مع فرعون، من بعدما أن رفض باستمرار بأن ينحني لمشيئة الله.</w:t>
      </w:r>
    </w:p>
    <w:p w14:paraId="4438180A" w14:textId="77777777" w:rsidR="00507F08" w:rsidRPr="00F0542B" w:rsidRDefault="00507F08" w:rsidP="002E1538">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 xml:space="preserve">إن ساعة التجربة هي حقيقةً عبارة شائعة عامة وتُشير إلى كل سني الضيقة السبعة التي يتكلم عنها دانيال في دانيال 9: 27. في الأعداد 24 </w:t>
      </w:r>
      <w:r w:rsidRPr="00F0542B">
        <w:rPr>
          <w:rFonts w:ascii="Sakkal Majalla" w:hAnsi="Sakkal Majalla" w:cs="Sakkal Majalla"/>
          <w:sz w:val="28"/>
          <w:szCs w:val="28"/>
          <w:rtl/>
          <w:lang w:bidi="ar-AE"/>
        </w:rPr>
        <w:t>–</w:t>
      </w:r>
      <w:r w:rsidRPr="00F0542B">
        <w:rPr>
          <w:rFonts w:ascii="Sakkal Majalla" w:hAnsi="Sakkal Majalla" w:cs="Sakkal Majalla" w:hint="cs"/>
          <w:sz w:val="28"/>
          <w:szCs w:val="28"/>
          <w:rtl/>
          <w:lang w:bidi="ar-AE"/>
        </w:rPr>
        <w:t xml:space="preserve"> 27 يتكلم هناك عن 70 أسبوع في مجملها (7+62+1). بالمقارنة مع سفر اللاويين 25: 8 يتبين بأن أمر "أسابيع" والتي يمكن ترجمتها أيضًا بـ"شفوعوت" لا يتعلق بأسابيع ذات سبعة أيام. هنا يتكلم الله عن أسابيع سبع سنين (هي أيضًا "شفوعوت").</w:t>
      </w:r>
    </w:p>
    <w:p w14:paraId="36FF0629" w14:textId="0E35253F" w:rsidR="00507F08" w:rsidRPr="00F0542B" w:rsidRDefault="00507F08" w:rsidP="002E1538">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 xml:space="preserve">من دون أن نتطرق في هذا المكان إلى المزيد من التفاصيل نتعلم في هذه الأعداد بأن المسيا سيُقطع من بعد الـ 69 اسبوعًا من السنين (أي 489 سنة). نحن نعلم بأن المسيح، المسيا، قد مات على الصليب وبهذا قد تم دانيال 9: 26أ. في دانيال 9: 27 </w:t>
      </w:r>
      <w:r w:rsidR="00722DFF" w:rsidRPr="00F0542B">
        <w:rPr>
          <w:rFonts w:ascii="Sakkal Majalla" w:hAnsi="Sakkal Majalla" w:cs="Sakkal Majalla" w:hint="cs"/>
          <w:sz w:val="28"/>
          <w:szCs w:val="28"/>
          <w:rtl/>
          <w:lang w:bidi="ar-AE"/>
        </w:rPr>
        <w:t>لا زال هناك كلام عن الأسبوع (الأخير). هذا هو الأسبوع الـ 70 الذي كان قد تنبأ عنه دانيال. من الواضح أن هذا تم فصله عن الـ 69 أسبوع. من ثم رفض شعب إسرائيل مسياهم وفق هذه النبوة من بعد 69 أسبوع. إن مقارنة هذا العدد بمتى 24: 15 يُري، بأن هذا الأسبوع الختامي الذي يشمل 7 سنين لا زال قيد المستقبل. فساعة التجربة (رؤيا 3: 10) تُشير بالتحديد إلى هذه السنين السبع. و</w:t>
      </w:r>
      <w:r w:rsidR="00072875" w:rsidRPr="00F0542B">
        <w:rPr>
          <w:rFonts w:ascii="Sakkal Majalla" w:hAnsi="Sakkal Majalla" w:cs="Sakkal Majalla" w:hint="cs"/>
          <w:sz w:val="28"/>
          <w:szCs w:val="28"/>
          <w:rtl/>
          <w:lang w:bidi="ar-AE"/>
        </w:rPr>
        <w:t>بؤرتها في الحقيقة بشكل خاص هي الثلاث ونصف السنين الأولى كما سنرى لاحقًا.</w:t>
      </w:r>
    </w:p>
    <w:p w14:paraId="27E2991D" w14:textId="17FC01A3" w:rsidR="00072875" w:rsidRPr="00F0542B" w:rsidRDefault="00072875" w:rsidP="002E1538">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بعض الكهنوتيين وشراح الكلمة يقولون بأن يوم غضب الحمل حاصل في يومنا هذا (رؤيا 6: 17). لكن هذه الدينونة لا زالت غير موجودة. إن الإشارة إلى دانيال 9 كما والسياق في إنجيل متى يظهران بأن طابع نهاية الأزمنة هذا هو يهودي وليس مسيحي، كنسي (قارن متى 24: 6). ومن ضمن هذا الزمن هنالك غضب الحمل.</w:t>
      </w:r>
    </w:p>
    <w:p w14:paraId="39D79A3D" w14:textId="2575D8A0" w:rsidR="00072875" w:rsidRPr="00F0542B" w:rsidRDefault="00072875" w:rsidP="002E1538">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الفترة 2: يوم الغضب</w:t>
      </w:r>
    </w:p>
    <w:p w14:paraId="350426A7" w14:textId="701A4F5D" w:rsidR="00072875" w:rsidRPr="00F0542B" w:rsidRDefault="00072875" w:rsidP="002E1538">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 xml:space="preserve">إن ساعة التجربة تصب في يوم الغضب، وهذا يبدأ عندما يُلقى بإبليس، المشتكي على الأخوة، على الأرض (قارن رؤيا 12: 7 </w:t>
      </w:r>
      <w:r w:rsidRPr="00F0542B">
        <w:rPr>
          <w:rFonts w:ascii="Sakkal Majalla" w:hAnsi="Sakkal Majalla" w:cs="Sakkal Majalla"/>
          <w:sz w:val="28"/>
          <w:szCs w:val="28"/>
          <w:rtl/>
          <w:lang w:bidi="ar-AE"/>
        </w:rPr>
        <w:t>–</w:t>
      </w:r>
      <w:r w:rsidRPr="00F0542B">
        <w:rPr>
          <w:rFonts w:ascii="Sakkal Majalla" w:hAnsi="Sakkal Majalla" w:cs="Sakkal Majalla" w:hint="cs"/>
          <w:sz w:val="28"/>
          <w:szCs w:val="28"/>
          <w:rtl/>
          <w:lang w:bidi="ar-AE"/>
        </w:rPr>
        <w:t xml:space="preserve"> 12). هذا هو الشخص الذي سيغوي كل المسكونة (عدد 9). من رؤيا 12: 6 يستطيع المرء أن يستنتج، بأن إبعاد إبليس هذا من السماء سيحدث بالتحديد وسط الـ 7 سنين الضيقة. لأنه ابتداءً من تلك اللحظة هنالك 1260 يومًا، سيُحفَظ فيها يهود مؤمنون من قِبَل الله. هذه الظت 1260 يوماً</w:t>
      </w:r>
      <w:r w:rsidR="00AC4CD3" w:rsidRPr="00F0542B">
        <w:rPr>
          <w:rFonts w:ascii="Sakkal Majalla" w:hAnsi="Sakkal Majalla" w:cs="Sakkal Majalla" w:hint="cs"/>
          <w:sz w:val="28"/>
          <w:szCs w:val="28"/>
          <w:rtl/>
          <w:lang w:bidi="ar-AE"/>
        </w:rPr>
        <w:t xml:space="preserve"> توازي 42 شهرًا أو ثلاث سنين ونصف.</w:t>
      </w:r>
    </w:p>
    <w:p w14:paraId="637F8C2D" w14:textId="77777777" w:rsidR="00AC4CD3" w:rsidRPr="00F0542B" w:rsidRDefault="00AC4CD3" w:rsidP="002E1538">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بالتالي فيوم الغضب هو عصر حُكم الوحشين، الذين نقرأ عنهما في رؤيا 13: 1، 11. الوحش الأوّل هناك يمثّل الحاكم الروماني العتيد، أي حاكم المملكة الأوروبية. الوحش الثاني هو رمز للنبي الكذاب، ضد المسيح. بمعية الحية القديمة، إبليس، سيكونان هذان الشخصان ثلاثية شيطانية. وبنفس الوقت يكون عصر فيه تُدان المرأة الكاذبة، المسيحية المرتدة. ويُشار إليها في الرؤيا (إصحاح 17: 18) كالزانية العظيمة وبابل العظيمة. (17: 1، 3، 7، 18؛ 18: 2، 3).</w:t>
      </w:r>
    </w:p>
    <w:p w14:paraId="3C6396C6" w14:textId="19320AE4" w:rsidR="00AC4CD3" w:rsidRPr="00F0542B" w:rsidRDefault="00897F63" w:rsidP="002E1538">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إن يوم الغضب ليس هو نهار له 24 ساعة. في مختلف المرات مكتوبة العبارة "يوم" رمزيًا لفترة زمنية ما. وهذا ينطبق على يوم خلاص كما هو أيضًا على يوم الغضب. إن يوم الغضب هذا ليس إلا الضيقة العظيمة (متى 24: 21) أو كذلك زمن ضيقة يعقوب (إرمياء 30: 7). الساكنون في ذلك الزمان "على الأرض"</w:t>
      </w:r>
      <w:r w:rsidR="00AC4CD3" w:rsidRPr="00F0542B">
        <w:rPr>
          <w:rFonts w:ascii="Sakkal Majalla" w:hAnsi="Sakkal Majalla" w:cs="Sakkal Majalla" w:hint="cs"/>
          <w:sz w:val="28"/>
          <w:szCs w:val="28"/>
          <w:rtl/>
          <w:lang w:bidi="ar-AE"/>
        </w:rPr>
        <w:t xml:space="preserve"> </w:t>
      </w:r>
      <w:r w:rsidRPr="00F0542B">
        <w:rPr>
          <w:rFonts w:ascii="Sakkal Majalla" w:hAnsi="Sakkal Majalla" w:cs="Sakkal Majalla" w:hint="cs"/>
          <w:sz w:val="28"/>
          <w:szCs w:val="28"/>
          <w:rtl/>
          <w:lang w:bidi="ar-AE"/>
        </w:rPr>
        <w:t>(رؤيا 3: 10؛ 6: 10؛ 8: 13؛ 11: 10 إلخ)</w:t>
      </w:r>
      <w:r w:rsidR="009769D8" w:rsidRPr="00F0542B">
        <w:rPr>
          <w:rFonts w:ascii="Sakkal Majalla" w:hAnsi="Sakkal Majalla" w:cs="Sakkal Majalla" w:hint="cs"/>
          <w:sz w:val="28"/>
          <w:szCs w:val="28"/>
          <w:rtl/>
          <w:lang w:bidi="ar-AE"/>
        </w:rPr>
        <w:t>، هم أناس لم يؤمنوا بإنجيل النعمة. هم هالكون لا يمكن خلاصهم. إنهم حتى سيأخذون جامات غضب الله كمناسبة وداعي ليستمروا بتجديفهم على الله (رؤيا 16: 1؛ 9).</w:t>
      </w:r>
    </w:p>
    <w:p w14:paraId="2FD8846D" w14:textId="4EB50359" w:rsidR="009769D8" w:rsidRPr="00F0542B" w:rsidRDefault="009769D8" w:rsidP="002E1538">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في ذلك الزمان سيشكّل الرب يسوع بقية مؤمنة في يهوذا، التي ستكون النواة العتيدة لشعبه الأرضي إسرائيل (أشعياء 10: 21، 21). كذلك وفي ذات الوقت سيخلص بكرازة إنجيل الملكوت جمع غفير من الأمم، مَن لم يعرفوا المسيح من قبل.</w:t>
      </w:r>
    </w:p>
    <w:p w14:paraId="114E5B1B" w14:textId="3872EE34" w:rsidR="009769D8" w:rsidRPr="00F0542B" w:rsidRDefault="00DD3E7E" w:rsidP="002E1538">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النشاط الختامي في هذه الفترة الثالثة سيكون إتيان المسيح من السماء ليضرب أعداءه بقضيبه الحديدي إلخ (رؤيا 19: 15، 16).</w:t>
      </w:r>
    </w:p>
    <w:p w14:paraId="2C290FDE" w14:textId="22A7ABA6" w:rsidR="00005D1C" w:rsidRPr="00F0542B" w:rsidRDefault="00005D1C" w:rsidP="002E1538">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 xml:space="preserve">فترة 3: المُلك الألفي </w:t>
      </w:r>
      <w:r w:rsidRPr="00F0542B">
        <w:rPr>
          <w:rFonts w:ascii="Sakkal Majalla" w:hAnsi="Sakkal Majalla" w:cs="Sakkal Majalla"/>
          <w:sz w:val="28"/>
          <w:szCs w:val="28"/>
          <w:rtl/>
          <w:lang w:bidi="ar-AE"/>
        </w:rPr>
        <w:t>–</w:t>
      </w:r>
      <w:r w:rsidRPr="00F0542B">
        <w:rPr>
          <w:rFonts w:ascii="Sakkal Majalla" w:hAnsi="Sakkal Majalla" w:cs="Sakkal Majalla" w:hint="cs"/>
          <w:sz w:val="28"/>
          <w:szCs w:val="28"/>
          <w:rtl/>
          <w:lang w:bidi="ar-AE"/>
        </w:rPr>
        <w:t xml:space="preserve"> يوم الرب</w:t>
      </w:r>
    </w:p>
    <w:p w14:paraId="1570D2ED" w14:textId="08F36A20" w:rsidR="00005D1C" w:rsidRPr="00F0542B" w:rsidRDefault="00005D1C" w:rsidP="002E1538">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 xml:space="preserve">به يبتدئ يوم الرب، كما يُدعى في العهد القديم (قارن أشعياء 13: 6، 9؛ يوئيل 1: 15؛ 2: 1 إلخ)، أو يوم الرب في العهد الجديد (قارن 1. تسالونيكي 5: 2؛ 2. تسالونيكي 2: 2). بحسب 2. بطرس 3: 10 سيمهّد له الله بحوادث طبيعية جبارة. </w:t>
      </w:r>
      <w:r w:rsidR="001D77CE" w:rsidRPr="00F0542B">
        <w:rPr>
          <w:rFonts w:ascii="Sakkal Majalla" w:hAnsi="Sakkal Majalla" w:cs="Sakkal Majalla" w:hint="cs"/>
          <w:sz w:val="28"/>
          <w:szCs w:val="28"/>
          <w:rtl/>
          <w:lang w:bidi="ar-AE"/>
        </w:rPr>
        <w:t>من مواقع أخرى مثل متى 24 نتعلم، بأنه سيدور حينها بشكل خاص حول معاملات إلهية في القضاء. ويوم الرب هذا أيضًا ليس هو يوم فيه 24 ساعة، وإنما فترة زمنية تصل إلى ما أكثر من 1000 عام.</w:t>
      </w:r>
    </w:p>
    <w:p w14:paraId="7D3AFA81" w14:textId="4A512A6C" w:rsidR="001D77CE" w:rsidRPr="00F0542B" w:rsidRDefault="00685073" w:rsidP="002E1538">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فترة 4: يوم الله</w:t>
      </w:r>
    </w:p>
    <w:p w14:paraId="26D54A7A" w14:textId="65C45511" w:rsidR="00685073" w:rsidRPr="00F0542B" w:rsidRDefault="00685073" w:rsidP="002E1538">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عند نهاية هذا الزمان تكون دينونة الأموات (رؤيا 20: 11) وانحلال العناصر (2. بطرس 3: 12). الأخيرة تمهّد الطريق أخيرًا ليوم الله (2. بطرس 3: 12). يمكننا كذلك أن نُشير إليه بالحالة الأبدية. هو يعني في جوهره الأبدية التي في مفهوم ما لا تتغير، فيه يكون الله الكل في الكل (1. كورنثوس 15: 28).</w:t>
      </w:r>
    </w:p>
    <w:p w14:paraId="38006549" w14:textId="4DEB3F56" w:rsidR="00685073" w:rsidRPr="00F0542B" w:rsidRDefault="00642D74" w:rsidP="002E1538">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مقارنة العبارات</w:t>
      </w:r>
    </w:p>
    <w:p w14:paraId="709C1428" w14:textId="3ACC9C32" w:rsidR="00507F08" w:rsidRPr="00F0542B" w:rsidRDefault="00642D74" w:rsidP="00F0542B">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في ختام هذا القسم أود باختصار أن أقارن بعض العبارات الأساسية. هذا</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مفيد</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بقدر</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ما</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نجد</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نهاية الأزمنة هذا في</w:t>
      </w:r>
      <w:r w:rsidR="00470AC0" w:rsidRPr="00F0542B">
        <w:rPr>
          <w:rFonts w:ascii="Sakkal Majalla" w:hAnsi="Sakkal Majalla" w:cs="Sakkal Majalla" w:hint="cs"/>
          <w:sz w:val="28"/>
          <w:szCs w:val="28"/>
          <w:rtl/>
          <w:lang w:bidi="ar-AE"/>
        </w:rPr>
        <w:t xml:space="preserve"> الرؤيا</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في</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المقام</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الأول</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فيما</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يتعلق</w:t>
      </w:r>
      <w:r w:rsidRPr="00F0542B">
        <w:rPr>
          <w:rFonts w:ascii="Sakkal Majalla" w:hAnsi="Sakkal Majalla" w:cs="Sakkal Majalla"/>
          <w:sz w:val="28"/>
          <w:szCs w:val="28"/>
          <w:rtl/>
          <w:lang w:bidi="ar-AE"/>
        </w:rPr>
        <w:t xml:space="preserve"> </w:t>
      </w:r>
      <w:r w:rsidRPr="00F0542B">
        <w:rPr>
          <w:rFonts w:ascii="Sakkal Majalla" w:hAnsi="Sakkal Majalla" w:cs="Sakkal Majalla" w:hint="cs"/>
          <w:sz w:val="28"/>
          <w:szCs w:val="28"/>
          <w:rtl/>
          <w:lang w:bidi="ar-AE"/>
        </w:rPr>
        <w:t>بالمسيحية</w:t>
      </w:r>
      <w:r w:rsidRPr="00F0542B">
        <w:rPr>
          <w:rFonts w:ascii="Sakkal Majalla" w:hAnsi="Sakkal Majalla" w:cs="Sakkal Majalla"/>
          <w:sz w:val="28"/>
          <w:szCs w:val="28"/>
          <w:rtl/>
          <w:lang w:bidi="ar-AE"/>
        </w:rPr>
        <w:t>.</w:t>
      </w:r>
      <w:r w:rsidR="00470AC0" w:rsidRPr="00F0542B">
        <w:rPr>
          <w:rFonts w:ascii="Sakkal Majalla" w:hAnsi="Sakkal Majalla" w:cs="Sakkal Majalla" w:hint="cs"/>
          <w:sz w:val="28"/>
          <w:szCs w:val="28"/>
          <w:rtl/>
          <w:lang w:bidi="ar-AE"/>
        </w:rPr>
        <w:t xml:space="preserve"> هناك نجد بشكل خاص الأقضية على العالم المسيحي الغربي. في متى 24 وفي العهد القديم بالمقابل تُدعى فترة القضاء هذه بالمحورية في النظر إلى اليهود وإسرائيل.</w:t>
      </w:r>
    </w:p>
    <w:p w14:paraId="5690EE1F" w14:textId="1E4692BF" w:rsidR="00F0542B" w:rsidRDefault="00F0542B" w:rsidP="00F0542B">
      <w:pPr>
        <w:jc w:val="both"/>
        <w:rPr>
          <w:rFonts w:ascii="Sakkal Majalla" w:hAnsi="Sakkal Majalla" w:cs="Sakkal Majalla"/>
          <w:sz w:val="28"/>
          <w:szCs w:val="28"/>
          <w:rtl/>
          <w:lang w:bidi="ar-AE"/>
        </w:rPr>
      </w:pPr>
      <w:r w:rsidRPr="00F0542B">
        <w:rPr>
          <w:rFonts w:ascii="Sakkal Majalla" w:hAnsi="Sakkal Majalla" w:cs="Sakkal Majalla" w:hint="cs"/>
          <w:sz w:val="28"/>
          <w:szCs w:val="28"/>
          <w:rtl/>
          <w:lang w:bidi="ar-AE"/>
        </w:rPr>
        <w:t xml:space="preserve">"ساعة التجربة" (رؤيا 3: 10) مرتبطة بشكل خاص بالعالم المسيحي، ويمكن القول أيضًا بالأرض في صورة عامة. هذا يُخبرنا به في رؤيا 6 </w:t>
      </w:r>
      <w:r w:rsidRPr="00F0542B">
        <w:rPr>
          <w:rFonts w:ascii="Sakkal Majalla" w:hAnsi="Sakkal Majalla" w:cs="Sakkal Majalla"/>
          <w:sz w:val="28"/>
          <w:szCs w:val="28"/>
          <w:rtl/>
          <w:lang w:bidi="ar-AE"/>
        </w:rPr>
        <w:t>–</w:t>
      </w:r>
      <w:r w:rsidRPr="00F0542B">
        <w:rPr>
          <w:rFonts w:ascii="Sakkal Majalla" w:hAnsi="Sakkal Majalla" w:cs="Sakkal Majalla" w:hint="cs"/>
          <w:sz w:val="28"/>
          <w:szCs w:val="28"/>
          <w:rtl/>
          <w:lang w:bidi="ar-AE"/>
        </w:rPr>
        <w:t xml:space="preserve"> 9. بالنسبة لليهود يُدعى هذا الزمن "مبتدأ الأوجاع" (متى 24: 8) أو الثلاث سنين ونصف الأولى من الـ 70 أسبوع سنوي في دانيال (قارن دانيال 9: 27).</w:t>
      </w:r>
    </w:p>
    <w:p w14:paraId="1478658F" w14:textId="48E25EBF" w:rsidR="0074746C" w:rsidRDefault="0074746C" w:rsidP="00F0542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الفترة الثانية تُدعى بالنسبة للعالم عامة وللمسيحية التي من غير المسيح بشكل خاص "يوم غضب" الله والحمل (قارن رؤيا 6: 16، 17؛ 14: 10). بالنسبة لإسرائيل تُدعى هذه الفترة "الضيقة العظيمة" (متى 24: 21) أو "زمن ضيقة يعقوب" (إرمياء 30: 7).</w:t>
      </w:r>
    </w:p>
    <w:p w14:paraId="2F59B28F" w14:textId="38F28F33" w:rsidR="0042221C" w:rsidRDefault="0042221C" w:rsidP="00F0542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كل هذا ينصب عندها في المُلك الألفي بالنسبة لهذا العالم (قارن رؤيا 20: 2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7) أو بالنسبة لإسرائيل ملكوت السموات أو الله. في نهايتها تكون الحالة الأبدية أو يوم الله (2. بطرس 3: 12)، الذي فيه سيكون عدا كنيسة الله كمسكن الله </w:t>
      </w:r>
      <w:r w:rsidR="00CC1D76">
        <w:rPr>
          <w:rFonts w:ascii="Sakkal Majalla" w:hAnsi="Sakkal Majalla" w:cs="Sakkal Majalla" w:hint="cs"/>
          <w:sz w:val="28"/>
          <w:szCs w:val="28"/>
          <w:rtl/>
          <w:lang w:bidi="ar-AE"/>
        </w:rPr>
        <w:t>أناسٌ فقط. عندها لن يتخذ شعب إسرائيل أي مكانة مميزة (قارن رؤيا 21: 3).</w:t>
      </w:r>
    </w:p>
    <w:p w14:paraId="4C6C7BB5" w14:textId="77777777" w:rsidR="00B211BA" w:rsidRDefault="00B211BA" w:rsidP="00F0542B">
      <w:pPr>
        <w:jc w:val="both"/>
        <w:rPr>
          <w:rFonts w:ascii="Sakkal Majalla" w:hAnsi="Sakkal Majalla" w:cs="Sakkal Majalla"/>
          <w:sz w:val="28"/>
          <w:szCs w:val="28"/>
          <w:rtl/>
          <w:lang w:bidi="ar-AE"/>
        </w:rPr>
      </w:pPr>
    </w:p>
    <w:p w14:paraId="0114B49D" w14:textId="77777777" w:rsidR="0074746C" w:rsidRPr="00F0542B" w:rsidRDefault="0074746C" w:rsidP="00F0542B">
      <w:pPr>
        <w:jc w:val="both"/>
        <w:rPr>
          <w:rFonts w:ascii="Sakkal Majalla" w:hAnsi="Sakkal Majalla" w:cs="Sakkal Majalla"/>
          <w:sz w:val="28"/>
          <w:szCs w:val="28"/>
          <w:rtl/>
          <w:lang w:bidi="ar-AE"/>
        </w:rPr>
      </w:pPr>
    </w:p>
    <w:sectPr w:rsidR="0074746C" w:rsidRPr="00F0542B"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9F"/>
    <w:rsid w:val="00005D1C"/>
    <w:rsid w:val="00072875"/>
    <w:rsid w:val="000C5A11"/>
    <w:rsid w:val="001760AB"/>
    <w:rsid w:val="001B06D4"/>
    <w:rsid w:val="001D77CE"/>
    <w:rsid w:val="00233648"/>
    <w:rsid w:val="002C5DD6"/>
    <w:rsid w:val="002E1538"/>
    <w:rsid w:val="003056E7"/>
    <w:rsid w:val="00313864"/>
    <w:rsid w:val="003E7E28"/>
    <w:rsid w:val="0040539F"/>
    <w:rsid w:val="0042221C"/>
    <w:rsid w:val="00470AC0"/>
    <w:rsid w:val="00507F08"/>
    <w:rsid w:val="00642D74"/>
    <w:rsid w:val="00685073"/>
    <w:rsid w:val="00722DFF"/>
    <w:rsid w:val="0074746C"/>
    <w:rsid w:val="00881B0D"/>
    <w:rsid w:val="00897F63"/>
    <w:rsid w:val="008D78F7"/>
    <w:rsid w:val="00907CAA"/>
    <w:rsid w:val="009769D8"/>
    <w:rsid w:val="00AC4CD3"/>
    <w:rsid w:val="00B211BA"/>
    <w:rsid w:val="00BA192E"/>
    <w:rsid w:val="00BA79D5"/>
    <w:rsid w:val="00C249BC"/>
    <w:rsid w:val="00C442EF"/>
    <w:rsid w:val="00CC1D76"/>
    <w:rsid w:val="00D31F66"/>
    <w:rsid w:val="00DD3E7E"/>
    <w:rsid w:val="00E76989"/>
    <w:rsid w:val="00ED18DE"/>
    <w:rsid w:val="00F0542B"/>
    <w:rsid w:val="00F15AD5"/>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C05B"/>
  <w15:chartTrackingRefBased/>
  <w15:docId w15:val="{6D1493A5-536E-4598-B71D-8DEDD62BE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1430</TotalTime>
  <Pages>1</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18</cp:revision>
  <dcterms:created xsi:type="dcterms:W3CDTF">2020-05-11T13:28:00Z</dcterms:created>
  <dcterms:modified xsi:type="dcterms:W3CDTF">2025-02-01T07:49:00Z</dcterms:modified>
</cp:coreProperties>
</file>