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BB469" w14:textId="0E48C6DD" w:rsidR="00AF6FE2" w:rsidRDefault="00F2583D">
      <w:pPr>
        <w:rPr>
          <w:rtl/>
          <w:lang w:bidi="ar-SA"/>
        </w:rPr>
      </w:pPr>
      <w:hyperlink r:id="rId4" w:history="1">
        <w:r w:rsidRPr="00F2583D">
          <w:rPr>
            <w:rStyle w:val="Hyperlink"/>
            <w:rtl/>
            <w:lang w:bidi="ar-SA"/>
          </w:rPr>
          <w:t>دراسة النبوة - ما هي فائدتها لنا؟</w:t>
        </w:r>
      </w:hyperlink>
    </w:p>
    <w:p w14:paraId="36186AA2" w14:textId="21A03399" w:rsidR="00F2583D" w:rsidRDefault="00F2583D" w:rsidP="00F2583D">
      <w:pPr>
        <w:bidi w:val="0"/>
        <w:rPr>
          <w:lang w:bidi="ar-SA"/>
        </w:rPr>
      </w:pPr>
      <w:r w:rsidRPr="00F2583D">
        <w:rPr>
          <w:lang w:bidi="ar-SA"/>
        </w:rPr>
        <w:t>William Kelly</w:t>
      </w:r>
    </w:p>
    <w:p w14:paraId="0E5B82CA" w14:textId="27D3D24A" w:rsidR="00F2583D" w:rsidRDefault="00F2583D" w:rsidP="00F2583D">
      <w:pPr>
        <w:rPr>
          <w:rtl/>
          <w:lang w:bidi="ar-SA"/>
        </w:rPr>
      </w:pPr>
      <w:r>
        <w:rPr>
          <w:rFonts w:hint="cs"/>
          <w:rtl/>
          <w:lang w:bidi="ar-SA"/>
        </w:rPr>
        <w:t>الفائدة العملية الهامة التي من وراء دراسة الكلمة النبوية تكمن في أنها تحرر أولاد الله من أن الكنيسة هي كل شيء. فأن نفكر هكذا هو ليس نظام تعليمي صحيح، وإنما وقوع في ذات الخطأ الذي فعله علماء الفلك القدامى حينما اعتبروا الأرض كمركز للمنظومة الشمسية لأنهم عاشوا عليها. وهذا دائمًا يأتي بالخراب على الإنسان. فهو يجعل نفسه مركزًا لأفكاره. وذات الخطأ يتم ارتكابه أيضًا في اللاهوت. فلقد جعلوا الكنيسة التي نحن ننتمي إليها محورًا للكتاب، بينما في الحقيقة المسيح هو المركز. هو مركز البركات السماوية، والكنيسة تحيط به؛ فهو مركز البركات الأرضية، واليهود يحيطون من حوله. ولهذا فالمسيح، إن كان في السماء أو على الأرض، موضوع كل مشورات الله ونقطة انطلاق كل بركة. إن كانت قلوبنا متجهة نحوه فلها سلام، نمو وبركة. الكثير من النفوس ليس لها أي سلام لأنها مشغولة بنفسها؛ هذا لأنها لا تجد داخل نفسها</w:t>
      </w:r>
      <w:r w:rsidR="004B0D5B">
        <w:rPr>
          <w:rFonts w:hint="cs"/>
          <w:rtl/>
          <w:lang w:bidi="ar-SA"/>
        </w:rPr>
        <w:t xml:space="preserve"> أي شيء ما يجب أن يكونه المسيحي. فإن نظرت بالمقابل إلى المسيح، فلن تكون هنالك أية مشكلة. فالمسألة عندها فقط: هل استحق المسيح بأن يخلُص شخص مثلي؟ إن المسألة الكبيرة من جهة الأنا لن تنحل أبدًا طالما أن المسيح ليس هو مركز كل شيء بالنسبة لنا. يا ليته يكون كذلك! إنه مركز كل أفكار الله، أفكار محبته، بِرّه ومجده.</w:t>
      </w:r>
    </w:p>
    <w:p w14:paraId="5181EEAB" w14:textId="77777777" w:rsidR="004B0D5B" w:rsidRDefault="004B0D5B" w:rsidP="00F2583D">
      <w:pPr>
        <w:rPr>
          <w:rFonts w:hint="cs"/>
          <w:lang w:bidi="ar-SA"/>
        </w:rPr>
      </w:pPr>
    </w:p>
    <w:sectPr w:rsidR="004B0D5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E8B"/>
    <w:rsid w:val="004B0D5B"/>
    <w:rsid w:val="005E7AE7"/>
    <w:rsid w:val="00625121"/>
    <w:rsid w:val="00762970"/>
    <w:rsid w:val="007E1946"/>
    <w:rsid w:val="008E0EC1"/>
    <w:rsid w:val="00AF6FE2"/>
    <w:rsid w:val="00B038EF"/>
    <w:rsid w:val="00D33A1B"/>
    <w:rsid w:val="00D44E8B"/>
    <w:rsid w:val="00EC5C84"/>
    <w:rsid w:val="00F2583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F793E"/>
  <w15:chartTrackingRefBased/>
  <w15:docId w15:val="{6C26BF1C-2C41-4509-A9B6-CAB91A802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D44E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4E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4E8B"/>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D44E8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44E8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44E8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E8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E8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E8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D44E8B"/>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D44E8B"/>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D44E8B"/>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D44E8B"/>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D44E8B"/>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D44E8B"/>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D44E8B"/>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D44E8B"/>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D44E8B"/>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D44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E8B"/>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D44E8B"/>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D44E8B"/>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D44E8B"/>
    <w:pPr>
      <w:spacing w:before="160"/>
      <w:jc w:val="center"/>
    </w:pPr>
    <w:rPr>
      <w:i/>
      <w:iCs/>
      <w:color w:val="404040" w:themeColor="text1" w:themeTint="BF"/>
    </w:rPr>
  </w:style>
  <w:style w:type="character" w:customStyle="1" w:styleId="QuoteChar">
    <w:name w:val="Quote Char"/>
    <w:basedOn w:val="DefaultParagraphFont"/>
    <w:link w:val="Quote"/>
    <w:uiPriority w:val="29"/>
    <w:rsid w:val="00D44E8B"/>
    <w:rPr>
      <w:i/>
      <w:iCs/>
      <w:noProof/>
      <w:color w:val="404040" w:themeColor="text1" w:themeTint="BF"/>
      <w:lang w:bidi="ar-EG"/>
    </w:rPr>
  </w:style>
  <w:style w:type="paragraph" w:styleId="ListParagraph">
    <w:name w:val="List Paragraph"/>
    <w:basedOn w:val="Normal"/>
    <w:uiPriority w:val="34"/>
    <w:qFormat/>
    <w:rsid w:val="00D44E8B"/>
    <w:pPr>
      <w:ind w:left="720"/>
      <w:contextualSpacing/>
    </w:pPr>
  </w:style>
  <w:style w:type="character" w:styleId="IntenseEmphasis">
    <w:name w:val="Intense Emphasis"/>
    <w:basedOn w:val="DefaultParagraphFont"/>
    <w:uiPriority w:val="21"/>
    <w:qFormat/>
    <w:rsid w:val="00D44E8B"/>
    <w:rPr>
      <w:i/>
      <w:iCs/>
      <w:color w:val="2F5496" w:themeColor="accent1" w:themeShade="BF"/>
    </w:rPr>
  </w:style>
  <w:style w:type="paragraph" w:styleId="IntenseQuote">
    <w:name w:val="Intense Quote"/>
    <w:basedOn w:val="Normal"/>
    <w:next w:val="Normal"/>
    <w:link w:val="IntenseQuoteChar"/>
    <w:uiPriority w:val="30"/>
    <w:qFormat/>
    <w:rsid w:val="00D44E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4E8B"/>
    <w:rPr>
      <w:i/>
      <w:iCs/>
      <w:noProof/>
      <w:color w:val="2F5496" w:themeColor="accent1" w:themeShade="BF"/>
      <w:lang w:bidi="ar-EG"/>
    </w:rPr>
  </w:style>
  <w:style w:type="character" w:styleId="IntenseReference">
    <w:name w:val="Intense Reference"/>
    <w:basedOn w:val="DefaultParagraphFont"/>
    <w:uiPriority w:val="32"/>
    <w:qFormat/>
    <w:rsid w:val="00D44E8B"/>
    <w:rPr>
      <w:b/>
      <w:bCs/>
      <w:smallCaps/>
      <w:color w:val="2F5496" w:themeColor="accent1" w:themeShade="BF"/>
      <w:spacing w:val="5"/>
    </w:rPr>
  </w:style>
  <w:style w:type="character" w:styleId="Hyperlink">
    <w:name w:val="Hyperlink"/>
    <w:basedOn w:val="DefaultParagraphFont"/>
    <w:uiPriority w:val="99"/>
    <w:unhideWhenUsed/>
    <w:rsid w:val="00F2583D"/>
    <w:rPr>
      <w:color w:val="0563C1" w:themeColor="hyperlink"/>
      <w:u w:val="single"/>
    </w:rPr>
  </w:style>
  <w:style w:type="character" w:styleId="UnresolvedMention">
    <w:name w:val="Unresolved Mention"/>
    <w:basedOn w:val="DefaultParagraphFont"/>
    <w:uiPriority w:val="99"/>
    <w:semiHidden/>
    <w:unhideWhenUsed/>
    <w:rsid w:val="00F25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147/studium-der-prophetie-welchen-nutzen-haben-wir-dav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186</Words>
  <Characters>1062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2</cp:revision>
  <dcterms:created xsi:type="dcterms:W3CDTF">2025-12-22T13:51:00Z</dcterms:created>
  <dcterms:modified xsi:type="dcterms:W3CDTF">2025-12-22T14:06:00Z</dcterms:modified>
</cp:coreProperties>
</file>