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E57FC7" w14:textId="77777777" w:rsidR="00FD3BB5" w:rsidRDefault="006D45AF" w:rsidP="00111D65">
      <w:pPr>
        <w:jc w:val="both"/>
        <w:rPr>
          <w:rtl/>
          <w:lang w:bidi="ar-AE"/>
        </w:rPr>
      </w:pPr>
      <w:hyperlink r:id="rId4" w:history="1">
        <w:r w:rsidR="00111D65" w:rsidRPr="00111D65">
          <w:rPr>
            <w:rStyle w:val="Hyperlink"/>
            <w:rFonts w:hint="cs"/>
            <w:rtl/>
            <w:lang w:bidi="ar-AE"/>
          </w:rPr>
          <w:t>تقدم الشر على الأرض</w:t>
        </w:r>
      </w:hyperlink>
    </w:p>
    <w:p w14:paraId="2C63BEA6" w14:textId="77777777" w:rsidR="00111D65" w:rsidRDefault="00111D65" w:rsidP="00111D65">
      <w:pPr>
        <w:jc w:val="both"/>
        <w:rPr>
          <w:rtl/>
          <w:lang w:bidi="ar-AE"/>
        </w:rPr>
      </w:pPr>
      <w:r>
        <w:rPr>
          <w:rFonts w:hint="cs"/>
          <w:rtl/>
          <w:lang w:bidi="ar-AE"/>
        </w:rPr>
        <w:t>البشير بالخلاص في المسيح 1853</w:t>
      </w:r>
    </w:p>
    <w:p w14:paraId="0995B97B" w14:textId="77777777" w:rsidR="00111D65" w:rsidRDefault="00C2415C" w:rsidP="00111D65">
      <w:pPr>
        <w:jc w:val="both"/>
        <w:rPr>
          <w:rtl/>
          <w:lang w:bidi="ar-AE"/>
        </w:rPr>
      </w:pPr>
      <w:r>
        <w:rPr>
          <w:rFonts w:hint="cs"/>
          <w:rtl/>
          <w:lang w:bidi="ar-AE"/>
        </w:rPr>
        <w:t>من الضروري أن نعرف جيدًا الشهادة التي يقدمها الله عن شر الإنسان. فبدلاً من أن نرجو تقدمًا مستمرًا للخير لا بد لنا أن نتوقع عكس ذلك وهو تقدّم الشر. إن الأمل بأن الأرض ستمتلئ بمعرفة الرب قبل تنفيذ دينونته على الأرض هو خاطئ. نحن علينا أن نتوقع الشر إلى أن يتضّح بصراخ شديد، أن الرب سيأتي كالديان.</w:t>
      </w:r>
    </w:p>
    <w:p w14:paraId="4FF9489F" w14:textId="77777777" w:rsidR="00C2415C" w:rsidRDefault="00C2415C" w:rsidP="00111D65">
      <w:pPr>
        <w:jc w:val="both"/>
        <w:rPr>
          <w:rtl/>
          <w:lang w:bidi="ar-AE"/>
        </w:rPr>
      </w:pPr>
      <w:r>
        <w:rPr>
          <w:rFonts w:hint="cs"/>
          <w:rtl/>
          <w:lang w:bidi="ar-AE"/>
        </w:rPr>
        <w:t>أولاً لدينا الارتداد عن الإيمان والموجود في المسيحية بذاتها. من ثم تشكيل وسقوط السلطة العالمية لضد المسيح كسلطة مرئية.</w:t>
      </w:r>
    </w:p>
    <w:p w14:paraId="2963EAA8" w14:textId="77777777" w:rsidR="00C2415C" w:rsidRDefault="00C2415C" w:rsidP="00111D65">
      <w:pPr>
        <w:jc w:val="both"/>
        <w:rPr>
          <w:rtl/>
          <w:lang w:bidi="ar-AE"/>
        </w:rPr>
      </w:pPr>
      <w:r>
        <w:rPr>
          <w:rFonts w:hint="cs"/>
          <w:rtl/>
          <w:lang w:bidi="ar-AE"/>
        </w:rPr>
        <w:t xml:space="preserve">في متى 13: 24 </w:t>
      </w:r>
      <w:r>
        <w:rPr>
          <w:rtl/>
          <w:lang w:bidi="ar-AE"/>
        </w:rPr>
        <w:t>–</w:t>
      </w:r>
      <w:r>
        <w:rPr>
          <w:rFonts w:hint="cs"/>
          <w:rtl/>
          <w:lang w:bidi="ar-AE"/>
        </w:rPr>
        <w:t xml:space="preserve"> 30، 36 </w:t>
      </w:r>
      <w:r>
        <w:rPr>
          <w:rtl/>
          <w:lang w:bidi="ar-AE"/>
        </w:rPr>
        <w:t>–</w:t>
      </w:r>
      <w:r>
        <w:rPr>
          <w:rFonts w:hint="cs"/>
          <w:rtl/>
          <w:lang w:bidi="ar-AE"/>
        </w:rPr>
        <w:t xml:space="preserve"> 43 نجد مثل الزوان (ومن الممكن تسمية الزوان بتزييف ال</w:t>
      </w:r>
      <w:r w:rsidR="00E11AE3">
        <w:rPr>
          <w:rFonts w:hint="cs"/>
          <w:rtl/>
          <w:lang w:bidi="ar-AE"/>
        </w:rPr>
        <w:t>حق). العدو زرعه بين البذار الجيدة. إن مساعي المسيحي الآن ليس في نزع الزوان، وإنما "</w:t>
      </w:r>
      <w:r w:rsidR="00E11AE3" w:rsidRPr="00E11AE3">
        <w:rPr>
          <w:rtl/>
          <w:lang w:bidi="ar-AE"/>
        </w:rPr>
        <w:t xml:space="preserve"> دَعُوهُمَا يَنْمِيَانِ كِلاَهُمَا مَعًا إِلَى الْحَصَادِ،</w:t>
      </w:r>
      <w:r w:rsidR="00E11AE3">
        <w:rPr>
          <w:rFonts w:hint="cs"/>
          <w:rtl/>
          <w:lang w:bidi="ar-AE"/>
        </w:rPr>
        <w:t>" (متى 13: 30). هذا نجده في نهاية التدبير الحالي. كل جهودنا يجب أن تكون غايتها جمع كنيسة الله، الورثة مع يسوع المسيح.</w:t>
      </w:r>
    </w:p>
    <w:p w14:paraId="792E0246" w14:textId="601CE4A8" w:rsidR="00E11AE3" w:rsidRDefault="00E11AE3" w:rsidP="00111D65">
      <w:pPr>
        <w:jc w:val="both"/>
        <w:rPr>
          <w:rtl/>
          <w:lang w:bidi="ar-AE"/>
        </w:rPr>
      </w:pPr>
      <w:r>
        <w:rPr>
          <w:rFonts w:hint="cs"/>
          <w:rtl/>
          <w:lang w:bidi="ar-AE"/>
        </w:rPr>
        <w:t>1. تيموثاوس 4: 1: "</w:t>
      </w:r>
      <w:r w:rsidRPr="00E11AE3">
        <w:rPr>
          <w:rtl/>
          <w:lang w:bidi="ar-AE"/>
        </w:rPr>
        <w:t>وَلكِنَّ الرُّوحَ يَقُولُ صَرِيحًا: إِنَّهُ فِي الأَزْمِنَةِ الأَخِيرَةِ يَرْتَدُّ قَوْمٌ عَنِ الإِيمَانِ، تَابِعِينَ أَرْوَاحًا مُضِلَّةً وَتَعَالِيمَ شَيَاطِينَ،</w:t>
      </w:r>
      <w:r>
        <w:rPr>
          <w:rFonts w:hint="cs"/>
          <w:rtl/>
          <w:lang w:bidi="ar-AE"/>
        </w:rPr>
        <w:t xml:space="preserve">" (قارن 2. تيموثاوس 3: 1 </w:t>
      </w:r>
      <w:r>
        <w:rPr>
          <w:rtl/>
          <w:lang w:bidi="ar-AE"/>
        </w:rPr>
        <w:t>–</w:t>
      </w:r>
      <w:r>
        <w:rPr>
          <w:rFonts w:hint="cs"/>
          <w:rtl/>
          <w:lang w:bidi="ar-AE"/>
        </w:rPr>
        <w:t xml:space="preserve"> 5؛ 4: 1 </w:t>
      </w:r>
      <w:r>
        <w:rPr>
          <w:rtl/>
          <w:lang w:bidi="ar-AE"/>
        </w:rPr>
        <w:t>–</w:t>
      </w:r>
      <w:r>
        <w:rPr>
          <w:rFonts w:hint="cs"/>
          <w:rtl/>
          <w:lang w:bidi="ar-AE"/>
        </w:rPr>
        <w:t xml:space="preserve"> 4؛ أعمال الرسل 20: 28: 31؛ 1. يوحنا 2: 18؛ 2. تسالونيكي 2: 3 </w:t>
      </w:r>
      <w:r>
        <w:rPr>
          <w:rtl/>
          <w:lang w:bidi="ar-AE"/>
        </w:rPr>
        <w:t>–</w:t>
      </w:r>
      <w:r>
        <w:rPr>
          <w:rFonts w:hint="cs"/>
          <w:rtl/>
          <w:lang w:bidi="ar-AE"/>
        </w:rPr>
        <w:t xml:space="preserve"> 12). إننا نرى بأن الزوان تم زرعه في أيام الرسل، ولذا لدينا أيضًا شهادة الله في ذلك لإنذارنا ولتهدينا ولتشاركنا بنور كامل في هذه الحالة </w:t>
      </w:r>
      <w:r w:rsidR="006D45AF">
        <w:rPr>
          <w:rFonts w:hint="cs"/>
          <w:rtl/>
          <w:lang w:bidi="ar-AE"/>
        </w:rPr>
        <w:t>من ا</w:t>
      </w:r>
      <w:r>
        <w:rPr>
          <w:rFonts w:hint="cs"/>
          <w:rtl/>
          <w:lang w:bidi="ar-AE"/>
        </w:rPr>
        <w:t>لأمور متى ما حدثت هذه الأحداث البغيضة.</w:t>
      </w:r>
    </w:p>
    <w:p w14:paraId="751A3010" w14:textId="77777777" w:rsidR="00E11AE3" w:rsidRDefault="00051FD4" w:rsidP="00111D65">
      <w:pPr>
        <w:jc w:val="both"/>
        <w:rPr>
          <w:rtl/>
          <w:lang w:bidi="ar-AE"/>
        </w:rPr>
      </w:pPr>
      <w:r>
        <w:rPr>
          <w:rFonts w:hint="cs"/>
          <w:rtl/>
          <w:lang w:bidi="ar-AE"/>
        </w:rPr>
        <w:t>إن الفساد يتزايد إلى أخيرًا يأتي إنسان الخطية، ويُستعلن ضد المسيح. ليس الإنجيل الذي سيوحّد العالم، وإنما الشر. في العدد 11 من رسالة يهوذا نجد 3 أنواع من الارتداد متحدة في أولئك الناس: الارتداد الطبيعي، الارتداد الكنسي عن الله والتمرد العلني الذي ستقع عليه الدينونة</w:t>
      </w:r>
      <w:r w:rsidR="001C59BB">
        <w:rPr>
          <w:rFonts w:hint="cs"/>
          <w:rtl/>
          <w:lang w:bidi="ar-AE"/>
        </w:rPr>
        <w:t>. إننا نرى أولاً طابع قايين، ارتداد الطبيعة، الكراهية، الاثم. ثانيًا نحن نرى طابع بلعام، تعليم كاذب لأجل أجرة، كما والارتداد الكنسي، وثالثًا نرى طابع قورح، الذين تمردوا على حقوق الكهنوت والمُلك، أي مُلك المسيح، ممثلاً في المثالين موسى وهارون.</w:t>
      </w:r>
    </w:p>
    <w:p w14:paraId="08B2C0BD" w14:textId="4F7CE12A" w:rsidR="001C59BB" w:rsidRDefault="009F461A" w:rsidP="00111D65">
      <w:pPr>
        <w:jc w:val="both"/>
        <w:rPr>
          <w:rtl/>
          <w:lang w:bidi="ar-AE"/>
        </w:rPr>
      </w:pPr>
      <w:r>
        <w:rPr>
          <w:rFonts w:hint="cs"/>
          <w:rtl/>
          <w:lang w:bidi="ar-AE"/>
        </w:rPr>
        <w:t xml:space="preserve">إن أراد المرء بأن يعبّر بحسب كلمة الله فسيقول: إننا سنرى بأن كل ما له سلطة وقدرة، كل ما هو متسلط، سيعمل في نشاط في هذا العالم، ولكن من دون اهتمام </w:t>
      </w:r>
      <w:r w:rsidR="006D45AF">
        <w:rPr>
          <w:rFonts w:hint="cs"/>
          <w:rtl/>
          <w:lang w:bidi="ar-AE"/>
        </w:rPr>
        <w:t>ب</w:t>
      </w:r>
      <w:r>
        <w:rPr>
          <w:rFonts w:hint="cs"/>
          <w:rtl/>
          <w:lang w:bidi="ar-AE"/>
        </w:rPr>
        <w:t xml:space="preserve">الله. كل الوسائل البشرية، كل قدرات الإنسان، كل مواهبه، كل علمه ستتطور، كل ما يغوي القلب ويتسلط على الروح، كل ما في طابع الإنسان وطبيعته التي يعرف أن يساعد نفسه فيها من دون أن يهتز ضميره في أي منها </w:t>
      </w:r>
      <w:r>
        <w:rPr>
          <w:rtl/>
          <w:lang w:bidi="ar-AE"/>
        </w:rPr>
        <w:t>–</w:t>
      </w:r>
      <w:r>
        <w:rPr>
          <w:rFonts w:hint="cs"/>
          <w:rtl/>
          <w:lang w:bidi="ar-AE"/>
        </w:rPr>
        <w:t xml:space="preserve"> هذا سيُدهش العالم وسيجذبه إلى مجال تأثير ضد المسيح. فالمرء يريد أن يجمّل مجد الإنسان، وأن يتمرد على الله وأن لا يخدم المسيح</w:t>
      </w:r>
      <w:r w:rsidR="00976166">
        <w:rPr>
          <w:rFonts w:hint="cs"/>
          <w:rtl/>
          <w:lang w:bidi="ar-AE"/>
        </w:rPr>
        <w:t>، وأن لا يخضع له. "</w:t>
      </w:r>
      <w:r w:rsidR="00976166" w:rsidRPr="00976166">
        <w:rPr>
          <w:rtl/>
          <w:lang w:bidi="ar-AE"/>
        </w:rPr>
        <w:t>كُلَّ مَنْ يَرْفَعُ نَفْسَهُ يَتَّضِعُ،</w:t>
      </w:r>
      <w:r w:rsidR="00976166">
        <w:rPr>
          <w:rFonts w:hint="cs"/>
          <w:rtl/>
          <w:lang w:bidi="ar-AE"/>
        </w:rPr>
        <w:t>" (لوقا 18: 14).</w:t>
      </w:r>
    </w:p>
    <w:p w14:paraId="4C98CDEE" w14:textId="77777777" w:rsidR="00976166" w:rsidRDefault="007E29CF" w:rsidP="00111D65">
      <w:pPr>
        <w:jc w:val="both"/>
        <w:rPr>
          <w:rtl/>
          <w:lang w:bidi="ar-AE"/>
        </w:rPr>
      </w:pPr>
      <w:r>
        <w:rPr>
          <w:rFonts w:hint="cs"/>
          <w:rtl/>
          <w:lang w:bidi="ar-AE"/>
        </w:rPr>
        <w:t xml:space="preserve">فإن كان الشر سيزداد سوءً حتى الدينونة، فالله يقوّي في الوقت ذاته الشهادة أكثر التي ستفرّق بين الخير والشر. إني أعتقد بأن الله دائمًا يتصرف هكذا. ولا يمكن للمرء أن ينكر بأن الله يعمل في أيامنا في صورة نراها بالعيان. على المرء أن يشكره من كل قلبه وهذا يبرهن أكثر بأن الوقت قريب بأن الله سيختطف خاصته من العالم. إنهما علامتان قبيل وقوع الدينونة: الأولى، بأن الشر سيتعظم، بأن الاثم سيزداد وبأن كل موارد </w:t>
      </w:r>
      <w:r>
        <w:rPr>
          <w:rFonts w:hint="cs"/>
          <w:rtl/>
          <w:lang w:bidi="ar-AE"/>
        </w:rPr>
        <w:lastRenderedPageBreak/>
        <w:t>معونة الإنسان ستظهر بصورة رائعة، والثانية، بأن المسيحيين سيُختطفون من الحالة الحاضرة. ولكن في ذلك لا يوجد أي شيء يمنعنا بأن نعمل في عمل الله.</w:t>
      </w:r>
    </w:p>
    <w:p w14:paraId="1D20F0F0" w14:textId="77777777" w:rsidR="00845BFB" w:rsidRDefault="00845BFB" w:rsidP="00111D65">
      <w:pPr>
        <w:jc w:val="both"/>
        <w:rPr>
          <w:rtl/>
          <w:lang w:bidi="ar-AE"/>
        </w:rPr>
      </w:pPr>
      <w:r>
        <w:rPr>
          <w:rFonts w:hint="cs"/>
          <w:rtl/>
          <w:lang w:bidi="ar-AE"/>
        </w:rPr>
        <w:t>إني أرى بأن الخير فعّال، بأن ينتشر ويمتد وبأن الله يفصل أولاده عن الشر. وأرى في الجانب الآخر كيف تنمو مبادئ الشر أمام الأنظار.</w:t>
      </w:r>
      <w:r w:rsidR="00621111">
        <w:rPr>
          <w:rFonts w:hint="cs"/>
          <w:rtl/>
          <w:lang w:bidi="ar-AE"/>
        </w:rPr>
        <w:t xml:space="preserve"> أنا أرى في كلمة الله شرحًا صريحًا، بأن التدبير الحالي يدنو من نهايته وبأن الشر سيصل إلى أسمى مستوى، إلى أن يُهلَك الشرير بمجيء المسيح.</w:t>
      </w:r>
    </w:p>
    <w:p w14:paraId="13C7F9FC" w14:textId="77777777" w:rsidR="00621111" w:rsidRDefault="00621111" w:rsidP="00111D65">
      <w:pPr>
        <w:jc w:val="both"/>
        <w:rPr>
          <w:rtl/>
          <w:lang w:bidi="ar-AE"/>
        </w:rPr>
      </w:pPr>
      <w:r>
        <w:rPr>
          <w:rFonts w:hint="cs"/>
          <w:rtl/>
          <w:lang w:bidi="ar-AE"/>
        </w:rPr>
        <w:t>وفي الختام لنا الإنذار الذي يعطينا إياه الرب في رومية 11: 22: "</w:t>
      </w:r>
      <w:r w:rsidRPr="00621111">
        <w:rPr>
          <w:rtl/>
          <w:lang w:bidi="ar-AE"/>
        </w:rPr>
        <w:t>فَهُوَذَا لُطْفُ اللهِ وَصَرَامَتُهُ: أَمَّا الصَّرَامَةُ فَعَلَى الَّذِينَ سَقَطُوا، وَأَمَّا اللُّطْفُ فَلَكَ، إِنْ ثَبَتَّ فِي اللُّطْفِ، وَإِلاَّ فَأَنْتَ أَيْضًا سَتُقْطَعُ.</w:t>
      </w:r>
      <w:r>
        <w:rPr>
          <w:rFonts w:hint="cs"/>
          <w:rtl/>
          <w:lang w:bidi="ar-AE"/>
        </w:rPr>
        <w:t>"</w:t>
      </w:r>
    </w:p>
    <w:p w14:paraId="79CE075E" w14:textId="77777777" w:rsidR="00621111" w:rsidRDefault="00590982" w:rsidP="00111D65">
      <w:pPr>
        <w:jc w:val="both"/>
        <w:rPr>
          <w:rtl/>
          <w:lang w:bidi="ar-AE"/>
        </w:rPr>
      </w:pPr>
      <w:r>
        <w:rPr>
          <w:rFonts w:hint="cs"/>
          <w:rtl/>
          <w:lang w:bidi="ar-AE"/>
        </w:rPr>
        <w:t>هل تجاوبت الكنيسة مع لطف الله هذا؟ إن المسيحية في كل مجملها ازدادت سوءً، وتدبير الأمم هذا لم يكن أمينًا. هل من الممكن أن تتجدد ثانية؟ كلا، إنه مستحيل. كما أنه تم قطع التدبير اليهودي هكذا سيكون أيضًا مع التدبير المسيحي. يا ليت الله يعطينا نعمة بأن نتمسك برجائنا وبأن نعتمد على أمانته التي لن تتركنا أبدًا.</w:t>
      </w:r>
    </w:p>
    <w:p w14:paraId="6FFDA4A5" w14:textId="7CB6559D" w:rsidR="00590982" w:rsidRDefault="00B2074A" w:rsidP="00111D65">
      <w:pPr>
        <w:jc w:val="both"/>
        <w:rPr>
          <w:rtl/>
          <w:lang w:bidi="ar-AE"/>
        </w:rPr>
      </w:pPr>
      <w:r>
        <w:rPr>
          <w:rFonts w:hint="cs"/>
          <w:rtl/>
          <w:lang w:bidi="ar-AE"/>
        </w:rPr>
        <w:t xml:space="preserve">إذ أن روح الله هو قوة الكنيسة الحقيقية، فإن تكبرها سيبدأ بمجرد أن تطيع إرادة الإنسان وسلطته بدلاً من أن تخضع للمسيح، وباستنادها على الإنسان وتنازلها عن الحق لتتبع الكذب. المسيح هو الرأس. الروح القدس هو القدرة الوحيدة </w:t>
      </w:r>
      <w:r w:rsidR="001A7B6E">
        <w:rPr>
          <w:rFonts w:hint="cs"/>
          <w:rtl/>
          <w:lang w:bidi="ar-AE"/>
        </w:rPr>
        <w:t>التي بواسطتها تقدر الكنيسة بأن تعمل. عندما لا تُقاد الكنيسة بالروح القدس وفي هذا المفهوم لا تكون خاضعة حقيقة للمسيح، فالمسيحية تكون متمردة. في هذه الحالة من التمرد ستكون السلطة المدنية هي القائمة في نهاية التدبير الحالي. إن الارتداد في النظام المدني هو أمر يظهر للعيان بدرجة أكبر ومُلفت للنظر أكثر. كل سلطة مدنية هي من الله، غير أنها موجودة في حالة التمرد أو الارتداد، عندما تتمرد على مَن أعطاها سلطتها بدلاً من خضوعها لله.</w:t>
      </w:r>
    </w:p>
    <w:p w14:paraId="79FF6995" w14:textId="217962C1" w:rsidR="00BE005D" w:rsidRDefault="00BE005D" w:rsidP="00111D65">
      <w:pPr>
        <w:jc w:val="both"/>
        <w:rPr>
          <w:rtl/>
          <w:lang w:bidi="ar-AE"/>
        </w:rPr>
      </w:pPr>
      <w:r>
        <w:rPr>
          <w:rFonts w:hint="cs"/>
          <w:rtl/>
          <w:lang w:bidi="ar-AE"/>
        </w:rPr>
        <w:t>إن هذا سيتواجد في حضن المسيحية، وبالإضافة، كما هو ظاهر، سيكون الشر هو المنبع في الكنيسة والرأس القيادي</w:t>
      </w:r>
      <w:r w:rsidR="006D45AF">
        <w:rPr>
          <w:rFonts w:hint="cs"/>
          <w:rtl/>
          <w:lang w:bidi="ar-AE"/>
        </w:rPr>
        <w:t xml:space="preserve"> لها</w:t>
      </w:r>
      <w:r>
        <w:rPr>
          <w:rFonts w:hint="cs"/>
          <w:rtl/>
          <w:lang w:bidi="ar-AE"/>
        </w:rPr>
        <w:t>. إنه اختبار نختبره في كل الأزمنة.</w:t>
      </w:r>
    </w:p>
    <w:p w14:paraId="5A99D24D" w14:textId="5AC5E1CD" w:rsidR="00BE005D" w:rsidRDefault="00BE005D" w:rsidP="00111D65">
      <w:pPr>
        <w:jc w:val="both"/>
        <w:rPr>
          <w:rtl/>
          <w:lang w:bidi="ar-AE"/>
        </w:rPr>
      </w:pPr>
      <w:r>
        <w:rPr>
          <w:rFonts w:hint="cs"/>
          <w:rtl/>
          <w:lang w:bidi="ar-AE"/>
        </w:rPr>
        <w:t xml:space="preserve">من اللحظة التي سيثور فيها </w:t>
      </w:r>
      <w:r w:rsidR="00650B09">
        <w:rPr>
          <w:rFonts w:hint="cs"/>
          <w:rtl/>
          <w:lang w:bidi="ar-AE"/>
        </w:rPr>
        <w:t>الحيوان</w:t>
      </w:r>
      <w:r>
        <w:rPr>
          <w:rFonts w:hint="cs"/>
          <w:rtl/>
          <w:lang w:bidi="ar-AE"/>
        </w:rPr>
        <w:t xml:space="preserve"> أو السلطة المدنية في المملكة الرابعة على الله، هذه المملكة ستجد نفسها مرتبطة ب</w:t>
      </w:r>
      <w:r w:rsidR="00650B09">
        <w:rPr>
          <w:rFonts w:hint="cs"/>
          <w:rtl/>
          <w:lang w:bidi="ar-AE"/>
        </w:rPr>
        <w:t>اليهود وهذا ما سيُدخلنا في سيرة هذا الشعب. حينما ظهر الحيوان الرابع (مملكة الرومان) في مشهد هذا العالم، كان اليهود في أورشليم. المسيح قُدّم لمملكة بيلاطس البنطي كملك اليهود والذي هو مرفوض في هذا الطابع كملك اليهود الذي لن يفقده أبدًا. عند نهاية الأزمنة سيتكرر الواقع ذاته. اليهود الذين أعيدوا ثانية إلى بلادهم وهم لم يتوبوا بعد سيكونون مرتبطين بالحيوان الرابع. سيكون في وسطهم قديسون. إن هذا الحيوان الرابع الثائر على الله سيقاوم بالذات حقوق المسيح كملك اليهود. إنه سيثور على المسيح بصورة أسمى لأنه سيتطاول على حقوق المسيح كملك اليهود. عندها سينزل المسيح من السماء ليُهلكه مع ضد المسيح، الذي هو رأسه. إن الباقين من اليهود سيقبلهم كشعب له على الأرض</w:t>
      </w:r>
      <w:r w:rsidR="004E648C">
        <w:rPr>
          <w:rFonts w:hint="cs"/>
          <w:rtl/>
          <w:lang w:bidi="ar-AE"/>
        </w:rPr>
        <w:t xml:space="preserve"> وسيضع جميع الشعوب تحت قدميه.</w:t>
      </w:r>
    </w:p>
    <w:p w14:paraId="7474499E" w14:textId="63BF12B0" w:rsidR="004E648C" w:rsidRDefault="00C90054" w:rsidP="00111D65">
      <w:pPr>
        <w:jc w:val="both"/>
        <w:rPr>
          <w:rtl/>
          <w:lang w:bidi="ar-AE"/>
        </w:rPr>
      </w:pPr>
      <w:r>
        <w:rPr>
          <w:rFonts w:hint="cs"/>
          <w:rtl/>
          <w:lang w:bidi="ar-AE"/>
        </w:rPr>
        <w:t xml:space="preserve">إن ما قيل سيجعلنا نفهم، بأنه الكثير منه ينطبق فقط على القديسين، أي على البقية الأمينة من بين اليهود وليس على الكنيسة. إننا نعلم مثلاً بأنه، بينما ساد الارتداد الكنسي، حدثت اضطهادات على المؤمنين. لكن </w:t>
      </w:r>
      <w:r>
        <w:rPr>
          <w:rFonts w:hint="cs"/>
          <w:rtl/>
          <w:lang w:bidi="ar-AE"/>
        </w:rPr>
        <w:lastRenderedPageBreak/>
        <w:t>في الأزمنة الأخيرة، عندما ستتعلق المسألة باضطهاد القديسين، فإنه سيقع على بقية اليهود، التي دمها سيُسفك كالماء (مزمور 79: 3).</w:t>
      </w:r>
    </w:p>
    <w:p w14:paraId="343CC8B9" w14:textId="34DBF1D1" w:rsidR="00C90054" w:rsidRDefault="0001728B" w:rsidP="00111D65">
      <w:pPr>
        <w:jc w:val="both"/>
        <w:rPr>
          <w:rtl/>
          <w:lang w:bidi="ar-AE"/>
        </w:rPr>
      </w:pPr>
      <w:r>
        <w:rPr>
          <w:rFonts w:hint="cs"/>
          <w:rtl/>
          <w:lang w:bidi="ar-AE"/>
        </w:rPr>
        <w:t xml:space="preserve">الإصحاح الثاني عشر من سفر الرؤيا يُري منبع هذه السلطة، التنين العظيم. وكأنه يحق لنا هنا بأن نشاهد هذا المشهد من وراء الكواليس ونرى سلطة إبليس الذي </w:t>
      </w:r>
      <w:r w:rsidR="006D45AF">
        <w:rPr>
          <w:rFonts w:hint="cs"/>
          <w:rtl/>
          <w:lang w:bidi="ar-AE"/>
        </w:rPr>
        <w:t>يتلهف</w:t>
      </w:r>
      <w:bookmarkStart w:id="0" w:name="_GoBack"/>
      <w:bookmarkEnd w:id="0"/>
      <w:r>
        <w:rPr>
          <w:rFonts w:hint="cs"/>
          <w:rtl/>
          <w:lang w:bidi="ar-AE"/>
        </w:rPr>
        <w:t xml:space="preserve"> بأن يُهلك مَن سيحكم كل الشعوب بقضيب من حديد: المسيح وفي المسيح ومع المسيح الكنيسة. هذه هي في الحقيقة سلطة إبليس، الحرب العظيمة. إن كلمة الله تُظهر </w:t>
      </w:r>
      <w:r w:rsidR="00A729FB">
        <w:rPr>
          <w:rFonts w:hint="cs"/>
          <w:rtl/>
          <w:lang w:bidi="ar-AE"/>
        </w:rPr>
        <w:t>التعاكس</w:t>
      </w:r>
      <w:r>
        <w:rPr>
          <w:rFonts w:hint="cs"/>
          <w:rtl/>
          <w:lang w:bidi="ar-AE"/>
        </w:rPr>
        <w:t xml:space="preserve"> ما بين الآب والعالم</w:t>
      </w:r>
      <w:r w:rsidR="00A729FB">
        <w:rPr>
          <w:rFonts w:hint="cs"/>
          <w:rtl/>
          <w:lang w:bidi="ar-AE"/>
        </w:rPr>
        <w:t>، ما بين الجسد والروح، ما بين إبليس وابن الله. هنا هو التنين العظيم أو الشيطان، الذي يريد بأن يبتلع الذي سيحكم الشعوب بقضيب من حديد. لكنه في السماء، حيث تنظره عيننا.</w:t>
      </w:r>
    </w:p>
    <w:p w14:paraId="591C0905" w14:textId="5D8CF9E0" w:rsidR="00022ED2" w:rsidRDefault="00022ED2" w:rsidP="00111D65">
      <w:pPr>
        <w:jc w:val="both"/>
        <w:rPr>
          <w:rtl/>
          <w:lang w:bidi="ar-AE"/>
        </w:rPr>
      </w:pPr>
      <w:r>
        <w:rPr>
          <w:rFonts w:hint="cs"/>
          <w:rtl/>
          <w:lang w:bidi="ar-AE"/>
        </w:rPr>
        <w:t>لاحقًا، في رؤيا 12: 9، سيُطرد إبليس من السماء، وهو حدث لم يحدث فعلاً بعد.</w:t>
      </w:r>
    </w:p>
    <w:p w14:paraId="045AF51F" w14:textId="32CCAE66" w:rsidR="00022ED2" w:rsidRDefault="00022ED2" w:rsidP="00111D65">
      <w:pPr>
        <w:jc w:val="both"/>
        <w:rPr>
          <w:rtl/>
          <w:lang w:bidi="ar-AE"/>
        </w:rPr>
      </w:pPr>
      <w:r>
        <w:rPr>
          <w:rFonts w:hint="cs"/>
          <w:rtl/>
          <w:lang w:bidi="ar-AE"/>
        </w:rPr>
        <w:t>وهنا يستصعب البعض. لأن الشيطان طُرد من الضمير، والذي بحد ذاته يبقى كذلك، فيتخيل المرء بأنه طُرد ايضًا من السماء. إنه صحيح جدًا بأن إبليس لم يعُد له أية سلطة على ضميرنا، إن فهمنا قيمة دم المسيح. لكن لأجل هذا أيضًا يتشفع المسيح من أجلنا في السماء، حيث يشتكي الشيطان على أولاد الله. نحن نرى في أفسس 6: 12، بأن الأرواح الشريرة موجودة في السمويات. بالتالي ستقوم حرب في السماء، محاربة، لا يتداخل فيها أي عمل تشفعي أو عمل خارج من عند رئيس الكهنة، وإنما سلطة ستتفاخر ربما بملائكة</w:t>
      </w:r>
      <w:r w:rsidR="00AD776D">
        <w:rPr>
          <w:rFonts w:hint="cs"/>
          <w:rtl/>
          <w:lang w:bidi="ar-AE"/>
        </w:rPr>
        <w:t>، ولكنه سيبقى على طول الخط عمل سلطوي. على الرغم من أن إبليس سيسقط وارفًا من السماء، فإن سقوطه سيكون هدفه في الوقت ذاته هذه الأرض. لكنه لن يُربط بعد في الهاوية وثمار شره لن تكون قد وصلت إلى غايتها بعد. إنه سينزل بغضب عظيم، "</w:t>
      </w:r>
      <w:r w:rsidR="00AD776D" w:rsidRPr="00AD776D">
        <w:rPr>
          <w:rtl/>
        </w:rPr>
        <w:t xml:space="preserve"> </w:t>
      </w:r>
      <w:r w:rsidR="00AD776D" w:rsidRPr="00AD776D">
        <w:rPr>
          <w:rtl/>
          <w:lang w:bidi="ar-AE"/>
        </w:rPr>
        <w:t>عَالِمًا أَنَّ لَهُ زَمَانًا قَلِيلاً».</w:t>
      </w:r>
      <w:r w:rsidR="00AD776D">
        <w:rPr>
          <w:rFonts w:hint="cs"/>
          <w:rtl/>
          <w:lang w:bidi="ar-AE"/>
        </w:rPr>
        <w:t>" (رؤيا 12: 12).</w:t>
      </w:r>
    </w:p>
    <w:p w14:paraId="714B3B98" w14:textId="2D66BE10" w:rsidR="00AD776D" w:rsidRDefault="004B455B" w:rsidP="00111D65">
      <w:pPr>
        <w:jc w:val="both"/>
        <w:rPr>
          <w:rtl/>
          <w:lang w:bidi="ar-AE"/>
        </w:rPr>
      </w:pPr>
      <w:r>
        <w:rPr>
          <w:rFonts w:hint="cs"/>
          <w:rtl/>
          <w:lang w:bidi="ar-AE"/>
        </w:rPr>
        <w:t>هو سيسلم سلطانه لضد المسيح وهذا سيقتله المسيح بنفخة فمه (قارن 2. تسالونيكي 2: 8). من بعد ذلك مباشرة سيبزغ نهار الدينونة، الذي سيأتي كلص في الليل، لأولاد هذا العالم عندما يقولون: "سلام وأمان".</w:t>
      </w:r>
    </w:p>
    <w:p w14:paraId="59963A90" w14:textId="48AD4A8D" w:rsidR="000A5FC1" w:rsidRDefault="000A5FC1" w:rsidP="00111D65">
      <w:pPr>
        <w:jc w:val="both"/>
        <w:rPr>
          <w:rtl/>
          <w:lang w:bidi="ar-AE"/>
        </w:rPr>
      </w:pPr>
      <w:r>
        <w:rPr>
          <w:rFonts w:hint="cs"/>
          <w:rtl/>
          <w:lang w:bidi="ar-AE"/>
        </w:rPr>
        <w:t>أما أبناء النهار والنور فستتحقق هذه الكلمة من جهتهم: "</w:t>
      </w:r>
      <w:r w:rsidRPr="000A5FC1">
        <w:rPr>
          <w:rtl/>
          <w:lang w:bidi="ar-AE"/>
        </w:rPr>
        <w:t xml:space="preserve"> 10 لأَنَّكَ حَفِظْتَ كَلِمَةَ صَبْرِي، أَنَا أَيْضًا سَأَحْفَظُكَ مِنْ سَاعَةِ التَّجْرِبَةِ الْعَتِيدَةِ أَنْ تَأْتِيَ عَلَى الْعَالَمِ كُلِّهِ لِتُجَرِّبَ السَّاكِنِينَ عَلَى الأَرْضِ.  11 هَا أَنَا آتِي سَرِيعًا. تَمَسَّكْ بِمَا عِنْدَكَ لِئَلاَّ يَأْخُذَ أَحَدٌ إِكْلِيلَكَ.</w:t>
      </w:r>
      <w:r>
        <w:rPr>
          <w:rFonts w:hint="cs"/>
          <w:rtl/>
          <w:lang w:bidi="ar-AE"/>
        </w:rPr>
        <w:t>!" (رؤيا 3: 10، 11)</w:t>
      </w:r>
      <w:r w:rsidR="00D874D4">
        <w:rPr>
          <w:rFonts w:hint="cs"/>
          <w:rtl/>
          <w:lang w:bidi="ar-AE"/>
        </w:rPr>
        <w:t>.</w:t>
      </w:r>
    </w:p>
    <w:p w14:paraId="3B11ECF2" w14:textId="416C5319" w:rsidR="00965565" w:rsidRDefault="00965565" w:rsidP="00111D65">
      <w:pPr>
        <w:jc w:val="both"/>
        <w:rPr>
          <w:rFonts w:hint="cs"/>
          <w:rtl/>
          <w:lang w:bidi="ar-AE"/>
        </w:rPr>
      </w:pPr>
      <w:r>
        <w:rPr>
          <w:rFonts w:hint="cs"/>
          <w:rtl/>
          <w:lang w:bidi="ar-AE"/>
        </w:rPr>
        <w:t>(مقتطف من "منتظر الكنيسة")</w:t>
      </w:r>
    </w:p>
    <w:sectPr w:rsidR="00965565"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D65"/>
    <w:rsid w:val="0001728B"/>
    <w:rsid w:val="00022ED2"/>
    <w:rsid w:val="00051FD4"/>
    <w:rsid w:val="000A5FC1"/>
    <w:rsid w:val="000C5A11"/>
    <w:rsid w:val="00111D65"/>
    <w:rsid w:val="001A7B6E"/>
    <w:rsid w:val="001C59BB"/>
    <w:rsid w:val="003056E7"/>
    <w:rsid w:val="004B455B"/>
    <w:rsid w:val="004E648C"/>
    <w:rsid w:val="00590982"/>
    <w:rsid w:val="00621111"/>
    <w:rsid w:val="00640CDC"/>
    <w:rsid w:val="00650B09"/>
    <w:rsid w:val="006D45AF"/>
    <w:rsid w:val="007E29CF"/>
    <w:rsid w:val="00845BFB"/>
    <w:rsid w:val="00965565"/>
    <w:rsid w:val="00976166"/>
    <w:rsid w:val="009F461A"/>
    <w:rsid w:val="00A729FB"/>
    <w:rsid w:val="00AD776D"/>
    <w:rsid w:val="00B2074A"/>
    <w:rsid w:val="00BA192E"/>
    <w:rsid w:val="00BE005D"/>
    <w:rsid w:val="00C2415C"/>
    <w:rsid w:val="00C442EF"/>
    <w:rsid w:val="00C90054"/>
    <w:rsid w:val="00D874D4"/>
    <w:rsid w:val="00E11AE3"/>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4C51D"/>
  <w15:chartTrackingRefBased/>
  <w15:docId w15:val="{C21E406E-86B8-4379-AD9E-6996EC694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11D65"/>
    <w:rPr>
      <w:color w:val="0563C1" w:themeColor="hyperlink"/>
      <w:u w:val="single"/>
    </w:rPr>
  </w:style>
  <w:style w:type="character" w:styleId="UnresolvedMention">
    <w:name w:val="Unresolved Mention"/>
    <w:basedOn w:val="DefaultParagraphFont"/>
    <w:uiPriority w:val="99"/>
    <w:semiHidden/>
    <w:unhideWhenUsed/>
    <w:rsid w:val="00111D65"/>
    <w:rPr>
      <w:color w:val="605E5C"/>
      <w:shd w:val="clear" w:color="auto" w:fill="E1DFDD"/>
    </w:rPr>
  </w:style>
  <w:style w:type="character" w:styleId="FollowedHyperlink">
    <w:name w:val="FollowedHyperlink"/>
    <w:basedOn w:val="DefaultParagraphFont"/>
    <w:uiPriority w:val="99"/>
    <w:semiHidden/>
    <w:unhideWhenUsed/>
    <w:rsid w:val="00BE00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k-3904/botschafter-des-heils-in-christo-1853/fortschritt-des-boesen-auf-der-er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3</Pages>
  <Words>1132</Words>
  <Characters>6453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18</cp:revision>
  <dcterms:created xsi:type="dcterms:W3CDTF">2021-09-02T10:27:00Z</dcterms:created>
  <dcterms:modified xsi:type="dcterms:W3CDTF">2021-09-10T09:48:00Z</dcterms:modified>
</cp:coreProperties>
</file>