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0A4AB" w14:textId="2B478A3F" w:rsidR="00AF6FE2" w:rsidRDefault="00000B7D" w:rsidP="00000B7D">
      <w:pPr>
        <w:bidi/>
        <w:jc w:val="both"/>
        <w:rPr>
          <w:rtl/>
          <w:lang w:bidi="ar-SA"/>
        </w:rPr>
      </w:pPr>
      <w:hyperlink r:id="rId4" w:history="1">
        <w:r w:rsidRPr="00000B7D">
          <w:rPr>
            <w:rStyle w:val="Hyperlink"/>
            <w:rFonts w:hint="cs"/>
            <w:rtl/>
            <w:lang w:bidi="ar-SA"/>
          </w:rPr>
          <w:t>ما هو الغفران في الإنجيل؟</w:t>
        </w:r>
      </w:hyperlink>
    </w:p>
    <w:p w14:paraId="0CCAA637" w14:textId="7823D922" w:rsidR="00000B7D" w:rsidRDefault="00000B7D" w:rsidP="00000B7D">
      <w:pPr>
        <w:bidi/>
        <w:jc w:val="both"/>
        <w:rPr>
          <w:rtl/>
          <w:lang w:bidi="ar-SA"/>
        </w:rPr>
      </w:pPr>
      <w:r>
        <w:rPr>
          <w:rFonts w:hint="cs"/>
          <w:rtl/>
          <w:lang w:bidi="ar-SA"/>
        </w:rPr>
        <w:t>البشير بالخلاص في المسيح 1882</w:t>
      </w:r>
    </w:p>
    <w:p w14:paraId="124DE41E" w14:textId="16C0C858" w:rsidR="00000B7D" w:rsidRDefault="000A7568" w:rsidP="00000B7D">
      <w:pPr>
        <w:bidi/>
        <w:jc w:val="both"/>
        <w:rPr>
          <w:rtl/>
          <w:lang w:bidi="ar-SA"/>
        </w:rPr>
      </w:pPr>
      <w:r>
        <w:rPr>
          <w:rFonts w:hint="cs"/>
          <w:rtl/>
          <w:lang w:bidi="ar-SA"/>
        </w:rPr>
        <w:t>يكاد لا توجد نقطة يسودها القليل من الفهم بين معظم الذين يدعون أنفسهم مسيحيين مما هو حول غفران الخطايا. بالأخص هما فئتان من الأشخاص التي تخطئ في هذا الموضوع. فجانب منهما يعتقد، بأنه</w:t>
      </w:r>
      <w:r w:rsidR="00CC00DF">
        <w:rPr>
          <w:rFonts w:hint="cs"/>
          <w:rtl/>
          <w:lang w:bidi="ar-SA"/>
        </w:rPr>
        <w:t>م</w:t>
      </w:r>
      <w:r>
        <w:rPr>
          <w:rFonts w:hint="cs"/>
          <w:rtl/>
          <w:lang w:bidi="ar-SA"/>
        </w:rPr>
        <w:t xml:space="preserve"> </w:t>
      </w:r>
      <w:r w:rsidR="00CC00DF">
        <w:rPr>
          <w:rFonts w:hint="cs"/>
          <w:rtl/>
          <w:lang w:bidi="ar-SA"/>
        </w:rPr>
        <w:t>ي</w:t>
      </w:r>
      <w:r>
        <w:rPr>
          <w:rFonts w:hint="cs"/>
          <w:rtl/>
          <w:lang w:bidi="ar-SA"/>
        </w:rPr>
        <w:t>شكر</w:t>
      </w:r>
      <w:r w:rsidR="00CC00DF">
        <w:rPr>
          <w:rFonts w:hint="cs"/>
          <w:rtl/>
          <w:lang w:bidi="ar-SA"/>
        </w:rPr>
        <w:t>ون</w:t>
      </w:r>
      <w:r>
        <w:rPr>
          <w:rFonts w:hint="cs"/>
          <w:rtl/>
          <w:lang w:bidi="ar-SA"/>
        </w:rPr>
        <w:t xml:space="preserve"> </w:t>
      </w:r>
      <w:r w:rsidR="00CC00DF">
        <w:rPr>
          <w:rFonts w:hint="cs"/>
          <w:rtl/>
          <w:lang w:bidi="ar-SA"/>
        </w:rPr>
        <w:t>ا</w:t>
      </w:r>
      <w:r>
        <w:rPr>
          <w:rFonts w:hint="cs"/>
          <w:rtl/>
          <w:lang w:bidi="ar-SA"/>
        </w:rPr>
        <w:t xml:space="preserve">لله بأنه في النهاية سيعبر مبتعدًا عن كل ما فعلوه. بحسب فكرهم </w:t>
      </w:r>
      <w:r w:rsidR="00C266B5">
        <w:rPr>
          <w:rFonts w:hint="cs"/>
          <w:rtl/>
          <w:lang w:bidi="ar-SA"/>
        </w:rPr>
        <w:t>فإن لُطف الله عظيم لدرجة أنه يجعله لامباليًا بالخطية ويجعله يغفر كل شيء. هم ينسون بأن الله عادل وقدوس، وبأنه يطالب الإنسان بأن يقدم له</w:t>
      </w:r>
      <w:r w:rsidR="00C266B5" w:rsidRPr="00C266B5">
        <w:rPr>
          <w:rtl/>
        </w:rPr>
        <w:t xml:space="preserve"> </w:t>
      </w:r>
      <w:r w:rsidR="00C266B5" w:rsidRPr="00C266B5">
        <w:rPr>
          <w:rtl/>
          <w:lang w:bidi="ar-SA"/>
        </w:rPr>
        <w:t>حسابًا</w:t>
      </w:r>
      <w:r w:rsidR="00C266B5">
        <w:rPr>
          <w:rFonts w:hint="cs"/>
          <w:rtl/>
          <w:lang w:bidi="ar-SA"/>
        </w:rPr>
        <w:t xml:space="preserve"> عن كل كلمة وفعل، كما توضح المواضع الكتابية التالية: "</w:t>
      </w:r>
      <w:r w:rsidR="00C266B5" w:rsidRPr="00C266B5">
        <w:rPr>
          <w:rtl/>
        </w:rPr>
        <w:t xml:space="preserve"> </w:t>
      </w:r>
      <w:r w:rsidR="00C266B5" w:rsidRPr="00C266B5">
        <w:rPr>
          <w:rtl/>
          <w:lang w:bidi="ar-SA"/>
        </w:rPr>
        <w:t>وَلكِنْ أَقُولُ لَكُمْ: إِنَّ كُلَّ كَلِمَةٍ بَطَّالَةٍ يَتَكَلَّمُ بِهَا النَّاسُ سَوْفَ يُعْطُونَ عَنْهَا حِسَابًا يَوْمَ الدِّينِ.</w:t>
      </w:r>
      <w:r w:rsidR="00C266B5">
        <w:rPr>
          <w:rFonts w:hint="cs"/>
          <w:rtl/>
          <w:lang w:bidi="ar-SA"/>
        </w:rPr>
        <w:t>" (متى 12: 36). "</w:t>
      </w:r>
      <w:r w:rsidR="00C266B5" w:rsidRPr="00C266B5">
        <w:rPr>
          <w:rtl/>
        </w:rPr>
        <w:t xml:space="preserve"> </w:t>
      </w:r>
      <w:r w:rsidR="00C266B5" w:rsidRPr="00C266B5">
        <w:rPr>
          <w:rtl/>
          <w:lang w:bidi="ar-SA"/>
        </w:rPr>
        <w:t>فِي الْيَوْمِ الَّذِي فِيهِ يَدِينُ اللهُ سَرَائِرَ النَّاسِ حَسَبَ إِنْجِيلِي بِيَسُوعَ الْمَسِيحِ.</w:t>
      </w:r>
      <w:r w:rsidR="00C266B5">
        <w:rPr>
          <w:rFonts w:hint="cs"/>
          <w:rtl/>
          <w:lang w:bidi="ar-SA"/>
        </w:rPr>
        <w:t xml:space="preserve">" (رومية 2: 16). </w:t>
      </w:r>
      <w:r w:rsidR="006B0C9F">
        <w:rPr>
          <w:rFonts w:hint="cs"/>
          <w:rtl/>
          <w:lang w:bidi="ar-SA"/>
        </w:rPr>
        <w:t>"</w:t>
      </w:r>
      <w:r w:rsidR="006B0C9F" w:rsidRPr="006B0C9F">
        <w:rPr>
          <w:rtl/>
        </w:rPr>
        <w:t xml:space="preserve"> </w:t>
      </w:r>
      <w:r w:rsidR="006B0C9F" w:rsidRPr="006B0C9F">
        <w:rPr>
          <w:rtl/>
          <w:lang w:bidi="ar-SA"/>
        </w:rPr>
        <w:t>5فَإِنَّكُمْ تَعْلَمُونَ هذَا أَنَّ كُلَّ زَانٍ أَوْ نَجِسٍ أَوْ طَمَّاعٍ­ الَّذِي هُوَ عَابِدٌ لِلأَوْثَانِ­ لَيْسَ لَهُ مِيرَاثٌ فِي مَلَكُوتِ الْمَسِيحِ وَاللهِ.  6لاَ يَغُرَّكُمْ أَحَدٌ بِكَلاَمٍ بَاطِل، لأَنَّهُ بِسَبَبِ هذِهِ الأُمُورِ يَأْتِي غَضَبُ اللهِ عَلَى أَبْنَاءِ الْمَعْصِيَةِ.</w:t>
      </w:r>
      <w:r w:rsidR="006B0C9F">
        <w:rPr>
          <w:rFonts w:hint="cs"/>
          <w:rtl/>
          <w:lang w:bidi="ar-SA"/>
        </w:rPr>
        <w:t>" "</w:t>
      </w:r>
      <w:r w:rsidR="006B0C9F" w:rsidRPr="006B0C9F">
        <w:rPr>
          <w:rtl/>
          <w:lang w:bidi="ar-SA"/>
        </w:rPr>
        <w:t xml:space="preserve"> 14وَتَنَبَّأَ عَنْ هؤُلاَءِ أَيْضًا أَخْنُوخُ السَّابعُ مِنْ آدَمَ قَائِلاً:«هُوَذَا قَدْ جَاءَ الرَّبُّ فِي رَبَوَاتِ قِدِّيسِيهِ،  15لِيَصْنَعَ دَيْنُونَةً عَلَى الْجَمِيعِ، وَيُعَاقِبَ جَمِيعَ فُجَّارِهِمْ عَلَى جَمِيعِ أَعْمَالِ فُجُورِهِمِ الَّتِي فَجَرُوا بِهَا، وَعَلَى جَمِيعِ الْكَلِمَاتِ الصَّعْبَةِ الَّتِي تَكَلَّمَ بِهَا عَلَيْهِ خُطَاةٌ فُجَّارٌ».</w:t>
      </w:r>
      <w:r w:rsidR="006B0C9F">
        <w:rPr>
          <w:rFonts w:hint="cs"/>
          <w:rtl/>
          <w:lang w:bidi="ar-SA"/>
        </w:rPr>
        <w:t xml:space="preserve">" (يهوذا 14 </w:t>
      </w:r>
      <w:r w:rsidR="006B0C9F">
        <w:rPr>
          <w:rtl/>
          <w:lang w:bidi="ar-SA"/>
        </w:rPr>
        <w:t>–</w:t>
      </w:r>
      <w:r w:rsidR="006B0C9F">
        <w:rPr>
          <w:rFonts w:hint="cs"/>
          <w:rtl/>
          <w:lang w:bidi="ar-SA"/>
        </w:rPr>
        <w:t xml:space="preserve"> 15). "</w:t>
      </w:r>
      <w:r w:rsidR="006B0C9F" w:rsidRPr="006B0C9F">
        <w:rPr>
          <w:rtl/>
        </w:rPr>
        <w:t xml:space="preserve"> </w:t>
      </w:r>
      <w:r w:rsidR="006B0C9F" w:rsidRPr="006B0C9F">
        <w:rPr>
          <w:rtl/>
          <w:lang w:bidi="ar-SA"/>
        </w:rPr>
        <w:t>وَدِينَ الأَمْوَاتُ مِمَّا هُوَ مَكْتُوبٌ فِي الأَسْفَارِ بِحَسَبِ أَعْمَالِهِمْ.</w:t>
      </w:r>
      <w:r w:rsidR="006B0C9F">
        <w:rPr>
          <w:rFonts w:hint="cs"/>
          <w:rtl/>
          <w:lang w:bidi="ar-SA"/>
        </w:rPr>
        <w:t xml:space="preserve">" (سفر الرؤيا 20: 12 </w:t>
      </w:r>
      <w:r w:rsidR="006B0C9F">
        <w:rPr>
          <w:rtl/>
          <w:lang w:bidi="ar-SA"/>
        </w:rPr>
        <w:t>–</w:t>
      </w:r>
      <w:r w:rsidR="006B0C9F">
        <w:rPr>
          <w:rFonts w:hint="cs"/>
          <w:rtl/>
          <w:lang w:bidi="ar-SA"/>
        </w:rPr>
        <w:t xml:space="preserve"> 13).</w:t>
      </w:r>
    </w:p>
    <w:p w14:paraId="42668861" w14:textId="77777777" w:rsidR="008D011F" w:rsidRDefault="006B0C9F" w:rsidP="006B0C9F">
      <w:pPr>
        <w:bidi/>
        <w:jc w:val="both"/>
        <w:rPr>
          <w:rtl/>
          <w:lang w:bidi="ar-SA"/>
        </w:rPr>
      </w:pPr>
      <w:r>
        <w:rPr>
          <w:rFonts w:hint="cs"/>
          <w:rtl/>
          <w:lang w:bidi="ar-SA"/>
        </w:rPr>
        <w:t>بالمقابل هنالك آخرون وهم نفوس مستقيمة قلوبهم في حالة اضطراب لأنهم يشعرون بأن خطاياهم تلعنهم أمام الله. هم يعرّفون أنفسهم في نوره ككائنات شريرة ولذا يعتقدون بأن الله</w:t>
      </w:r>
      <w:r w:rsidR="00621D58">
        <w:rPr>
          <w:rFonts w:hint="cs"/>
          <w:rtl/>
          <w:lang w:bidi="ar-SA"/>
        </w:rPr>
        <w:t xml:space="preserve"> بارٌّ جدًا من أن يغفر لهم على ما هو حالهم. هذه النفوس يُقابلها الله؛ فهو لا يتركها في حالتها هذه. هو يُرسل كارزًا لهم بالإنجيل بأنه ليس فقط عادل وإنما أيضًا محبة، وبأنه يغفر للخاطئ في المسيح، ابنه. لكن لهذه النفوس بالذات من المهم أن تفهم ما هو غفران الله.</w:t>
      </w:r>
    </w:p>
    <w:p w14:paraId="43E77E85" w14:textId="77C480C7" w:rsidR="006B0C9F" w:rsidRDefault="008D011F" w:rsidP="008D011F">
      <w:pPr>
        <w:bidi/>
        <w:jc w:val="both"/>
        <w:rPr>
          <w:rtl/>
          <w:lang w:bidi="ar-SA"/>
        </w:rPr>
      </w:pPr>
      <w:r>
        <w:rPr>
          <w:rFonts w:hint="cs"/>
          <w:rtl/>
          <w:lang w:bidi="ar-SA"/>
        </w:rPr>
        <w:t>الله من دون شك غفور، لأنه رحيم. لكن لطفه ومحبته</w:t>
      </w:r>
      <w:r w:rsidR="00E467AE">
        <w:rPr>
          <w:rFonts w:hint="cs"/>
          <w:rtl/>
          <w:lang w:bidi="ar-SA"/>
        </w:rPr>
        <w:t xml:space="preserve"> لن يفيضان إن لم تُلبّى مطاليب عدله من جهة الخطية بعمل المسيح الكفاري تمامًا. من بعد حدوث ذلك يكون الله عادلاً إن برّر إيمانه بيسوع (رومية 3: 26)، لأن الذنب الرهيب الذي كان عنده</w:t>
      </w:r>
      <w:r w:rsidR="00621D58">
        <w:rPr>
          <w:rFonts w:hint="cs"/>
          <w:rtl/>
          <w:lang w:bidi="ar-SA"/>
        </w:rPr>
        <w:t xml:space="preserve"> </w:t>
      </w:r>
      <w:r w:rsidR="00E467AE">
        <w:rPr>
          <w:rFonts w:hint="cs"/>
          <w:rtl/>
          <w:lang w:bidi="ar-SA"/>
        </w:rPr>
        <w:t xml:space="preserve">من نحو الله سُد دينه بموت المخلّص. فالمؤمن </w:t>
      </w:r>
      <w:r w:rsidR="005B3779">
        <w:rPr>
          <w:rFonts w:hint="cs"/>
          <w:rtl/>
          <w:lang w:bidi="ar-SA"/>
        </w:rPr>
        <w:t>ليس له الغفران فقط، وإنما التبرير أيضًا. فلأن الله بالذات عادل، هو يغفر لمَن يؤمن بيسوع كل خطاياه. إنه من المهم جدًا بأن نفهم بأن غفران الله كما يعلّم به الإنجيل، هو فيض بره، وليس ذلك اللطف المُعتقد الذي لا يأبه بالشر.</w:t>
      </w:r>
    </w:p>
    <w:p w14:paraId="488D478E" w14:textId="4B0EF798" w:rsidR="00C56B77" w:rsidRDefault="00C56B77" w:rsidP="00C56B77">
      <w:pPr>
        <w:bidi/>
        <w:jc w:val="both"/>
        <w:rPr>
          <w:rtl/>
          <w:lang w:bidi="ar-SA"/>
        </w:rPr>
      </w:pPr>
      <w:r>
        <w:rPr>
          <w:rFonts w:hint="cs"/>
          <w:rtl/>
          <w:lang w:bidi="ar-SA"/>
        </w:rPr>
        <w:t>لقد كان إحسان الله ومحبته الذي أسلم المخلّص؛ وهذا احتمل على الصليب كل ما كانت تستحقه خطايانا: "</w:t>
      </w:r>
      <w:r w:rsidRPr="00C56B77">
        <w:rPr>
          <w:rtl/>
        </w:rPr>
        <w:t xml:space="preserve"> </w:t>
      </w:r>
      <w:r w:rsidRPr="00C56B77">
        <w:rPr>
          <w:rtl/>
          <w:lang w:bidi="ar-SA"/>
        </w:rPr>
        <w:t>مَجْرُوحٌ لأَجْلِ مَعَاصِينَا، مَسْحُوقٌ لأَجْلِ آثَامِنَا. تَأْدِيبُ سَلاَمِنَا عَلَيْهِ، وَبِحُبُرِهِ شُفِينَا.</w:t>
      </w:r>
      <w:r w:rsidR="00E277B1">
        <w:rPr>
          <w:rFonts w:hint="cs"/>
          <w:rtl/>
          <w:lang w:bidi="ar-SA"/>
        </w:rPr>
        <w:t>" (أشعياء 53: 5). "</w:t>
      </w:r>
      <w:r w:rsidR="00E277B1" w:rsidRPr="00E277B1">
        <w:rPr>
          <w:rtl/>
        </w:rPr>
        <w:t xml:space="preserve"> </w:t>
      </w:r>
      <w:r w:rsidR="00E277B1" w:rsidRPr="00E277B1">
        <w:rPr>
          <w:rtl/>
          <w:lang w:bidi="ar-SA"/>
        </w:rPr>
        <w:t>الَّذِي حَمَلَ هُوَ نَفْسُهُ خَطَايَانَا فِي جَسَدِهِ عَلَى الْخَشَبَةِ، لِكَيْ نَمُوتَ عَنِ الْخَطَايَا فَنَحْيَا لِلْبِرِّ. الَّذِي بِجَلْدَتِهِ شُفِيتُمْ.</w:t>
      </w:r>
      <w:r w:rsidR="00E277B1">
        <w:rPr>
          <w:rFonts w:hint="cs"/>
          <w:rtl/>
          <w:lang w:bidi="ar-SA"/>
        </w:rPr>
        <w:t>" (1. بطرس 2: 24). "</w:t>
      </w:r>
      <w:r w:rsidR="00E277B1" w:rsidRPr="00E277B1">
        <w:rPr>
          <w:rtl/>
        </w:rPr>
        <w:t xml:space="preserve"> </w:t>
      </w:r>
      <w:r w:rsidR="00E277B1" w:rsidRPr="00E277B1">
        <w:rPr>
          <w:rtl/>
          <w:lang w:bidi="ar-SA"/>
        </w:rPr>
        <w:t>لأَنَّهُ جَعَلَ الَّذِي لَمْ يَعْرِفْ خَطِيَّةً، خَطِيَّةً لأَجْلِنَا، لِنَصِيرَ نَحْنُ بِرَّ اللهِ فِيهِ.</w:t>
      </w:r>
      <w:r w:rsidR="00E277B1">
        <w:rPr>
          <w:rFonts w:hint="cs"/>
          <w:rtl/>
          <w:lang w:bidi="ar-SA"/>
        </w:rPr>
        <w:t>" (2. كورنثوس 5: 21). "</w:t>
      </w:r>
      <w:r w:rsidR="00E277B1" w:rsidRPr="00E277B1">
        <w:rPr>
          <w:rtl/>
        </w:rPr>
        <w:t xml:space="preserve"> </w:t>
      </w:r>
      <w:r w:rsidR="00E277B1" w:rsidRPr="00E277B1">
        <w:rPr>
          <w:rtl/>
          <w:lang w:bidi="ar-SA"/>
        </w:rPr>
        <w:t>وَلَنْ أَذْكُرَ خَطَايَاهُمْ وَتَعَدِّيَاتِهِمْ فِي مَا بَعْدُ</w:t>
      </w:r>
      <w:r w:rsidR="00E277B1">
        <w:rPr>
          <w:rFonts w:hint="cs"/>
          <w:rtl/>
          <w:lang w:bidi="ar-SA"/>
        </w:rPr>
        <w:t>" (عبرانيين 10: 17).</w:t>
      </w:r>
    </w:p>
    <w:p w14:paraId="183D6414" w14:textId="053329FE" w:rsidR="00E277B1" w:rsidRDefault="00E277B1" w:rsidP="00E277B1">
      <w:pPr>
        <w:bidi/>
        <w:jc w:val="both"/>
        <w:rPr>
          <w:rtl/>
          <w:lang w:bidi="ar-SA"/>
        </w:rPr>
      </w:pPr>
      <w:r>
        <w:rPr>
          <w:rFonts w:hint="cs"/>
          <w:rtl/>
          <w:lang w:bidi="ar-SA"/>
        </w:rPr>
        <w:t xml:space="preserve">فكيف يتعامل الله معي إن آمنت بمَن صنع كل شيء لأجلي؟ هو يبررني، هو يغفر لي كل شيء. ولماذا؟ لأن المسيح دفع كل الدين. فهو إذًا موضوع برّ بين الله والمسيح، بأن يغفر لي ويبررني. بالمقابل بين المسيح وبيني </w:t>
      </w:r>
      <w:r>
        <w:rPr>
          <w:rtl/>
          <w:lang w:bidi="ar-SA"/>
        </w:rPr>
        <w:t>–</w:t>
      </w:r>
      <w:r>
        <w:rPr>
          <w:rFonts w:hint="cs"/>
          <w:rtl/>
          <w:lang w:bidi="ar-SA"/>
        </w:rPr>
        <w:t xml:space="preserve"> كما هو </w:t>
      </w:r>
      <w:r w:rsidR="007151DA">
        <w:rPr>
          <w:rFonts w:hint="cs"/>
          <w:rtl/>
          <w:lang w:bidi="ar-SA"/>
        </w:rPr>
        <w:t>أ</w:t>
      </w:r>
      <w:r>
        <w:rPr>
          <w:rFonts w:hint="cs"/>
          <w:rtl/>
          <w:lang w:bidi="ar-SA"/>
        </w:rPr>
        <w:t xml:space="preserve">يضًا بين الله وبيني </w:t>
      </w:r>
      <w:r>
        <w:rPr>
          <w:rtl/>
          <w:lang w:bidi="ar-SA"/>
        </w:rPr>
        <w:t>–</w:t>
      </w:r>
      <w:r>
        <w:rPr>
          <w:rFonts w:hint="cs"/>
          <w:rtl/>
          <w:lang w:bidi="ar-SA"/>
        </w:rPr>
        <w:t xml:space="preserve"> هو موضوع النعمة. </w:t>
      </w:r>
      <w:r w:rsidR="007151DA">
        <w:rPr>
          <w:rFonts w:hint="cs"/>
          <w:rtl/>
          <w:lang w:bidi="ar-SA"/>
        </w:rPr>
        <w:t>المسيح دفع كل شيء حينما كنت عاجزًا عن الدفع وفي حالة خراب. لأجل هذا الله عادل عندما يبرنني إذ آمنت بمن دفع عني كل شيء.</w:t>
      </w:r>
    </w:p>
    <w:p w14:paraId="16DEB26B" w14:textId="20FBA3FF" w:rsidR="007151DA" w:rsidRDefault="007151DA" w:rsidP="007151DA">
      <w:pPr>
        <w:bidi/>
        <w:jc w:val="both"/>
        <w:rPr>
          <w:rtl/>
          <w:lang w:bidi="ar-SA"/>
        </w:rPr>
      </w:pPr>
      <w:r>
        <w:rPr>
          <w:rFonts w:hint="cs"/>
          <w:rtl/>
          <w:lang w:bidi="ar-SA"/>
        </w:rPr>
        <w:t xml:space="preserve">سأقدم مثالاً بسيطًا لكي أصوّر هذه الحقيقة أمام أنظارنا. لنفترض أني كنت مديونًا لرجل ألف قطعة نقدية، لكني كنت معلنًا إفلاسي ولم يكن بوسعي أن أعطيه فلسًا واحدًا. </w:t>
      </w:r>
      <w:r w:rsidR="004F423C">
        <w:rPr>
          <w:rFonts w:hint="cs"/>
          <w:rtl/>
          <w:lang w:bidi="ar-SA"/>
        </w:rPr>
        <w:t xml:space="preserve">أما الذي ائتمنني فيريدني أن أدفع له، وإلا فهو عازم على زجي في السجن، إلى أن يُمحى ديني. أنا </w:t>
      </w:r>
      <w:r w:rsidR="00262816">
        <w:rPr>
          <w:rFonts w:hint="cs"/>
          <w:rtl/>
          <w:lang w:bidi="ar-SA"/>
        </w:rPr>
        <w:t>موجود في حيرة</w:t>
      </w:r>
      <w:r w:rsidR="004F423C">
        <w:rPr>
          <w:rFonts w:hint="cs"/>
          <w:rtl/>
          <w:lang w:bidi="ar-SA"/>
        </w:rPr>
        <w:t>. فلا يوجد أي مفر من ذلك. وهنا سمع رجل غني بحالتي البائسة وتأثر في تعاطفه معي وذهب إلى من ائتمنني ودفع له ديني. من بعد استلامه الإيصال، أتى إلي وسلّمني إياه قائلاً: "تعاطفي معك قادني بأن أدفع عنك كل شيء</w:t>
      </w:r>
      <w:r w:rsidR="00C45D86">
        <w:rPr>
          <w:rFonts w:hint="cs"/>
          <w:rtl/>
          <w:lang w:bidi="ar-SA"/>
        </w:rPr>
        <w:t xml:space="preserve">؛ ها هو الإيصال!" والآن أنا أتساءل: "إن الذي كان من جانب الذي ائتمنني، من بعد استلامه المبلغ، هل كان </w:t>
      </w:r>
      <w:r w:rsidR="004C4B38">
        <w:rPr>
          <w:rFonts w:hint="cs"/>
          <w:rtl/>
          <w:lang w:bidi="ar-SA"/>
        </w:rPr>
        <w:t xml:space="preserve">على سبيل نعمة أم على سبيل برّ (عدل)، بأنه سلّم إيصالاً لفاعل الخير معي؟" بلا شك أنه كان على سبيل العدل. لكن إن أتاني فاعل الخير وسلّمني الإيصال، فهل هذا نحوي من جانبه هو على سبيل عدل أم نعمة؟ إنه على سبيل النعمة؛ فهو لم يكن مديونًا لي بشيء وقد أتاني بمحض إرادته </w:t>
      </w:r>
      <w:r w:rsidR="00E6414F">
        <w:rPr>
          <w:rFonts w:hint="cs"/>
          <w:rtl/>
          <w:lang w:bidi="ar-SA"/>
        </w:rPr>
        <w:t xml:space="preserve">متحملاً مسؤوليتي آخذًا مكاني. أما الذي ائتمنني فتعامله هو فقط على سبيل العدل، بأنه صرّح بأني مقيّد بالتزاماتي، حتى أنني أقف أمامه مُبرّر كمذنب سابق. على هذا الأساس عزيزي القارئ، أنا لي </w:t>
      </w:r>
      <w:r w:rsidR="00E6414F" w:rsidRPr="00E6414F">
        <w:rPr>
          <w:rtl/>
          <w:lang w:bidi="ar-SA"/>
        </w:rPr>
        <w:t>الآن</w:t>
      </w:r>
      <w:r w:rsidR="00E6414F">
        <w:rPr>
          <w:rFonts w:hint="cs"/>
          <w:rtl/>
          <w:lang w:bidi="ar-SA"/>
        </w:rPr>
        <w:t xml:space="preserve"> سلام مع الله! وأكثر من هذا: الإنجيل يقول لي، بأن مؤتمني</w:t>
      </w:r>
      <w:r w:rsidR="00605DEC">
        <w:rPr>
          <w:rFonts w:hint="cs"/>
          <w:rtl/>
          <w:lang w:bidi="ar-SA"/>
        </w:rPr>
        <w:t xml:space="preserve"> </w:t>
      </w:r>
      <w:r w:rsidR="00605DEC">
        <w:rPr>
          <w:rtl/>
          <w:lang w:bidi="ar-SA"/>
        </w:rPr>
        <w:t>–</w:t>
      </w:r>
      <w:r w:rsidR="00605DEC">
        <w:rPr>
          <w:rFonts w:hint="cs"/>
          <w:rtl/>
          <w:lang w:bidi="ar-SA"/>
        </w:rPr>
        <w:t xml:space="preserve"> الله </w:t>
      </w:r>
      <w:r w:rsidR="00605DEC">
        <w:rPr>
          <w:rtl/>
          <w:lang w:bidi="ar-SA"/>
        </w:rPr>
        <w:t>–</w:t>
      </w:r>
      <w:r w:rsidR="00605DEC">
        <w:rPr>
          <w:rFonts w:hint="cs"/>
          <w:rtl/>
          <w:lang w:bidi="ar-SA"/>
        </w:rPr>
        <w:t xml:space="preserve"> هو مَن دبّر لي فاعل الخير </w:t>
      </w:r>
      <w:r w:rsidR="00605DEC">
        <w:rPr>
          <w:rtl/>
          <w:lang w:bidi="ar-SA"/>
        </w:rPr>
        <w:t>–</w:t>
      </w:r>
      <w:r w:rsidR="00605DEC">
        <w:rPr>
          <w:rFonts w:hint="cs"/>
          <w:rtl/>
          <w:lang w:bidi="ar-SA"/>
        </w:rPr>
        <w:t xml:space="preserve"> المسيح -. والأخير سدد الدين كما لو كان دينه ليمحو ديني </w:t>
      </w:r>
      <w:r w:rsidR="00262816">
        <w:rPr>
          <w:rFonts w:hint="cs"/>
          <w:rtl/>
          <w:lang w:bidi="ar-SA"/>
        </w:rPr>
        <w:t>عني</w:t>
      </w:r>
      <w:r w:rsidR="00605DEC">
        <w:rPr>
          <w:rFonts w:hint="cs"/>
          <w:rtl/>
          <w:lang w:bidi="ar-SA"/>
        </w:rPr>
        <w:t>.</w:t>
      </w:r>
    </w:p>
    <w:p w14:paraId="70CF3318" w14:textId="67DA0669" w:rsidR="00B87054" w:rsidRDefault="00B87054" w:rsidP="00B87054">
      <w:pPr>
        <w:bidi/>
        <w:jc w:val="both"/>
        <w:rPr>
          <w:rtl/>
          <w:lang w:bidi="ar-SA"/>
        </w:rPr>
      </w:pPr>
      <w:r>
        <w:rPr>
          <w:rFonts w:hint="cs"/>
          <w:rtl/>
          <w:lang w:bidi="ar-SA"/>
        </w:rPr>
        <w:t>ويمكنني القول بكل إجلال، بأن الله مديون أمام المسيح بأن يبررني</w:t>
      </w:r>
      <w:r w:rsidR="00F80F30">
        <w:rPr>
          <w:rFonts w:hint="cs"/>
          <w:rtl/>
          <w:lang w:bidi="ar-SA"/>
        </w:rPr>
        <w:t xml:space="preserve"> إن آمنت بيسوع. فالذي بين الله والمسيح هو مسألة عدل، بينما الذي بين المسيح وبيني أنا فهو مسألة نعمة. لكنه أيضًا بين الله وبيني أنا هي مسألة نعمة ومحبة؛ لأنه هو مَن أعطاني هذا المخلّص.</w:t>
      </w:r>
    </w:p>
    <w:p w14:paraId="3234E481" w14:textId="46D6B18C" w:rsidR="0097381D" w:rsidRDefault="0097381D" w:rsidP="0097381D">
      <w:pPr>
        <w:bidi/>
        <w:jc w:val="both"/>
        <w:rPr>
          <w:rtl/>
          <w:lang w:bidi="ar-SA"/>
        </w:rPr>
      </w:pPr>
      <w:r>
        <w:rPr>
          <w:rFonts w:hint="cs"/>
          <w:rtl/>
          <w:lang w:bidi="ar-SA"/>
        </w:rPr>
        <w:t>كل ما يفعله الله لا بد وأن يكون مطابقًا مع العدالة، وإلا فإنه سينكر نفسه. إن برّر الله الذي آمن بيسوع فلا بد له في ذلك لا أن يقوم بعمل النعمة</w:t>
      </w:r>
      <w:r w:rsidRPr="0097381D">
        <w:rPr>
          <w:rtl/>
        </w:rPr>
        <w:t xml:space="preserve"> </w:t>
      </w:r>
      <w:r w:rsidRPr="0097381D">
        <w:rPr>
          <w:rtl/>
          <w:lang w:bidi="ar-SA"/>
        </w:rPr>
        <w:t>فقط</w:t>
      </w:r>
      <w:r>
        <w:rPr>
          <w:rFonts w:hint="cs"/>
          <w:rtl/>
          <w:lang w:bidi="ar-SA"/>
        </w:rPr>
        <w:t xml:space="preserve">، وإنما أيضًا بعمل البرّ؛ </w:t>
      </w:r>
      <w:r w:rsidR="00FD4AA8">
        <w:rPr>
          <w:rFonts w:hint="cs"/>
          <w:rtl/>
          <w:lang w:bidi="ar-SA"/>
        </w:rPr>
        <w:t>فكما أنه سيكون عمل برّ عندما</w:t>
      </w:r>
      <w:r w:rsidR="00FD4AA8" w:rsidRPr="00FD4AA8">
        <w:rPr>
          <w:rtl/>
        </w:rPr>
        <w:t xml:space="preserve"> </w:t>
      </w:r>
      <w:r w:rsidR="00FD4AA8" w:rsidRPr="00FD4AA8">
        <w:rPr>
          <w:rtl/>
          <w:lang w:bidi="ar-SA"/>
        </w:rPr>
        <w:t>ستُفتح</w:t>
      </w:r>
      <w:r w:rsidR="00FD4AA8">
        <w:rPr>
          <w:rFonts w:hint="cs"/>
          <w:rtl/>
          <w:lang w:bidi="ar-SA"/>
        </w:rPr>
        <w:t xml:space="preserve"> في ذلك اليوم الرهيب الأسفار وسيُدان الذين سيظهرون أمام العرش بحسب أعمالهم </w:t>
      </w:r>
      <w:r w:rsidR="00FD4AA8">
        <w:rPr>
          <w:rtl/>
          <w:lang w:bidi="ar-SA"/>
        </w:rPr>
        <w:t>–</w:t>
      </w:r>
      <w:r w:rsidR="00FD4AA8">
        <w:rPr>
          <w:rFonts w:hint="cs"/>
          <w:rtl/>
          <w:lang w:bidi="ar-SA"/>
        </w:rPr>
        <w:t xml:space="preserve"> فسيطرح في بحيرة النار جميع مَن سيوجدون أنهم معتمدين على أنفسهم في دفع دين خطاياهم (سفر الرؤيا 20: 11 </w:t>
      </w:r>
      <w:r w:rsidR="00FD4AA8">
        <w:rPr>
          <w:rtl/>
          <w:lang w:bidi="ar-SA"/>
        </w:rPr>
        <w:t>–</w:t>
      </w:r>
      <w:r w:rsidR="00FD4AA8">
        <w:rPr>
          <w:rFonts w:hint="cs"/>
          <w:rtl/>
          <w:lang w:bidi="ar-SA"/>
        </w:rPr>
        <w:t xml:space="preserve"> 15).</w:t>
      </w:r>
    </w:p>
    <w:p w14:paraId="35662692" w14:textId="273EDC7E" w:rsidR="00D652F8" w:rsidRDefault="006856FA" w:rsidP="00D652F8">
      <w:pPr>
        <w:bidi/>
        <w:jc w:val="both"/>
        <w:rPr>
          <w:rtl/>
          <w:lang w:bidi="ar-SA"/>
        </w:rPr>
      </w:pPr>
      <w:r>
        <w:rPr>
          <w:rFonts w:hint="cs"/>
          <w:rtl/>
          <w:lang w:bidi="ar-SA"/>
        </w:rPr>
        <w:t xml:space="preserve">الله لا يُظلم قريبي بغفرانه وتبريره لي، لأني آمنت بيسوع؛ كما وهو أيضًا لا يتعامل معي </w:t>
      </w:r>
      <w:r w:rsidR="00FE4C8E">
        <w:rPr>
          <w:rFonts w:hint="cs"/>
          <w:rtl/>
          <w:lang w:bidi="ar-SA"/>
        </w:rPr>
        <w:t>من دون عدل. وعندما يعبر الله في النهاية بهدوء عن الشر الذي ارتكبته</w:t>
      </w:r>
      <w:r w:rsidR="004C1580">
        <w:rPr>
          <w:rFonts w:hint="cs"/>
          <w:rtl/>
          <w:lang w:bidi="ar-SA"/>
        </w:rPr>
        <w:t xml:space="preserve"> ويُدخلني إلى السماء بواسطة ذلك الذي أنا أعتقده إحسان، بينما في ذات الوقت يدين قريبي</w:t>
      </w:r>
      <w:r>
        <w:rPr>
          <w:rFonts w:hint="cs"/>
          <w:rtl/>
          <w:lang w:bidi="ar-SA"/>
        </w:rPr>
        <w:t xml:space="preserve"> </w:t>
      </w:r>
      <w:r w:rsidR="004C1580">
        <w:rPr>
          <w:rFonts w:hint="cs"/>
          <w:rtl/>
          <w:lang w:bidi="ar-SA"/>
        </w:rPr>
        <w:t xml:space="preserve">بحسب أعماله ويسلّمه للجحيم </w:t>
      </w:r>
      <w:r w:rsidR="004C1580">
        <w:rPr>
          <w:rtl/>
          <w:lang w:bidi="ar-SA"/>
        </w:rPr>
        <w:t>–</w:t>
      </w:r>
      <w:r w:rsidR="004C1580">
        <w:rPr>
          <w:rFonts w:hint="cs"/>
          <w:rtl/>
          <w:lang w:bidi="ar-SA"/>
        </w:rPr>
        <w:t xml:space="preserve"> أفهل سيكون عادلاً في ذلك؟ بالتأكيد لا! ومع هذا فإننا نعتقد بأننا سنخلص بصورة عامة. إن كان الله سيغفر بهذه الطريقة لما كانت هنالك حاجة </w:t>
      </w:r>
      <w:r w:rsidR="00E3659E">
        <w:rPr>
          <w:rFonts w:hint="cs"/>
          <w:rtl/>
          <w:lang w:bidi="ar-SA"/>
        </w:rPr>
        <w:t>لمخلّص. لكن بالذات الحقيقة أنه أعطانا مخلصًا باذلاً حياته فدية عن كثيرين، يُري بأن الله لا يغفر كما يتصور الناس.</w:t>
      </w:r>
    </w:p>
    <w:p w14:paraId="319D9675" w14:textId="4F774207" w:rsidR="00E3659E" w:rsidRDefault="00571CB9" w:rsidP="00E3659E">
      <w:pPr>
        <w:bidi/>
        <w:jc w:val="both"/>
        <w:rPr>
          <w:rtl/>
          <w:lang w:bidi="ar-SA"/>
        </w:rPr>
      </w:pPr>
      <w:r>
        <w:rPr>
          <w:rFonts w:hint="cs"/>
          <w:rtl/>
          <w:lang w:bidi="ar-SA"/>
        </w:rPr>
        <w:t xml:space="preserve">وهنالك آخرون أيضًا يظنون بأنه، لأن المسيح جاء ليموت عن خطاة فهؤلاء أيضًا نالوا الخلاص إن كانوا يهتمون به أو لا يهتمون. </w:t>
      </w:r>
      <w:r w:rsidR="00C12EB8">
        <w:rPr>
          <w:rFonts w:hint="cs"/>
          <w:rtl/>
          <w:lang w:bidi="ar-SA"/>
        </w:rPr>
        <w:t>لكن مثل هذا الخلاص كلمة الله لا تعرف عنه أي شيء. الإنجيل الحقيقي لا يوجّه، وكما سنرى في الحال، أي كلام لغير المؤمن بأن: المسيح حمل كل خطاياك، وما عليك إلا أن تؤمن وسيكون كل شيء على ما يرام. صحيح أن الله يغفر لكل مَن يؤمن حقيقة بيسوع، لأنه فعلاً دفع كل شيء. لكن هل دفع</w:t>
      </w:r>
      <w:r w:rsidR="00314801">
        <w:rPr>
          <w:rFonts w:hint="cs"/>
          <w:rtl/>
          <w:lang w:bidi="ar-SA"/>
        </w:rPr>
        <w:t xml:space="preserve"> كل شيء</w:t>
      </w:r>
      <w:r w:rsidR="00C12EB8">
        <w:rPr>
          <w:rFonts w:hint="cs"/>
          <w:rtl/>
          <w:lang w:bidi="ar-SA"/>
        </w:rPr>
        <w:t xml:space="preserve"> </w:t>
      </w:r>
      <w:r w:rsidR="00314801">
        <w:rPr>
          <w:rFonts w:hint="cs"/>
          <w:rtl/>
          <w:lang w:bidi="ar-SA"/>
        </w:rPr>
        <w:t>عن الذين لا يؤمنون إن ماتوا في عدم إيمانهم؟ بالتأكيد لا؛ فإنهم سيوجدون في النهاية بخطاياهم أمام عدل الله. لو دفع المسيح دينهم لما كان الله عادلاً إن دانهم بحسب أعمالهم.</w:t>
      </w:r>
    </w:p>
    <w:p w14:paraId="2D2CEA0D" w14:textId="79F2E7F8" w:rsidR="00EB2DA8" w:rsidRDefault="00EB2DA8" w:rsidP="00EB2DA8">
      <w:pPr>
        <w:bidi/>
        <w:jc w:val="both"/>
        <w:rPr>
          <w:rtl/>
          <w:lang w:bidi="ar-SA"/>
        </w:rPr>
      </w:pPr>
      <w:r>
        <w:rPr>
          <w:rFonts w:hint="cs"/>
          <w:rtl/>
          <w:lang w:bidi="ar-SA"/>
        </w:rPr>
        <w:t>فما الذي يقوله الإنجيل الحقيقي؟ - هو يقول، بأنه الآن ظهر برّ الله (الذي يبرّر): "</w:t>
      </w:r>
      <w:r w:rsidRPr="00EB2DA8">
        <w:rPr>
          <w:rtl/>
          <w:lang w:bidi="ar-SA"/>
        </w:rPr>
        <w:t xml:space="preserve"> بِرُّ اللهِ بِالإِيمَانِ بِيَسُوعَ الْمَسِيحِ، إِلَى كُلِّ وَعَلَى كُلِّ الَّذِينَ يُؤْمِنُونَ.</w:t>
      </w:r>
      <w:r>
        <w:rPr>
          <w:rFonts w:hint="cs"/>
          <w:rtl/>
          <w:lang w:bidi="ar-SA"/>
        </w:rPr>
        <w:t>" (رومية 3: 22).. "</w:t>
      </w:r>
      <w:r w:rsidRPr="00EB2DA8">
        <w:rPr>
          <w:rtl/>
        </w:rPr>
        <w:t xml:space="preserve"> </w:t>
      </w:r>
      <w:r w:rsidRPr="00EB2DA8">
        <w:rPr>
          <w:rtl/>
          <w:lang w:bidi="ar-SA"/>
        </w:rPr>
        <w:t>وَعَلَى كُلِّ</w:t>
      </w:r>
      <w:r>
        <w:rPr>
          <w:rFonts w:hint="cs"/>
          <w:rtl/>
          <w:lang w:bidi="ar-SA"/>
        </w:rPr>
        <w:t>" يُشير إلى قصد الله بالنعمة للجميع؛ من دون استثناء أحد. "</w:t>
      </w:r>
      <w:r w:rsidRPr="00EB2DA8">
        <w:rPr>
          <w:rtl/>
        </w:rPr>
        <w:t xml:space="preserve"> </w:t>
      </w:r>
      <w:r w:rsidRPr="00EB2DA8">
        <w:rPr>
          <w:rtl/>
          <w:lang w:bidi="ar-SA"/>
        </w:rPr>
        <w:t>وَعَلَى كُلِّ الَّذِينَ يُؤْمِنُونَ</w:t>
      </w:r>
      <w:r>
        <w:rPr>
          <w:rFonts w:hint="cs"/>
          <w:rtl/>
          <w:lang w:bidi="ar-SA"/>
        </w:rPr>
        <w:t>"، يُشير إلى الانتساب بالإيمان. "</w:t>
      </w:r>
      <w:r w:rsidRPr="00EB2DA8">
        <w:rPr>
          <w:rtl/>
        </w:rPr>
        <w:t xml:space="preserve"> </w:t>
      </w:r>
      <w:r w:rsidRPr="00EB2DA8">
        <w:rPr>
          <w:rtl/>
          <w:lang w:bidi="ar-SA"/>
        </w:rPr>
        <w:t>لأَنَّهُ هكَذَا أَحَبَّ اللهُ الْعَالَمَ حَتَّى بَذَلَ ابْنَهُ الْوَحِيدَ،</w:t>
      </w:r>
      <w:r w:rsidR="000D10C8">
        <w:rPr>
          <w:rFonts w:hint="cs"/>
          <w:rtl/>
          <w:lang w:bidi="ar-SA"/>
        </w:rPr>
        <w:t xml:space="preserve"> </w:t>
      </w:r>
      <w:r w:rsidR="000D10C8" w:rsidRPr="000D10C8">
        <w:rPr>
          <w:rtl/>
          <w:lang w:bidi="ar-SA"/>
        </w:rPr>
        <w:t>(ليس لكي لا يهلك العالم،</w:t>
      </w:r>
      <w:r w:rsidR="000D10C8">
        <w:rPr>
          <w:rFonts w:hint="cs"/>
          <w:rtl/>
          <w:lang w:bidi="ar-SA"/>
        </w:rPr>
        <w:t xml:space="preserve"> </w:t>
      </w:r>
      <w:r w:rsidR="000D10C8" w:rsidRPr="000D10C8">
        <w:rPr>
          <w:rtl/>
          <w:lang w:bidi="ar-SA"/>
        </w:rPr>
        <w:t>وإنما)،</w:t>
      </w:r>
      <w:r w:rsidRPr="00EB2DA8">
        <w:rPr>
          <w:rtl/>
          <w:lang w:bidi="ar-SA"/>
        </w:rPr>
        <w:t xml:space="preserve"> لِكَيْ لاَ يَهْلِكَ كُلُّ مَنْ يُؤْمِنُ بِهِ</w:t>
      </w:r>
      <w:r w:rsidR="000D10C8">
        <w:rPr>
          <w:rFonts w:hint="cs"/>
          <w:rtl/>
          <w:lang w:bidi="ar-SA"/>
        </w:rPr>
        <w:t xml:space="preserve"> " (يوحنا 3: 16). في هذا الموضع نحن نرى بشكل واضح جدًا قصد نعمة الله من جهة كل واحد </w:t>
      </w:r>
      <w:r w:rsidR="000D10C8">
        <w:rPr>
          <w:rtl/>
          <w:lang w:bidi="ar-SA"/>
        </w:rPr>
        <w:t>–</w:t>
      </w:r>
      <w:r w:rsidR="000D10C8">
        <w:rPr>
          <w:rFonts w:hint="cs"/>
          <w:rtl/>
          <w:lang w:bidi="ar-SA"/>
        </w:rPr>
        <w:t xml:space="preserve"> كل شخص يحق له أن يأتي، دون استثناء؛ لكن وبنفس الوقت </w:t>
      </w:r>
      <w:r w:rsidR="00FC6B34">
        <w:rPr>
          <w:rFonts w:hint="cs"/>
          <w:rtl/>
          <w:lang w:bidi="ar-SA"/>
        </w:rPr>
        <w:t>يُعطى ل</w:t>
      </w:r>
      <w:r w:rsidR="000D10C8">
        <w:rPr>
          <w:rFonts w:hint="cs"/>
          <w:rtl/>
          <w:lang w:bidi="ar-SA"/>
        </w:rPr>
        <w:t xml:space="preserve">حتمية الإيمان </w:t>
      </w:r>
      <w:r w:rsidR="000D10C8">
        <w:rPr>
          <w:rtl/>
          <w:lang w:bidi="ar-SA"/>
        </w:rPr>
        <w:t>–</w:t>
      </w:r>
      <w:r w:rsidR="000D10C8">
        <w:rPr>
          <w:rFonts w:hint="cs"/>
          <w:rtl/>
          <w:lang w:bidi="ar-SA"/>
        </w:rPr>
        <w:t xml:space="preserve"> "</w:t>
      </w:r>
      <w:r w:rsidR="000D10C8" w:rsidRPr="000D10C8">
        <w:rPr>
          <w:rtl/>
        </w:rPr>
        <w:t xml:space="preserve"> </w:t>
      </w:r>
      <w:r w:rsidR="000D10C8" w:rsidRPr="000D10C8">
        <w:rPr>
          <w:rtl/>
          <w:lang w:bidi="ar-SA"/>
        </w:rPr>
        <w:t>كُلُّ مَنْ يُؤْمِنُ بِهِ</w:t>
      </w:r>
      <w:r w:rsidR="000D10C8">
        <w:rPr>
          <w:rFonts w:hint="cs"/>
          <w:rtl/>
          <w:lang w:bidi="ar-SA"/>
        </w:rPr>
        <w:t xml:space="preserve">" </w:t>
      </w:r>
      <w:r w:rsidR="00FC6B34">
        <w:rPr>
          <w:rtl/>
          <w:lang w:bidi="ar-SA"/>
        </w:rPr>
        <w:t>–</w:t>
      </w:r>
      <w:r w:rsidR="000D10C8">
        <w:rPr>
          <w:rFonts w:hint="cs"/>
          <w:rtl/>
          <w:lang w:bidi="ar-SA"/>
        </w:rPr>
        <w:t xml:space="preserve"> </w:t>
      </w:r>
      <w:r w:rsidR="00FC6B34">
        <w:rPr>
          <w:rFonts w:hint="cs"/>
          <w:rtl/>
          <w:lang w:bidi="ar-SA"/>
        </w:rPr>
        <w:t>تعبيرها الخاص. يسوع جاء إلى العالم ليخلّص خطاة؛ لكن حينما جاء إلى الأرض لأجل هذه الغاية، كان عليه أن يقول لمعظم أولئك: "</w:t>
      </w:r>
      <w:r w:rsidR="00FC6B34" w:rsidRPr="00FC6B34">
        <w:rPr>
          <w:rtl/>
        </w:rPr>
        <w:t xml:space="preserve"> </w:t>
      </w:r>
      <w:r w:rsidR="00FC6B34" w:rsidRPr="00FC6B34">
        <w:rPr>
          <w:rFonts w:ascii="Arial" w:hAnsi="Arial" w:cs="Arial" w:hint="cs"/>
          <w:rtl/>
          <w:lang w:bidi="ar-SA"/>
        </w:rPr>
        <w:t>​</w:t>
      </w:r>
      <w:r w:rsidR="00FC6B34" w:rsidRPr="00FC6B34">
        <w:rPr>
          <w:rFonts w:hint="cs"/>
          <w:rtl/>
          <w:lang w:bidi="ar-SA"/>
        </w:rPr>
        <w:t>وَلاَ</w:t>
      </w:r>
      <w:r w:rsidR="00FC6B34" w:rsidRPr="00FC6B34">
        <w:rPr>
          <w:rtl/>
          <w:lang w:bidi="ar-SA"/>
        </w:rPr>
        <w:t xml:space="preserve"> </w:t>
      </w:r>
      <w:r w:rsidR="00FC6B34" w:rsidRPr="00FC6B34">
        <w:rPr>
          <w:rFonts w:hint="cs"/>
          <w:rtl/>
          <w:lang w:bidi="ar-SA"/>
        </w:rPr>
        <w:t>تُرِيدُونَ</w:t>
      </w:r>
      <w:r w:rsidR="00FC6B34" w:rsidRPr="00FC6B34">
        <w:rPr>
          <w:rtl/>
          <w:lang w:bidi="ar-SA"/>
        </w:rPr>
        <w:t xml:space="preserve"> </w:t>
      </w:r>
      <w:r w:rsidR="00FC6B34" w:rsidRPr="00FC6B34">
        <w:rPr>
          <w:rFonts w:hint="cs"/>
          <w:rtl/>
          <w:lang w:bidi="ar-SA"/>
        </w:rPr>
        <w:t>أَنْ</w:t>
      </w:r>
      <w:r w:rsidR="00FC6B34" w:rsidRPr="00FC6B34">
        <w:rPr>
          <w:rtl/>
          <w:lang w:bidi="ar-SA"/>
        </w:rPr>
        <w:t xml:space="preserve"> </w:t>
      </w:r>
      <w:r w:rsidR="00FC6B34" w:rsidRPr="00FC6B34">
        <w:rPr>
          <w:rFonts w:hint="cs"/>
          <w:rtl/>
          <w:lang w:bidi="ar-SA"/>
        </w:rPr>
        <w:t>تَأْتُوا</w:t>
      </w:r>
      <w:r w:rsidR="00FC6B34" w:rsidRPr="00FC6B34">
        <w:rPr>
          <w:rtl/>
          <w:lang w:bidi="ar-SA"/>
        </w:rPr>
        <w:t xml:space="preserve"> </w:t>
      </w:r>
      <w:r w:rsidR="00FC6B34" w:rsidRPr="00FC6B34">
        <w:rPr>
          <w:rFonts w:hint="cs"/>
          <w:rtl/>
          <w:lang w:bidi="ar-SA"/>
        </w:rPr>
        <w:t>إِلَيَّ</w:t>
      </w:r>
      <w:r w:rsidR="00FC6B34" w:rsidRPr="00FC6B34">
        <w:rPr>
          <w:rtl/>
          <w:lang w:bidi="ar-SA"/>
        </w:rPr>
        <w:t xml:space="preserve"> </w:t>
      </w:r>
      <w:r w:rsidR="00FC6B34" w:rsidRPr="00FC6B34">
        <w:rPr>
          <w:rFonts w:hint="cs"/>
          <w:rtl/>
          <w:lang w:bidi="ar-SA"/>
        </w:rPr>
        <w:t>لِتَكُونَ</w:t>
      </w:r>
      <w:r w:rsidR="00FC6B34" w:rsidRPr="00FC6B34">
        <w:rPr>
          <w:rtl/>
          <w:lang w:bidi="ar-SA"/>
        </w:rPr>
        <w:t xml:space="preserve"> </w:t>
      </w:r>
      <w:r w:rsidR="00FC6B34" w:rsidRPr="00FC6B34">
        <w:rPr>
          <w:rFonts w:hint="cs"/>
          <w:rtl/>
          <w:lang w:bidi="ar-SA"/>
        </w:rPr>
        <w:t>لَكُمْ</w:t>
      </w:r>
      <w:r w:rsidR="00FC6B34" w:rsidRPr="00FC6B34">
        <w:rPr>
          <w:rtl/>
          <w:lang w:bidi="ar-SA"/>
        </w:rPr>
        <w:t xml:space="preserve"> </w:t>
      </w:r>
      <w:r w:rsidR="00FC6B34" w:rsidRPr="00FC6B34">
        <w:rPr>
          <w:rFonts w:hint="cs"/>
          <w:rtl/>
          <w:lang w:bidi="ar-SA"/>
        </w:rPr>
        <w:t>حَيَاةٌ</w:t>
      </w:r>
      <w:r w:rsidR="00FC6B34" w:rsidRPr="00FC6B34">
        <w:rPr>
          <w:rtl/>
          <w:lang w:bidi="ar-SA"/>
        </w:rPr>
        <w:t>.</w:t>
      </w:r>
      <w:r w:rsidR="00FC6B34">
        <w:rPr>
          <w:rFonts w:hint="cs"/>
          <w:rtl/>
          <w:lang w:bidi="ar-SA"/>
        </w:rPr>
        <w:t>". في (1. تيموثاوس 1 و 2) نحن نقرأ بأن الله المخلّص يريد بأن جميع الناس يخلصون، وأن يُسلّم يسوع نفسه فدية للجميع. لكن ليس الجميع يريد بأن يخلص</w:t>
      </w:r>
      <w:r w:rsidR="007E78BB">
        <w:rPr>
          <w:rFonts w:hint="cs"/>
          <w:rtl/>
          <w:lang w:bidi="ar-SA"/>
        </w:rPr>
        <w:t xml:space="preserve"> وإنما هم يكرهون يسوع هذا الذي أسلم نفسه فدية من أجل الجميع. الكتاب مليء بالبراهين من هذا النوع. فاسمحوا لي أن أذكر مثلاً ثانيًا لتوضيح ما ذكرته.</w:t>
      </w:r>
    </w:p>
    <w:p w14:paraId="76BA082E" w14:textId="7F0EA9FA" w:rsidR="007E78BB" w:rsidRDefault="00EE42A3" w:rsidP="007E78BB">
      <w:pPr>
        <w:bidi/>
        <w:jc w:val="both"/>
        <w:rPr>
          <w:rtl/>
          <w:lang w:bidi="ar-SA"/>
        </w:rPr>
      </w:pPr>
      <w:r>
        <w:rPr>
          <w:rFonts w:hint="cs"/>
          <w:rtl/>
          <w:lang w:bidi="ar-SA"/>
        </w:rPr>
        <w:t>جميع سكان أحد القرى وقعوا في خراب ووصلوا إلى نقطة بأن يُطردوا من بيوتهم وديارهم. إلا ان رجلاً غنيًا، رجلاً محب للناس استرحمهم وقرر بأن ينقذهم. لأجل هذا هو وضع مبلغًا على طاولة القاضي بما يكفي</w:t>
      </w:r>
      <w:r w:rsidR="004557C6">
        <w:rPr>
          <w:rFonts w:hint="cs"/>
          <w:rtl/>
          <w:lang w:bidi="ar-SA"/>
        </w:rPr>
        <w:t xml:space="preserve"> لسد دين كل فرد في هذه القرية، قائلاً: "ها هو المبلغ المطلوب لإطلاق سراح كل هؤلاء الناس المساكين؛ فكل مَن يأتي ويسجّل اسمه في هذه اللائحة، يحصل على قدر ما يحتاج إليه." </w:t>
      </w:r>
      <w:r w:rsidR="004557C6">
        <w:rPr>
          <w:rtl/>
          <w:lang w:bidi="ar-SA"/>
        </w:rPr>
        <w:t>–</w:t>
      </w:r>
      <w:r w:rsidR="004557C6">
        <w:rPr>
          <w:rFonts w:hint="cs"/>
          <w:rtl/>
          <w:lang w:bidi="ar-SA"/>
        </w:rPr>
        <w:t xml:space="preserve"> لكن آهٍ! فمعظم أولئك الناس، مع أنهم فقراء وحالهم خرب تمامًا، إلا انهم متكبرون بأن يعترفوا بخرابهم من خلال تسجيل أسماءهم. وبالتالي فقدوا</w:t>
      </w:r>
      <w:r w:rsidR="00516B2C">
        <w:rPr>
          <w:rFonts w:hint="cs"/>
          <w:rtl/>
          <w:lang w:bidi="ar-SA"/>
        </w:rPr>
        <w:t xml:space="preserve"> كل المبلغ الذي وُضع لأجل الجميع، وبقي دينهم حملاً </w:t>
      </w:r>
      <w:r w:rsidR="00E840BF">
        <w:rPr>
          <w:rFonts w:hint="cs"/>
          <w:rtl/>
          <w:lang w:bidi="ar-SA"/>
        </w:rPr>
        <w:t xml:space="preserve">ثقيلاً </w:t>
      </w:r>
      <w:r w:rsidR="00516B2C">
        <w:rPr>
          <w:rFonts w:hint="cs"/>
          <w:rtl/>
          <w:lang w:bidi="ar-SA"/>
        </w:rPr>
        <w:t>عليهم.</w:t>
      </w:r>
    </w:p>
    <w:p w14:paraId="709BCB89" w14:textId="568704C8" w:rsidR="000B7FB4" w:rsidRDefault="000B7FB4" w:rsidP="000B7FB4">
      <w:pPr>
        <w:bidi/>
        <w:jc w:val="both"/>
        <w:rPr>
          <w:rtl/>
          <w:lang w:bidi="ar-SA"/>
        </w:rPr>
      </w:pPr>
      <w:r>
        <w:rPr>
          <w:rFonts w:hint="cs"/>
          <w:rtl/>
          <w:lang w:bidi="ar-SA"/>
        </w:rPr>
        <w:t xml:space="preserve">هكذا هو الأمر مع الإنجيل. هو يدعو جميع الناس من دون استثناء: تعالوا! الله تمجّد بذبيحة كفارة المسيح من جهة الخطية بالكامل، وكل مَن يُقبل إليه لن يصده خارجًا. لذا فتعالوا! والبعض ينتبه لهذا الدعاء؛ فيأتون، </w:t>
      </w:r>
      <w:r w:rsidR="007F2654">
        <w:rPr>
          <w:rFonts w:hint="cs"/>
          <w:rtl/>
          <w:lang w:bidi="ar-SA"/>
        </w:rPr>
        <w:t>متأثرون بهذه المحبة الغنية بالرحمة، وفعلاً يؤمنون بالمسيح، المخلّص. عندها يقول لهم الإنجيل أيضًا: أتعلمون بأن المسيح نزل من السماء إلى الأرض</w:t>
      </w:r>
      <w:r>
        <w:rPr>
          <w:rFonts w:hint="cs"/>
          <w:rtl/>
          <w:lang w:bidi="ar-SA"/>
        </w:rPr>
        <w:t xml:space="preserve"> </w:t>
      </w:r>
      <w:r w:rsidR="007F2654">
        <w:rPr>
          <w:rFonts w:hint="cs"/>
          <w:rtl/>
          <w:lang w:bidi="ar-SA"/>
        </w:rPr>
        <w:t>ليمحو جميع خطاياكم. هو صار النائب عنكم على الصليب، هو دفع كل شيء عنكم، والله عادل في أنه برركم لأنكم آمنتم بيسوع. أتعلمون، بأن كل قيمة عمل المسيح سيكون الآن مِلك إيمانكم. أنتم اغتسلتم من كل خطاياكم وجُعلتم ملائمين للسماء!</w:t>
      </w:r>
    </w:p>
    <w:p w14:paraId="14CF5DE0" w14:textId="4E87FB37" w:rsidR="007F2654" w:rsidRDefault="00FB0E53" w:rsidP="007F2654">
      <w:pPr>
        <w:bidi/>
        <w:jc w:val="both"/>
        <w:rPr>
          <w:rtl/>
          <w:lang w:bidi="ar-SA"/>
        </w:rPr>
      </w:pPr>
      <w:r>
        <w:rPr>
          <w:rFonts w:hint="cs"/>
          <w:rtl/>
          <w:lang w:bidi="ar-SA"/>
        </w:rPr>
        <w:t>لكن دعونا ننتبه إلى الفارق الذي تفعله الكلمة ما بين النيابة والكفارة. الكفارة أو ذبيحة الكفارة هي متاحة لجميع الناس، لكن النيابة فهي للمؤمنين فقط. من المهم جدًا بأن نميّز هذا الأمر.</w:t>
      </w:r>
    </w:p>
    <w:p w14:paraId="51BD4937" w14:textId="25D56076" w:rsidR="0015641F" w:rsidRDefault="0015641F" w:rsidP="0015641F">
      <w:pPr>
        <w:bidi/>
        <w:jc w:val="both"/>
        <w:rPr>
          <w:rFonts w:hint="cs"/>
          <w:rtl/>
          <w:lang w:bidi="ar-SA"/>
        </w:rPr>
      </w:pPr>
      <w:r>
        <w:rPr>
          <w:rFonts w:hint="cs"/>
          <w:rtl/>
          <w:lang w:bidi="ar-SA"/>
        </w:rPr>
        <w:t xml:space="preserve">من الممكن أن يُضاف الكثير </w:t>
      </w:r>
      <w:r w:rsidR="00A535BC">
        <w:rPr>
          <w:rFonts w:hint="cs"/>
          <w:rtl/>
          <w:lang w:bidi="ar-SA"/>
        </w:rPr>
        <w:t>على ا</w:t>
      </w:r>
      <w:r>
        <w:rPr>
          <w:rFonts w:hint="cs"/>
          <w:rtl/>
          <w:lang w:bidi="ar-SA"/>
        </w:rPr>
        <w:t xml:space="preserve">لذي ذكرته من أجل المؤمنين بخصوص مشورات الله حولهم في المسيح، </w:t>
      </w:r>
      <w:r w:rsidR="00410AB9">
        <w:rPr>
          <w:rFonts w:hint="cs"/>
          <w:rtl/>
          <w:lang w:bidi="ar-SA"/>
        </w:rPr>
        <w:t>كما وعن مركزهم الجديد أمام الله؛ غير أن هذا ليس موضوعنا هنا.  يا ليتهم يزداد ادراكهم له أكثر ويفرحون به، بأنهم يقفون أمام الله، من جهة غفران خطاياهم وتبريرهم، على أرضية مُشار إليها بالكلمات: "</w:t>
      </w:r>
      <w:r w:rsidR="00410AB9" w:rsidRPr="00410AB9">
        <w:rPr>
          <w:rtl/>
        </w:rPr>
        <w:t xml:space="preserve"> </w:t>
      </w:r>
      <w:r w:rsidR="00410AB9" w:rsidRPr="00410AB9">
        <w:rPr>
          <w:rtl/>
          <w:lang w:bidi="ar-SA"/>
        </w:rPr>
        <w:t>لِيَكُونَ</w:t>
      </w:r>
      <w:r w:rsidR="00410AB9">
        <w:rPr>
          <w:rFonts w:hint="cs"/>
          <w:rtl/>
          <w:lang w:bidi="ar-SA"/>
        </w:rPr>
        <w:t xml:space="preserve"> (الله)</w:t>
      </w:r>
      <w:r w:rsidR="00410AB9" w:rsidRPr="00410AB9">
        <w:rPr>
          <w:rtl/>
          <w:lang w:bidi="ar-SA"/>
        </w:rPr>
        <w:t xml:space="preserve"> بَارًّا وَيُبَرِّرَ مَنْ هُوَ مِنَ الإِيمَانِ بِيَسُوعَ.</w:t>
      </w:r>
      <w:r w:rsidR="00410AB9">
        <w:rPr>
          <w:rFonts w:hint="cs"/>
          <w:rtl/>
          <w:lang w:bidi="ar-SA"/>
        </w:rPr>
        <w:t xml:space="preserve">" (رومية 3: 26). وكل قارئ لهذه السطور لم يؤمن بعد بيسوع مخلّص الخطاة </w:t>
      </w:r>
      <w:r w:rsidR="001610AF">
        <w:rPr>
          <w:rFonts w:hint="cs"/>
          <w:rtl/>
          <w:lang w:bidi="ar-SA"/>
        </w:rPr>
        <w:t>أو يعتقد بأنه لا يحتاج لأي مخلّص، ليتذكّر بأن "</w:t>
      </w:r>
      <w:r w:rsidR="001610AF" w:rsidRPr="001610AF">
        <w:rPr>
          <w:rtl/>
          <w:lang w:bidi="ar-SA"/>
        </w:rPr>
        <w:t>الَّذِي لاَ يُؤْمِنُ بِالابْنِ لَنْ يَرَى حَيَاةً بَلْ يَمْكُثُ عَلَيْهِ غَضَبُ اللهِ».</w:t>
      </w:r>
      <w:r w:rsidR="001610AF">
        <w:rPr>
          <w:rFonts w:hint="cs"/>
          <w:rtl/>
          <w:lang w:bidi="ar-SA"/>
        </w:rPr>
        <w:t xml:space="preserve">" (يوحنا 3: 36). أمام كرسي القضاء الأبيض العظيم ستجد (رؤيا 20: 11 </w:t>
      </w:r>
      <w:r w:rsidR="001610AF">
        <w:rPr>
          <w:rtl/>
          <w:lang w:bidi="ar-SA"/>
        </w:rPr>
        <w:t>–</w:t>
      </w:r>
      <w:r w:rsidR="001610AF">
        <w:rPr>
          <w:rFonts w:hint="cs"/>
          <w:rtl/>
          <w:lang w:bidi="ar-SA"/>
        </w:rPr>
        <w:t xml:space="preserve"> 15)، أيًا كنت، خطاياك مسجلة على حسابك، إن كنت سترفض الخلاص المعروض لك في المسيح. اليوم لا زال الله يدعوك: " تعال، </w:t>
      </w:r>
      <w:r w:rsidR="001A2631">
        <w:rPr>
          <w:rFonts w:hint="cs"/>
          <w:rtl/>
          <w:lang w:bidi="ar-SA"/>
        </w:rPr>
        <w:t>آمِن، وستخلص." وإلا فإنه سيقول لك: "اذهب إلى النار الأبدية!" وفي هذا المكان الرهيب ستنال عقابك الأبدي على خطاياك، لأنك لم تقبل الخلاص الذي عرضه عليك الله مجانًا ومن دون أي شرط. فلذا تعال اليوم إلى المسيح كمخلّص لك، لكيلا تظهر أمامه كديّانك.</w:t>
      </w:r>
    </w:p>
    <w:sectPr w:rsidR="0015641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7D"/>
    <w:rsid w:val="00000B7D"/>
    <w:rsid w:val="000A7568"/>
    <w:rsid w:val="000B7FB4"/>
    <w:rsid w:val="000D10C8"/>
    <w:rsid w:val="0015641F"/>
    <w:rsid w:val="001610AF"/>
    <w:rsid w:val="001A2631"/>
    <w:rsid w:val="00262816"/>
    <w:rsid w:val="00314801"/>
    <w:rsid w:val="00410AB9"/>
    <w:rsid w:val="004557C6"/>
    <w:rsid w:val="004C1580"/>
    <w:rsid w:val="004C4B38"/>
    <w:rsid w:val="004F423C"/>
    <w:rsid w:val="00516B2C"/>
    <w:rsid w:val="00571CB9"/>
    <w:rsid w:val="005B3779"/>
    <w:rsid w:val="00605DEC"/>
    <w:rsid w:val="00621D58"/>
    <w:rsid w:val="006856FA"/>
    <w:rsid w:val="006B0C9F"/>
    <w:rsid w:val="007151DA"/>
    <w:rsid w:val="007E78BB"/>
    <w:rsid w:val="007F2654"/>
    <w:rsid w:val="008D011F"/>
    <w:rsid w:val="0097381D"/>
    <w:rsid w:val="00A535BC"/>
    <w:rsid w:val="00AF6FE2"/>
    <w:rsid w:val="00B87054"/>
    <w:rsid w:val="00C12EB8"/>
    <w:rsid w:val="00C266B5"/>
    <w:rsid w:val="00C45D86"/>
    <w:rsid w:val="00C56B77"/>
    <w:rsid w:val="00CC00DF"/>
    <w:rsid w:val="00D652F8"/>
    <w:rsid w:val="00E277B1"/>
    <w:rsid w:val="00E3659E"/>
    <w:rsid w:val="00E467AE"/>
    <w:rsid w:val="00E6414F"/>
    <w:rsid w:val="00E840BF"/>
    <w:rsid w:val="00EB2DA8"/>
    <w:rsid w:val="00EE42A3"/>
    <w:rsid w:val="00F80F30"/>
    <w:rsid w:val="00FB0E53"/>
    <w:rsid w:val="00FC6B34"/>
    <w:rsid w:val="00FD4AA8"/>
    <w:rsid w:val="00FE4C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82FF"/>
  <w15:chartTrackingRefBased/>
  <w15:docId w15:val="{AD8F7BD4-0647-4D2F-A7AB-8D180FFD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B7D"/>
    <w:rPr>
      <w:color w:val="0563C1" w:themeColor="hyperlink"/>
      <w:u w:val="single"/>
    </w:rPr>
  </w:style>
  <w:style w:type="character" w:styleId="UnresolvedMention">
    <w:name w:val="Unresolved Mention"/>
    <w:basedOn w:val="DefaultParagraphFont"/>
    <w:uiPriority w:val="99"/>
    <w:semiHidden/>
    <w:unhideWhenUsed/>
    <w:rsid w:val="00000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22/botschafter-des-heils-in-christo-1882/was-ist-die-vergebung-im-evangel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20</cp:revision>
  <dcterms:created xsi:type="dcterms:W3CDTF">2022-09-08T11:14:00Z</dcterms:created>
  <dcterms:modified xsi:type="dcterms:W3CDTF">2022-09-08T14:33:00Z</dcterms:modified>
</cp:coreProperties>
</file>