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92B48B" w14:textId="6D27B3CB" w:rsidR="00614739" w:rsidRDefault="00D144A9" w:rsidP="008B33D7">
      <w:pPr>
        <w:bidi/>
        <w:jc w:val="both"/>
        <w:rPr>
          <w:rtl/>
          <w:lang w:bidi="ar-EG"/>
        </w:rPr>
      </w:pPr>
      <w:r>
        <w:fldChar w:fldCharType="begin"/>
      </w:r>
      <w:r>
        <w:instrText xml:space="preserve"> HYPERLINK "file:///C:\\Users\\osama\\Desktop\\Botschafter_des_Heils_in_Christo_1859.485.pdf" </w:instrText>
      </w:r>
      <w:r>
        <w:fldChar w:fldCharType="separate"/>
      </w:r>
      <w:r w:rsidR="008B33D7" w:rsidRPr="006C724F">
        <w:rPr>
          <w:rStyle w:val="Hyperlink"/>
          <w:rFonts w:hint="cs"/>
          <w:rtl/>
          <w:lang w:bidi="ar-EG"/>
        </w:rPr>
        <w:t>تجربة يسوع أم القوة في المحاربة</w:t>
      </w:r>
      <w:r>
        <w:rPr>
          <w:rStyle w:val="Hyperlink"/>
          <w:lang w:bidi="ar-EG"/>
        </w:rPr>
        <w:fldChar w:fldCharType="end"/>
      </w:r>
    </w:p>
    <w:p w14:paraId="272973B3" w14:textId="7062783F" w:rsidR="00ED7684" w:rsidRDefault="00ED7684" w:rsidP="00ED7684">
      <w:pPr>
        <w:bidi/>
        <w:jc w:val="both"/>
        <w:rPr>
          <w:rtl/>
          <w:lang w:bidi="ar-EG"/>
        </w:rPr>
      </w:pPr>
      <w:r>
        <w:rPr>
          <w:rFonts w:hint="cs"/>
          <w:rtl/>
          <w:lang w:bidi="ar-EG"/>
        </w:rPr>
        <w:t>(البشير بالخلاص في المسيح عام 1859 صفحة 148)</w:t>
      </w:r>
    </w:p>
    <w:p w14:paraId="768C502A" w14:textId="4F60DE50" w:rsidR="008B33D7" w:rsidRDefault="008B33D7" w:rsidP="008B33D7">
      <w:pPr>
        <w:bidi/>
        <w:jc w:val="both"/>
        <w:rPr>
          <w:rtl/>
          <w:lang w:bidi="ar-EG"/>
        </w:rPr>
      </w:pPr>
      <w:r>
        <w:rPr>
          <w:rFonts w:hint="cs"/>
          <w:rtl/>
          <w:lang w:bidi="ar-EG"/>
        </w:rPr>
        <w:t xml:space="preserve">إنه أمر ثمين للغاية بأن الرب يسوع دخل في ذات المكانة على هذه الأرض التي فيها نحن أيضًا، ولكن من دون خطية. هو لم يحصل لنا فقط على مكانة خاصة أدخلنا بواسطتها في المجد السماوي والبركة، وإنما وبنفس الوقت أيضًا أخذ مكانة بدلاً عنا، - من دون خطية جُعل خطية؛ ولكن عدا عن ذلك جاء بيننا. إن يسوع </w:t>
      </w:r>
      <w:r w:rsidR="004675F2">
        <w:rPr>
          <w:rFonts w:hint="cs"/>
          <w:rtl/>
          <w:lang w:bidi="ar-EG"/>
        </w:rPr>
        <w:t>ك</w:t>
      </w:r>
      <w:r>
        <w:rPr>
          <w:rFonts w:hint="cs"/>
          <w:rtl/>
          <w:lang w:bidi="ar-EG"/>
        </w:rPr>
        <w:t xml:space="preserve">ان منفصلاً تمامًا عن الخطية </w:t>
      </w:r>
      <w:r>
        <w:rPr>
          <w:rtl/>
          <w:lang w:bidi="ar-EG"/>
        </w:rPr>
        <w:t>–</w:t>
      </w:r>
      <w:r>
        <w:rPr>
          <w:rFonts w:hint="cs"/>
          <w:rtl/>
          <w:lang w:bidi="ar-EG"/>
        </w:rPr>
        <w:t xml:space="preserve"> ليس فقط في حياته العملية، وإنما أيضًا فيما يختص بطبيعته. نحن وُلدنا في الخطايا؛ هو كان "بلا خطية". هكذا حلّ بيننا وحصل على مكانته وسط الخطية والتجربة. آدم لم يبق في مكانته الأولى؛ أما المسيح فقد ثبت تمامًا في مكانته. يقول الرسول، بأنه: "</w:t>
      </w:r>
      <w:r w:rsidRPr="008B33D7">
        <w:rPr>
          <w:rtl/>
          <w:lang w:bidi="ar-EG"/>
        </w:rPr>
        <w:t xml:space="preserve"> مُجَرَّبٌ فِي كُلِّ شَيْءٍ مِثْلُنَا، بِلاَ خَطِيَّةٍ.</w:t>
      </w:r>
      <w:r>
        <w:rPr>
          <w:rFonts w:hint="cs"/>
          <w:rtl/>
          <w:lang w:bidi="ar-EG"/>
        </w:rPr>
        <w:t>" (عبرانيين 4: 15).</w:t>
      </w:r>
    </w:p>
    <w:p w14:paraId="5C162789" w14:textId="097A9D1A" w:rsidR="008B33D7" w:rsidRDefault="008B33D7" w:rsidP="008B33D7">
      <w:pPr>
        <w:bidi/>
        <w:jc w:val="both"/>
        <w:rPr>
          <w:rtl/>
          <w:lang w:bidi="ar-EG"/>
        </w:rPr>
      </w:pPr>
      <w:r>
        <w:rPr>
          <w:rFonts w:hint="cs"/>
          <w:rtl/>
          <w:lang w:bidi="ar-EG"/>
        </w:rPr>
        <w:t>في مفهوم ما يمكنني أن أتكلم عن شهوة الخطية في أعضائي باعتبارها تجارب، وفي والواقع يقول الرسول يعقوب: "</w:t>
      </w:r>
      <w:r w:rsidRPr="008B33D7">
        <w:rPr>
          <w:rtl/>
          <w:lang w:bidi="ar-EG"/>
        </w:rPr>
        <w:t>وَلكِنَّ كُلَّ وَاحِدٍ يُجَرَّبُ إِذَا انْجَذَبَ وَانْخَدَعَ مِنْ شَهْوَتِهِ.</w:t>
      </w:r>
      <w:r>
        <w:rPr>
          <w:rFonts w:hint="cs"/>
          <w:rtl/>
          <w:lang w:bidi="ar-EG"/>
        </w:rPr>
        <w:t>" (يعقوب 1: 14)؛ لكن عندما يتكلم بولس عن المسيح (الذي لم يعرف خطية)، بأنه قد تجرّب، فإنه دائمًا ما يتكلم عن تجارب إبليس. هذه تتطابق مع ظروف نحن نتواجد فيها</w:t>
      </w:r>
      <w:r w:rsidR="004675F2" w:rsidRPr="004675F2">
        <w:rPr>
          <w:rFonts w:hint="cs"/>
          <w:rtl/>
          <w:lang w:bidi="ar-EG"/>
        </w:rPr>
        <w:t xml:space="preserve"> </w:t>
      </w:r>
      <w:r w:rsidR="004675F2">
        <w:rPr>
          <w:rFonts w:hint="cs"/>
          <w:rtl/>
          <w:lang w:bidi="ar-EG"/>
        </w:rPr>
        <w:t>على الدوام</w:t>
      </w:r>
      <w:r>
        <w:rPr>
          <w:rFonts w:hint="cs"/>
          <w:rtl/>
          <w:lang w:bidi="ar-EG"/>
        </w:rPr>
        <w:t>. إبليس يعمل فينا بالجسد، ونحن نواجه تجاربه إما في الجسد أو في قوة الروح. عندما يُعرَف إبليس ويرفض الإنسان الجديد مغرياتها بعزم، فإنها ستكون تجربة وليست خطية.</w:t>
      </w:r>
    </w:p>
    <w:p w14:paraId="3A97E6DE" w14:textId="0C5BC3CB" w:rsidR="008B33D7" w:rsidRDefault="008B33D7" w:rsidP="008B33D7">
      <w:pPr>
        <w:bidi/>
        <w:jc w:val="both"/>
        <w:rPr>
          <w:rtl/>
          <w:lang w:bidi="ar-EG"/>
        </w:rPr>
      </w:pPr>
      <w:r>
        <w:rPr>
          <w:rFonts w:hint="cs"/>
          <w:rtl/>
          <w:lang w:bidi="ar-EG"/>
        </w:rPr>
        <w:t xml:space="preserve">في الإصحاح الذي أمامنا نرى بأنه عُرض للرب يسوع كل شيء </w:t>
      </w:r>
      <w:r>
        <w:rPr>
          <w:rtl/>
          <w:lang w:bidi="ar-EG"/>
        </w:rPr>
        <w:t>–</w:t>
      </w:r>
      <w:r>
        <w:rPr>
          <w:rFonts w:hint="cs"/>
          <w:rtl/>
          <w:lang w:bidi="ar-EG"/>
        </w:rPr>
        <w:t xml:space="preserve"> الكل كان قد عُمل حسابه كما يمكننا القول، وذلك في الوقت المناسب للإيقاع به. لكن هذا لم ينجح إلا بإظهار كماله في النور. لقد واجه بشهادة الكلمة خداع العدو، وقال: "</w:t>
      </w:r>
      <w:r w:rsidRPr="008B33D7">
        <w:rPr>
          <w:rtl/>
          <w:lang w:bidi="ar-EG"/>
        </w:rPr>
        <w:t>مِنْ جِهَةِ أَعْمَالِ النَّاسِ فَبِكَلاَمِ شَفَتَيْكَ أَنَا تَحَفَّظْتُ مِنْ طُرُقِ الْمُعْتَنِفِ.</w:t>
      </w:r>
      <w:r>
        <w:rPr>
          <w:rFonts w:hint="cs"/>
          <w:rtl/>
          <w:lang w:bidi="ar-EG"/>
        </w:rPr>
        <w:t xml:space="preserve">" (مزمور 17: 4) </w:t>
      </w:r>
      <w:r>
        <w:rPr>
          <w:rtl/>
          <w:lang w:bidi="ar-EG"/>
        </w:rPr>
        <w:t>–</w:t>
      </w:r>
      <w:r>
        <w:rPr>
          <w:rFonts w:hint="cs"/>
          <w:rtl/>
          <w:lang w:bidi="ar-EG"/>
        </w:rPr>
        <w:t xml:space="preserve"> ليس بقدرة إلهية، وإنما من خلال اعتماده على الله.</w:t>
      </w:r>
    </w:p>
    <w:p w14:paraId="41890EC4" w14:textId="255E12DF" w:rsidR="008B33D7" w:rsidRDefault="008B33D7" w:rsidP="008819FD">
      <w:pPr>
        <w:bidi/>
        <w:jc w:val="both"/>
        <w:rPr>
          <w:rtl/>
          <w:lang w:bidi="ar-EG"/>
        </w:rPr>
      </w:pPr>
      <w:r>
        <w:rPr>
          <w:rFonts w:hint="cs"/>
          <w:rtl/>
          <w:lang w:bidi="ar-EG"/>
        </w:rPr>
        <w:t>إن الرب يسوع أخذ طواعية هذه المكانة من الاتضاع، كإنسان طائع، وهو يقول في العبارة الجميلة من مزمور 16: "</w:t>
      </w:r>
      <w:r w:rsidRPr="008B33D7">
        <w:rPr>
          <w:rtl/>
          <w:lang w:bidi="ar-EG"/>
        </w:rPr>
        <w:t>«أَنْتَ سَيِّدِي. خَيْرِي لاَ شَيْءَ غَيْرُكَ».</w:t>
      </w:r>
      <w:r>
        <w:rPr>
          <w:rFonts w:hint="cs"/>
          <w:rtl/>
          <w:lang w:bidi="ar-EG"/>
        </w:rPr>
        <w:t xml:space="preserve">" (مزمور 16: 2). هو كلّم الله كالسيد، مثل الإنسان. هذا نراه هنا بشكل واضح، مع أنه هو مَن كان سيد كل الأشياء. هو جعل الله في </w:t>
      </w:r>
      <w:r w:rsidR="002F31A3">
        <w:rPr>
          <w:rFonts w:hint="cs"/>
          <w:rtl/>
          <w:lang w:bidi="ar-EG"/>
        </w:rPr>
        <w:t>م</w:t>
      </w:r>
      <w:r>
        <w:rPr>
          <w:rFonts w:hint="cs"/>
          <w:rtl/>
          <w:lang w:bidi="ar-EG"/>
        </w:rPr>
        <w:t>ركز السيادة على نفسه. المزمور يبدأ: "</w:t>
      </w:r>
      <w:r w:rsidRPr="008B33D7">
        <w:rPr>
          <w:rtl/>
          <w:lang w:bidi="ar-EG"/>
        </w:rPr>
        <w:t>اِحْفَظْنِي يَا اَللهُ لأَنِّي عَلَيْكَ تَوَكَّلْتُ</w:t>
      </w:r>
      <w:r>
        <w:rPr>
          <w:rFonts w:hint="cs"/>
          <w:rtl/>
          <w:lang w:bidi="ar-EG"/>
        </w:rPr>
        <w:t>!" أي أني معتمد بالتمام عليك. ونجد أيضًا في الإصحاح الثاني من رسالة العبرانيين وفي الكثير من المواضع الأخرى، بأن المسيح دخل موقف حيث وضع كل اتكاله على الله. هو، مَن كانت له الأول</w:t>
      </w:r>
      <w:r w:rsidR="002F31A3">
        <w:rPr>
          <w:rFonts w:hint="cs"/>
          <w:rtl/>
          <w:lang w:bidi="ar-EG"/>
        </w:rPr>
        <w:t>و</w:t>
      </w:r>
      <w:r>
        <w:rPr>
          <w:rFonts w:hint="cs"/>
          <w:rtl/>
          <w:lang w:bidi="ar-EG"/>
        </w:rPr>
        <w:t>ية على كل شيء، سبّح الله وسط خطية شعبه، بؤسه وخرابه؛ ونحن نرى، بأنه فعلاً كان إنسانًا مَن قال: "</w:t>
      </w:r>
      <w:r w:rsidRPr="008B33D7">
        <w:rPr>
          <w:rtl/>
          <w:lang w:bidi="ar-EG"/>
        </w:rPr>
        <w:t>«أَنَا أَكُونُ مُتَوَكِّلاً عَلَيْهِ»</w:t>
      </w:r>
      <w:r>
        <w:rPr>
          <w:rFonts w:hint="cs"/>
          <w:rtl/>
          <w:lang w:bidi="ar-EG"/>
        </w:rPr>
        <w:t xml:space="preserve">" </w:t>
      </w:r>
      <w:r>
        <w:rPr>
          <w:rtl/>
          <w:lang w:bidi="ar-EG"/>
        </w:rPr>
        <w:t>–</w:t>
      </w:r>
      <w:r>
        <w:rPr>
          <w:rFonts w:hint="cs"/>
          <w:rtl/>
          <w:lang w:bidi="ar-EG"/>
        </w:rPr>
        <w:t xml:space="preserve"> إننا نعلم بأن الرسول نسب هذا للرب؛ لأنه في نهاية المزمور مكتوب: </w:t>
      </w:r>
      <w:r w:rsidRPr="008B33D7">
        <w:rPr>
          <w:rtl/>
          <w:lang w:bidi="ar-EG"/>
        </w:rPr>
        <w:t>«أَنْتَ سَيِّدِي. خَيْرِي لاَ شَيْءَ غَيْرُكَ»</w:t>
      </w:r>
      <w:r>
        <w:rPr>
          <w:rFonts w:hint="cs"/>
          <w:rtl/>
          <w:lang w:bidi="ar-EG"/>
        </w:rPr>
        <w:t>" (مزمور 16: 2)، أي بمعنى أنني لا أدّعي بأن المكانة ال</w:t>
      </w:r>
      <w:r w:rsidR="002F31A3">
        <w:rPr>
          <w:rFonts w:hint="cs"/>
          <w:rtl/>
          <w:lang w:bidi="ar-EG"/>
        </w:rPr>
        <w:t>ت</w:t>
      </w:r>
      <w:r>
        <w:rPr>
          <w:rFonts w:hint="cs"/>
          <w:rtl/>
          <w:lang w:bidi="ar-EG"/>
        </w:rPr>
        <w:t>ي أتخذها على الأرض تصل مجدك الإلهي. هكذا أيضًا كلّم التلميذ: "</w:t>
      </w:r>
      <w:r w:rsidRPr="008B33D7">
        <w:rPr>
          <w:rtl/>
          <w:lang w:bidi="ar-EG"/>
        </w:rPr>
        <w:t>«لِمَاذَا تَدْعُونِي صَالِحًا؟ لَيْسَ أَحَدٌ صَالِحًا إِلاَّ وَاحِدٌ وَهُوَ اللهُ.</w:t>
      </w:r>
      <w:r>
        <w:rPr>
          <w:rFonts w:hint="cs"/>
          <w:rtl/>
          <w:lang w:bidi="ar-EG"/>
        </w:rPr>
        <w:t xml:space="preserve">" (لوقا 18: 19). هو جاء إلى هذه الأرض وأخلى نفسه. هو أخذ تمامًا مكانة عبد. "أنت قلتِ يا نفسي لسيدي، أنت سيدي"؛ ها أني أترك مكان المجد الإلهي وآخذ مكان العبد. أنا أتحد مع القديسين الذين على الأرض. </w:t>
      </w:r>
      <w:r>
        <w:rPr>
          <w:rtl/>
          <w:lang w:bidi="ar-EG"/>
        </w:rPr>
        <w:t>–</w:t>
      </w:r>
      <w:r>
        <w:rPr>
          <w:rFonts w:hint="cs"/>
          <w:rtl/>
          <w:lang w:bidi="ar-EG"/>
        </w:rPr>
        <w:t xml:space="preserve"> وكإنسان عاد إلى المجد الذي كان له عند الآب قبل تكوين العالم. لقد قال لمريم المجدلية: "</w:t>
      </w:r>
      <w:r w:rsidR="008819FD" w:rsidRPr="008819FD">
        <w:rPr>
          <w:rtl/>
        </w:rPr>
        <w:t xml:space="preserve"> </w:t>
      </w:r>
      <w:r w:rsidR="008819FD" w:rsidRPr="008819FD">
        <w:rPr>
          <w:rtl/>
          <w:lang w:bidi="ar-EG"/>
        </w:rPr>
        <w:t xml:space="preserve">اذْهَبِي إِلَى إِخْوَتِي وَقُولِي </w:t>
      </w:r>
      <w:proofErr w:type="spellStart"/>
      <w:r w:rsidR="008819FD" w:rsidRPr="008819FD">
        <w:rPr>
          <w:rtl/>
          <w:lang w:bidi="ar-EG"/>
        </w:rPr>
        <w:t>لَهُمْ:إِنِّي</w:t>
      </w:r>
      <w:proofErr w:type="spellEnd"/>
      <w:r w:rsidR="008819FD" w:rsidRPr="008819FD">
        <w:rPr>
          <w:rtl/>
          <w:lang w:bidi="ar-EG"/>
        </w:rPr>
        <w:t xml:space="preserve"> أَصْعَدُ إِلَى أَبِي وَأَبِيكُمْ وَإِلهِي وَإِلهِكُمْ»</w:t>
      </w:r>
      <w:r w:rsidR="008819FD">
        <w:rPr>
          <w:rFonts w:hint="cs"/>
          <w:rtl/>
          <w:lang w:bidi="ar-EG"/>
        </w:rPr>
        <w:t xml:space="preserve">" (يوحنا 20: 17). هذا هو مكاني في المجد. إني لن أتوقف بأن أكون إنسانًا، وإن </w:t>
      </w:r>
      <w:r w:rsidR="002F31A3">
        <w:rPr>
          <w:rFonts w:hint="cs"/>
          <w:rtl/>
          <w:lang w:bidi="ar-EG"/>
        </w:rPr>
        <w:t>مضيت</w:t>
      </w:r>
      <w:r w:rsidR="008819FD">
        <w:rPr>
          <w:rFonts w:hint="cs"/>
          <w:rtl/>
          <w:lang w:bidi="ar-EG"/>
        </w:rPr>
        <w:t xml:space="preserve"> إلى المجد. إني سآخذ مكاني هناك معهم، كما أني أخذت مكاني معهم هنا.</w:t>
      </w:r>
    </w:p>
    <w:p w14:paraId="3382A5F9" w14:textId="7D8C403E" w:rsidR="008819FD" w:rsidRDefault="008819FD" w:rsidP="008819FD">
      <w:pPr>
        <w:bidi/>
        <w:jc w:val="both"/>
        <w:rPr>
          <w:rtl/>
          <w:lang w:bidi="ar-EG"/>
        </w:rPr>
      </w:pPr>
      <w:r>
        <w:rPr>
          <w:rFonts w:hint="cs"/>
          <w:rtl/>
          <w:lang w:bidi="ar-EG"/>
        </w:rPr>
        <w:lastRenderedPageBreak/>
        <w:t>إننا نقرأ في لوقا 3: 21: "</w:t>
      </w:r>
      <w:r w:rsidRPr="008819FD">
        <w:rPr>
          <w:rtl/>
        </w:rPr>
        <w:t xml:space="preserve"> </w:t>
      </w:r>
      <w:r w:rsidRPr="008819FD">
        <w:rPr>
          <w:rtl/>
          <w:lang w:bidi="ar-EG"/>
        </w:rPr>
        <w:t>لَمَّا اعْتَمَدَ جَمِيعُ الشَّعْبِ اعْتَمَدَ يَسُوعُ أَيْضًا.</w:t>
      </w:r>
      <w:r>
        <w:rPr>
          <w:rFonts w:hint="cs"/>
          <w:rtl/>
          <w:lang w:bidi="ar-EG"/>
        </w:rPr>
        <w:t>" هنا كان حيث أخذ مكان الشعب بالكامل. هو فعل هذا كإنسان، وكان إنسانًا بلا خطية. لقد اتحد بالكامل بموقف شعبه. الشعب اليهودي، لكي لا يستمر هنا، كان الآن في وضع سيُدان فيه. لقد كان بيد الرب رفشه؛ لكن قبل ان يأخذ مكانة الديان، أخذ المكان وسط الشعب ليُدان. في حين أن يسوع ذاق الموت، أخذ بالنعمة مكان شعبه بالكامل. وقد فعل ذلك طوعًا، لأنه لم يكن يستطيع أن إنسان أن يأخذ حياته منه: "</w:t>
      </w:r>
      <w:r w:rsidRPr="008819FD">
        <w:rPr>
          <w:rtl/>
          <w:lang w:bidi="ar-EG"/>
        </w:rPr>
        <w:t xml:space="preserve"> لَيْسَ أَحَدٌ يَأْخُذُهَا مِنِّي، بَلْ أَضَعُهَا أَنَا مِنْ ذَاتِي. لِي سُلْطَانٌ أَنْ أَضَعَهَا وَلِي سُلْطَانٌ أَنْ آخُذَهَا أَيْضًا. هذِهِ الْوَصِيَّةُ قَبِلْتُهَا مِنْ أَبِي».</w:t>
      </w:r>
      <w:r>
        <w:rPr>
          <w:rFonts w:hint="cs"/>
          <w:rtl/>
          <w:lang w:bidi="ar-EG"/>
        </w:rPr>
        <w:t xml:space="preserve">" (يوحنا 10: 18). في هذا الموقف صلّى </w:t>
      </w:r>
      <w:r>
        <w:rPr>
          <w:rtl/>
          <w:lang w:bidi="ar-EG"/>
        </w:rPr>
        <w:t>–</w:t>
      </w:r>
      <w:r>
        <w:rPr>
          <w:rFonts w:hint="cs"/>
          <w:rtl/>
          <w:lang w:bidi="ar-EG"/>
        </w:rPr>
        <w:t xml:space="preserve"> التعبير عن الاعتماد الكامل </w:t>
      </w:r>
      <w:r>
        <w:rPr>
          <w:rtl/>
          <w:lang w:bidi="ar-EG"/>
        </w:rPr>
        <w:t>–</w:t>
      </w:r>
      <w:r>
        <w:rPr>
          <w:rFonts w:hint="cs"/>
          <w:rtl/>
          <w:lang w:bidi="ar-EG"/>
        </w:rPr>
        <w:t xml:space="preserve"> ونتيجة لك انفتحت السماء. إن السماء إلى ذلك الحين لم يكن باستطاعتها أن تنفتح؛ لكن حينما أخذ يسوع هذه المكانة، انفتحت. إن الأمر يختلف مع </w:t>
      </w:r>
      <w:proofErr w:type="spellStart"/>
      <w:r>
        <w:rPr>
          <w:rFonts w:hint="cs"/>
          <w:rtl/>
          <w:lang w:bidi="ar-EG"/>
        </w:rPr>
        <w:t>استيفانوس</w:t>
      </w:r>
      <w:proofErr w:type="spellEnd"/>
      <w:r>
        <w:rPr>
          <w:rFonts w:hint="cs"/>
          <w:rtl/>
          <w:lang w:bidi="ar-EG"/>
        </w:rPr>
        <w:t xml:space="preserve"> (قارن أعمال الرسل 7: 55، 57)، هناك إنسان على الأرض قادر على أن ينظر إلى السماء. أما من فوق يسوع، الإنسان الخالي من الخطية والكامل، قدوس الله الوحيد، مَن قد أخذ مكانه بين الناس الخطاة، انفتحت السماء وحل الروح القدس عليه، وخُتم، كما تم القول: "</w:t>
      </w:r>
      <w:r w:rsidRPr="008819FD">
        <w:rPr>
          <w:rtl/>
        </w:rPr>
        <w:t xml:space="preserve"> </w:t>
      </w:r>
      <w:r w:rsidRPr="008819FD">
        <w:rPr>
          <w:rtl/>
          <w:lang w:bidi="ar-EG"/>
        </w:rPr>
        <w:t>لأَنَّ هذَا اللهُ الآبُ قَدْ خَتَمَهُ»</w:t>
      </w:r>
      <w:r>
        <w:rPr>
          <w:rFonts w:hint="cs"/>
          <w:rtl/>
          <w:lang w:bidi="ar-EG"/>
        </w:rPr>
        <w:t>" وهو معترف به كابن الله، أخذ كابن الإنسان مكانه بين الشعب وابتدأ بخدمته. فقد قطع الدرب بأكمله الذي كان عليه أن يسير فيه، وأتم بالكامل مشيئة الذي أرسله. في الدرب الذي علينا أن نسيره، درب الاعتماد والطاعة، المحاربة والتجربة، في حضرة إبليس، مجّد كإنسان الله على الأرض. وهذا ما علينا فعله والذي لا نقدر أن نفعله إلا في قوته.</w:t>
      </w:r>
    </w:p>
    <w:p w14:paraId="088995D2" w14:textId="47290C7F" w:rsidR="008819FD" w:rsidRDefault="008819FD" w:rsidP="008819FD">
      <w:pPr>
        <w:bidi/>
        <w:jc w:val="both"/>
        <w:rPr>
          <w:rtl/>
          <w:lang w:bidi="ar-EG"/>
        </w:rPr>
      </w:pPr>
      <w:r>
        <w:rPr>
          <w:rFonts w:hint="cs"/>
          <w:rtl/>
          <w:lang w:bidi="ar-EG"/>
        </w:rPr>
        <w:t>إن أول ما فعله الرب، هو أنه أخذ مكان التجربة. حينما وطأ هذه المكانة في الخدمة، كابن الإنسان، كان ينبغي عليه، وهو مُعترف به كابن الله، (إن آدم كان في مفهوم ما ابن الله لوقا 3: 33) بأن يُجَرَّب من إبليس ويغلبه، وذلك في العالم وفي ذات الظروف التي سقط فيها آدم.</w:t>
      </w:r>
    </w:p>
    <w:p w14:paraId="0CD14B77" w14:textId="016C688A" w:rsidR="008819FD" w:rsidRDefault="008819FD" w:rsidP="008819FD">
      <w:pPr>
        <w:bidi/>
        <w:jc w:val="both"/>
        <w:rPr>
          <w:rtl/>
          <w:lang w:bidi="ar-EG"/>
        </w:rPr>
      </w:pPr>
      <w:r>
        <w:rPr>
          <w:rFonts w:hint="cs"/>
          <w:rtl/>
          <w:lang w:bidi="ar-EG"/>
        </w:rPr>
        <w:t>"</w:t>
      </w:r>
      <w:r w:rsidRPr="008819FD">
        <w:rPr>
          <w:rtl/>
          <w:lang w:bidi="ar-EG"/>
        </w:rPr>
        <w:t xml:space="preserve"> أَمَّا يَسُوعُ فَرَجَعَ مِنَ الأُرْدُنِّ مُمْتَلِئًا مِنَ الرُّوحِ الْقُدُسِ، وَكَانَ يُقْتَادُ بِالرُّوحِ فِي الْبَرِّيَّةِ</w:t>
      </w:r>
      <w:r>
        <w:rPr>
          <w:rFonts w:hint="cs"/>
          <w:rtl/>
          <w:lang w:bidi="ar-EG"/>
        </w:rPr>
        <w:t xml:space="preserve">" (لوقا 4: 1). (هو كان كإنسان ممتلئًا بالروح القدس؛ لأننا لا يمكننا القول، بأن الله ممتلئًا بالروح القدس، لأن الروح القدس هو الله) مكانته هنا كانت أصعب بكثير من مكانة آدم. المسيح كان في البرية، في أرض ناشفة لا ماء فيها؛ لم يكن فيها أي شيء ينعشه؛ لم يكن أي شيء يشابه الفردوس، حيث كان آدم محاطًا بكل نوع من العزاء والبركة. لقد كان ينبغي عليه أن يدخل في وضع الإنسان، حيث أتت به الخطية </w:t>
      </w:r>
      <w:r>
        <w:rPr>
          <w:rtl/>
          <w:lang w:bidi="ar-EG"/>
        </w:rPr>
        <w:t>–</w:t>
      </w:r>
      <w:r>
        <w:rPr>
          <w:rFonts w:hint="cs"/>
          <w:rtl/>
          <w:lang w:bidi="ar-EG"/>
        </w:rPr>
        <w:t xml:space="preserve"> في كل البؤس والفساد الموجود فيه الإنسان، وفي مفهوم ما منفصل عن الله. هو لم يكن باستطاعته أن يأخذ مكان آدم وسط ما حصلت عليه نفسه، لقد كان مكان قايين، مكان البُعد عن الله في انعدام وجود القوة الحافظة من الخارج. لقد كانت قوة الحفظ فيه، وليس في العالم.</w:t>
      </w:r>
    </w:p>
    <w:p w14:paraId="36F318FA" w14:textId="648DA364" w:rsidR="008819FD" w:rsidRDefault="008819FD" w:rsidP="008819FD">
      <w:pPr>
        <w:bidi/>
        <w:jc w:val="both"/>
        <w:rPr>
          <w:rtl/>
          <w:lang w:bidi="ar-EG"/>
        </w:rPr>
      </w:pPr>
      <w:r>
        <w:rPr>
          <w:rFonts w:hint="cs"/>
          <w:rtl/>
          <w:lang w:bidi="ar-EG"/>
        </w:rPr>
        <w:t xml:space="preserve">إننا هنا نقرأ ما لا نجده في متى، بأن المسيح كان مجربًا من إبليس أربعين يومًا (قارن لوقا 4: 1، 2). إن كل هذه الأربعين يومًا جاهد إبليس بأن يمارس سلطان الظلمة على نفسه. </w:t>
      </w:r>
      <w:r>
        <w:rPr>
          <w:rtl/>
          <w:lang w:bidi="ar-EG"/>
        </w:rPr>
        <w:t>–</w:t>
      </w:r>
      <w:r>
        <w:rPr>
          <w:rFonts w:hint="cs"/>
          <w:rtl/>
          <w:lang w:bidi="ar-EG"/>
        </w:rPr>
        <w:t xml:space="preserve"> الله يحفظنا بآلاف أضعاف المراحم؛ لكن حينما جاء المسيح ليربط القوي، كان ينبغي عليه أن يأخذ مكانه في الظروف الفعلية للحالة الموجود فيها الإنسان. لقد كان ينبغي عليه أن يدخل في كل قوة السقوط، إن كان عليه أن يصمد أمام كل قوة التجربة وأن يغلب إبليس وسط السقوط. إنه هذا ما فعله. هو كان قد شعر بشكل كامل في نفسه بالحالة التي كان الإنسان منفصلاً فيها عن الله بسبب الخطية. إن كل ثقل الانفصال عن الله بأكمله وفعليًا كان موضوعًا على نفسه في هذه الأربعين يومًا في البرية، كما أنه وُضع عليه لاحقًا كل ثقل غضب الله على الصليب. حينما كان قد أوتي فعلاً في هذا الوضع، وذلك بالقدر الذي يمكن أن يؤتى بالنفس إليه، التي لم تكسر أبدًا رابطتها مع الله، ابتدأ الشيطان يعمل بمواجهة الرب، لكي يُبعده عن درب الطاعة، الذي كان قد وطأه. حينما شعر يسوع بضغطة </w:t>
      </w:r>
      <w:r>
        <w:rPr>
          <w:rFonts w:hint="cs"/>
          <w:rtl/>
          <w:lang w:bidi="ar-EG"/>
        </w:rPr>
        <w:lastRenderedPageBreak/>
        <w:t>الحالة الأسيفة، التي كان الإنسان فيها، ابتدأ الشيطان بأن يوقظ فيه الرغبة بأن يخرج من هذا الموقف بقوته الخاصة وفي إرادته الذاتية.</w:t>
      </w:r>
    </w:p>
    <w:p w14:paraId="28C20ED1" w14:textId="0631CB17" w:rsidR="007960A2" w:rsidRDefault="00F601ED" w:rsidP="00F601ED">
      <w:pPr>
        <w:bidi/>
        <w:jc w:val="both"/>
        <w:rPr>
          <w:rtl/>
          <w:lang w:bidi="ar-EG"/>
        </w:rPr>
      </w:pPr>
      <w:r>
        <w:rPr>
          <w:rFonts w:hint="cs"/>
          <w:rtl/>
          <w:lang w:bidi="ar-EG"/>
        </w:rPr>
        <w:t>"</w:t>
      </w:r>
      <w:r>
        <w:rPr>
          <w:rtl/>
          <w:lang w:bidi="ar-EG"/>
        </w:rPr>
        <w:t>وَلَمْ يَأْكُلْ شَيْئًا فِي تِلْكَ الأَيَّامِ. وَلَمَّا تَمَّتْ جَاعَ أَخِيرًا</w:t>
      </w:r>
      <w:r>
        <w:rPr>
          <w:lang w:bidi="ar-EG"/>
        </w:rPr>
        <w:t xml:space="preserve">. </w:t>
      </w:r>
      <w:r>
        <w:rPr>
          <w:rFonts w:hint="cs"/>
          <w:rtl/>
          <w:lang w:bidi="ar-EG"/>
        </w:rPr>
        <w:t xml:space="preserve"> </w:t>
      </w:r>
      <w:r>
        <w:rPr>
          <w:rtl/>
          <w:lang w:bidi="ar-EG"/>
        </w:rPr>
        <w:t xml:space="preserve">وَقَالَ لَهُ </w:t>
      </w:r>
      <w:proofErr w:type="spellStart"/>
      <w:r>
        <w:rPr>
          <w:rtl/>
          <w:lang w:bidi="ar-EG"/>
        </w:rPr>
        <w:t>إِبْلِيسُ:«إِنْ</w:t>
      </w:r>
      <w:proofErr w:type="spellEnd"/>
      <w:r>
        <w:rPr>
          <w:rtl/>
          <w:lang w:bidi="ar-EG"/>
        </w:rPr>
        <w:t xml:space="preserve"> كُنْتَ ابْنَ اللهِ، فَقُلْ لِهذَا الْحَجَرِ أَنْ يَصِيرَ خُبْزًا».</w:t>
      </w:r>
      <w:r>
        <w:rPr>
          <w:rFonts w:hint="cs"/>
          <w:rtl/>
          <w:lang w:bidi="ar-EG"/>
        </w:rPr>
        <w:t xml:space="preserve">" (لوقا 4: 2، 3). إن المسيح الذي كان كفوًا بأن يأخذ هذه المكانة، أظهر الآن، بأن مكانه الفعلي كان شركته مع الله. </w:t>
      </w:r>
      <w:proofErr w:type="spellStart"/>
      <w:r>
        <w:rPr>
          <w:rFonts w:hint="cs"/>
          <w:rtl/>
          <w:lang w:bidi="ar-EG"/>
        </w:rPr>
        <w:t>يسوعم</w:t>
      </w:r>
      <w:proofErr w:type="spellEnd"/>
      <w:r>
        <w:rPr>
          <w:rFonts w:hint="cs"/>
          <w:rtl/>
          <w:lang w:bidi="ar-EG"/>
        </w:rPr>
        <w:t xml:space="preserve"> تكلم مع العدو، وهذا هو أمره الوحيد؛ أما أمرنا نحن فهو بأن نتكلم مع الله. يقول الشيطان: "إن كنت ابن الله </w:t>
      </w:r>
      <w:proofErr w:type="spellStart"/>
      <w:r>
        <w:rPr>
          <w:rFonts w:hint="cs"/>
          <w:rtl/>
          <w:lang w:bidi="ar-EG"/>
        </w:rPr>
        <w:t>فاسعى</w:t>
      </w:r>
      <w:proofErr w:type="spellEnd"/>
      <w:r>
        <w:rPr>
          <w:rFonts w:hint="cs"/>
          <w:rtl/>
          <w:lang w:bidi="ar-EG"/>
        </w:rPr>
        <w:t xml:space="preserve"> وراء قوتك واعمل لأجل نفسك، واجعل الحجارة خبزًا وأخرج من موقف اعتمادك." هذا الذي فعله آدم الأول، وقد تمنى الشيطان بأن يُخرج آدم الثاني من هذا الموقف في الاعتماد المطلق. هو لم يكن عليه أن يقول: "إني سأتكل عليه"، وإنما كان عليه أن يعمل لأجل نفسه. إن ردّ الرب هو مثال لنا "</w:t>
      </w:r>
      <w:r w:rsidRPr="00F601ED">
        <w:rPr>
          <w:rtl/>
          <w:lang w:bidi="ar-EG"/>
        </w:rPr>
        <w:t xml:space="preserve">فَأَجَابَهُ يَسُوعُ </w:t>
      </w:r>
      <w:proofErr w:type="spellStart"/>
      <w:r w:rsidRPr="00F601ED">
        <w:rPr>
          <w:rtl/>
          <w:lang w:bidi="ar-EG"/>
        </w:rPr>
        <w:t>قِائِلاً:«مَكْتُوبٌ</w:t>
      </w:r>
      <w:proofErr w:type="spellEnd"/>
      <w:r w:rsidRPr="00F601ED">
        <w:rPr>
          <w:rtl/>
          <w:lang w:bidi="ar-EG"/>
        </w:rPr>
        <w:t>:</w:t>
      </w:r>
      <w:r>
        <w:rPr>
          <w:rFonts w:hint="cs"/>
          <w:rtl/>
          <w:lang w:bidi="ar-EG"/>
        </w:rPr>
        <w:t xml:space="preserve">" </w:t>
      </w:r>
      <w:r>
        <w:rPr>
          <w:rtl/>
          <w:lang w:bidi="ar-EG"/>
        </w:rPr>
        <w:t>–</w:t>
      </w:r>
      <w:r>
        <w:rPr>
          <w:rFonts w:hint="cs"/>
          <w:rtl/>
          <w:lang w:bidi="ar-EG"/>
        </w:rPr>
        <w:t xml:space="preserve"> (بكلام شفتيك تحفظت من طرق المعتنف) </w:t>
      </w:r>
      <w:r>
        <w:rPr>
          <w:rtl/>
          <w:lang w:bidi="ar-EG"/>
        </w:rPr>
        <w:t>–</w:t>
      </w:r>
      <w:r>
        <w:rPr>
          <w:rFonts w:hint="cs"/>
          <w:rtl/>
          <w:lang w:bidi="ar-EG"/>
        </w:rPr>
        <w:t xml:space="preserve"> "</w:t>
      </w:r>
      <w:r w:rsidRPr="00F601ED">
        <w:rPr>
          <w:rtl/>
          <w:lang w:bidi="ar-EG"/>
        </w:rPr>
        <w:t xml:space="preserve"> أَنْ لَيْسَ بِالْخُبْزِ وَحْدَهُ يَحْيَا الإِنْسَانُ، </w:t>
      </w:r>
      <w:r>
        <w:rPr>
          <w:rFonts w:hint="cs"/>
          <w:rtl/>
          <w:lang w:bidi="ar-EG"/>
        </w:rPr>
        <w:t>(</w:t>
      </w:r>
      <w:r w:rsidRPr="00F601ED">
        <w:rPr>
          <w:rtl/>
          <w:lang w:bidi="ar-EG"/>
        </w:rPr>
        <w:t>بَلْ بِكُلِّ كَلِمَةٍ مِنَ اللهِ</w:t>
      </w:r>
      <w:r>
        <w:rPr>
          <w:rFonts w:hint="cs"/>
          <w:rtl/>
          <w:lang w:bidi="ar-EG"/>
        </w:rPr>
        <w:t>)</w:t>
      </w:r>
      <w:r w:rsidRPr="00F601ED">
        <w:rPr>
          <w:rtl/>
          <w:lang w:bidi="ar-EG"/>
        </w:rPr>
        <w:t>».</w:t>
      </w:r>
      <w:r>
        <w:rPr>
          <w:rFonts w:hint="cs"/>
          <w:rtl/>
          <w:lang w:bidi="ar-EG"/>
        </w:rPr>
        <w:t xml:space="preserve"> (لوقا 4: 4). </w:t>
      </w:r>
      <w:r>
        <w:rPr>
          <w:rtl/>
          <w:lang w:bidi="ar-EG"/>
        </w:rPr>
        <w:t>–</w:t>
      </w:r>
      <w:r>
        <w:rPr>
          <w:rFonts w:hint="cs"/>
          <w:rtl/>
          <w:lang w:bidi="ar-EG"/>
        </w:rPr>
        <w:t xml:space="preserve"> أنا اعتمادي على كلمة الله </w:t>
      </w:r>
      <w:r>
        <w:rPr>
          <w:rtl/>
          <w:lang w:bidi="ar-EG"/>
        </w:rPr>
        <w:t>–</w:t>
      </w:r>
      <w:r>
        <w:rPr>
          <w:rFonts w:hint="cs"/>
          <w:rtl/>
          <w:lang w:bidi="ar-EG"/>
        </w:rPr>
        <w:t xml:space="preserve"> أنا أنتظر الكلمة لآكل. عندما نقرأ هذا الموضع في سفر التثنية، سنجده بأنه كان محكًّا للطاعة. "</w:t>
      </w:r>
      <w:r w:rsidRPr="00F601ED">
        <w:rPr>
          <w:rtl/>
          <w:lang w:bidi="ar-EG"/>
        </w:rPr>
        <w:t xml:space="preserve"> 2 وَتَتَذَكَّرُ كُلَّ الطَّرِيقِ الَّتِي فِيهَا سَارَ بِكَ الرَّبُّ إِلهُكَ هذِهِ الأَرْبَعِينَ سَنَةً فِي الْقَفْرِ، لِكَيْ يُذِلَّكَ وَيُجَرِّبَكَ لِيَعْرِفَ مَا فِي قَلْبِكَ: أَتَحْفَظُ وَصَايَاهُ أَمْ لاَ؟  3 فَأَذَلَّكَ وَأَجَاعَكَ وَأَطْعَمَكَ الْمَنَّ الَّذِي لَمْ تَكُنْ تَعْرِفُهُ وَلاَ عَرَفَهُ آبَاؤُكَ، لِكَيْ يُعَلِّمَكَ أَنَّهُ لَيْسَ بِالْخُبْزِ وَحْدَهُ يَحْيَا الإِنْسَانُ، بَلْ بِكُلِّ مَا يَخْرُجُ مِنْ فَمِ الرَّبِّ يَحْيَا الإِنْسَانُ.</w:t>
      </w:r>
      <w:r>
        <w:rPr>
          <w:rFonts w:hint="cs"/>
          <w:rtl/>
          <w:lang w:bidi="ar-EG"/>
        </w:rPr>
        <w:t xml:space="preserve">" (تثنية 8: 2 </w:t>
      </w:r>
      <w:r>
        <w:rPr>
          <w:rtl/>
          <w:lang w:bidi="ar-EG"/>
        </w:rPr>
        <w:t>–</w:t>
      </w:r>
      <w:r>
        <w:rPr>
          <w:rFonts w:hint="cs"/>
          <w:rtl/>
          <w:lang w:bidi="ar-EG"/>
        </w:rPr>
        <w:t xml:space="preserve"> 3). هنا كان المسيح قد أوتي به من خلال تجربة ما كان في العالم ليُمتحن فيما كان قلبه وليظهر </w:t>
      </w:r>
      <w:proofErr w:type="gramStart"/>
      <w:r>
        <w:rPr>
          <w:rFonts w:hint="cs"/>
          <w:rtl/>
          <w:lang w:bidi="ar-EG"/>
        </w:rPr>
        <w:t>إن</w:t>
      </w:r>
      <w:proofErr w:type="gramEnd"/>
      <w:r>
        <w:rPr>
          <w:rFonts w:hint="cs"/>
          <w:rtl/>
          <w:lang w:bidi="ar-EG"/>
        </w:rPr>
        <w:t xml:space="preserve"> كان سيختار مكان الاستقلال. لكنه قال: "أنا موقفي موقف الاعتماد؛ كل ما يعطيني الآب آخذه، وأفعل ما يقوله. وإن كنت ابن الله أو أي شيء آخر، فما أريده دومًا هو أن أتمسك بمكان اعتمادي." إن إرادته لم تتصرف أبدًا، لأن الخليقة بسعيها وراء إرادتها أدّت بها إلى السقوط.</w:t>
      </w:r>
    </w:p>
    <w:p w14:paraId="3F48DCE4" w14:textId="6EF633E7" w:rsidR="00F601ED" w:rsidRDefault="00F601ED" w:rsidP="00F601ED">
      <w:pPr>
        <w:bidi/>
        <w:jc w:val="both"/>
        <w:rPr>
          <w:rtl/>
          <w:lang w:bidi="ar-EG"/>
        </w:rPr>
      </w:pPr>
      <w:r>
        <w:rPr>
          <w:rFonts w:hint="cs"/>
          <w:rtl/>
          <w:lang w:bidi="ar-EG"/>
        </w:rPr>
        <w:t>إن تجارب إبليس نوعان. هو يوجّه شتى المغريات والناعمات (</w:t>
      </w:r>
      <w:proofErr w:type="spellStart"/>
      <w:r>
        <w:rPr>
          <w:rFonts w:hint="cs"/>
          <w:rtl/>
          <w:lang w:bidi="ar-EG"/>
        </w:rPr>
        <w:t>التملقات</w:t>
      </w:r>
      <w:proofErr w:type="spellEnd"/>
      <w:r>
        <w:rPr>
          <w:rFonts w:hint="cs"/>
          <w:rtl/>
          <w:lang w:bidi="ar-EG"/>
        </w:rPr>
        <w:t xml:space="preserve">)، كما ويستخدم حتى الظروف، ليُبعدنا عن سبيل الطاعة. إن الناعمات التي يستخدمها بشكل أساسي في البرية، كما نرى في النهاية، أخفقت غايتها مع الرب، ولذا قابله لاحقًا كمَن له سلطان الموت </w:t>
      </w:r>
      <w:proofErr w:type="spellStart"/>
      <w:r>
        <w:rPr>
          <w:rFonts w:hint="cs"/>
          <w:rtl/>
          <w:lang w:bidi="ar-EG"/>
        </w:rPr>
        <w:t>ليعيقه</w:t>
      </w:r>
      <w:proofErr w:type="spellEnd"/>
      <w:r>
        <w:rPr>
          <w:rFonts w:hint="cs"/>
          <w:rtl/>
          <w:lang w:bidi="ar-EG"/>
        </w:rPr>
        <w:t xml:space="preserve"> عن الطاعة في ذبيحة نفسه. أما المسيح فقال: "أنا سأمضي إلى الموت" </w:t>
      </w:r>
      <w:r>
        <w:rPr>
          <w:rtl/>
          <w:lang w:bidi="ar-EG"/>
        </w:rPr>
        <w:t>–</w:t>
      </w:r>
      <w:r>
        <w:rPr>
          <w:rFonts w:hint="cs"/>
          <w:rtl/>
          <w:lang w:bidi="ar-EG"/>
        </w:rPr>
        <w:t xml:space="preserve"> "</w:t>
      </w:r>
      <w:r>
        <w:rPr>
          <w:rtl/>
          <w:lang w:bidi="ar-EG"/>
        </w:rPr>
        <w:t>لأَنَّ رَئِيسَ هذَا الْعَالَمِ يَأْتِي وَلَيْسَ لَهُ فِيَّ شَيْءٌ</w:t>
      </w:r>
      <w:r>
        <w:rPr>
          <w:lang w:bidi="ar-EG"/>
        </w:rPr>
        <w:t xml:space="preserve">. </w:t>
      </w:r>
      <w:r>
        <w:rPr>
          <w:rtl/>
          <w:lang w:bidi="ar-EG"/>
        </w:rPr>
        <w:t>وَلكِنْ لِيَفْهَمَ الْعَالَمُ أَنِّي أُحِبُّ الآبَ، وَكَمَا أَوْصَانِي الآبُ هكَذَا أَفْعَلُ</w:t>
      </w:r>
      <w:r>
        <w:rPr>
          <w:rFonts w:hint="cs"/>
          <w:rtl/>
          <w:lang w:bidi="ar-EG"/>
        </w:rPr>
        <w:t>." (يوحنا 14: 30، 31).</w:t>
      </w:r>
    </w:p>
    <w:p w14:paraId="763225CB" w14:textId="4C604C22" w:rsidR="00F601ED" w:rsidRDefault="00F601ED" w:rsidP="00F601ED">
      <w:pPr>
        <w:bidi/>
        <w:jc w:val="both"/>
        <w:rPr>
          <w:rtl/>
          <w:lang w:bidi="ar-EG"/>
        </w:rPr>
      </w:pPr>
      <w:r>
        <w:rPr>
          <w:rFonts w:hint="cs"/>
          <w:rtl/>
          <w:lang w:bidi="ar-EG"/>
        </w:rPr>
        <w:t>هكذا هو الأمر معنا أيضًا. الشيطان يحاول بأن يغوينا بشتى المغريات عن الطريق، وحتى أنه يحاول بأن يفزعنا أيضًا في ونحن في الطريق. إننا سنواجه الكثير من التجارب والصعوبات عندما نكون في هذا الدرب. إنه يوم شرير لنا عندما نكون مضطرين بأن نحمل سلاح الله الكامل! "</w:t>
      </w:r>
      <w:r w:rsidRPr="00F601ED">
        <w:rPr>
          <w:rtl/>
          <w:lang w:bidi="ar-EG"/>
        </w:rPr>
        <w:t xml:space="preserve">ثُمَّ أَصْعَدَهُ إِبْلِيسُ إِلَى جَبَل عَال وَأَرَاهُ جَمِيعَ مَمَالِكِ الْمَسْكُونَةِ فِي لَحْظَةٍ مِنَ الزَّمَانِ.  6وَقَالَ لَهُ </w:t>
      </w:r>
      <w:proofErr w:type="spellStart"/>
      <w:r w:rsidRPr="00F601ED">
        <w:rPr>
          <w:rtl/>
          <w:lang w:bidi="ar-EG"/>
        </w:rPr>
        <w:t>إِبْلِيسُ:«لَكَ</w:t>
      </w:r>
      <w:proofErr w:type="spellEnd"/>
      <w:r w:rsidRPr="00F601ED">
        <w:rPr>
          <w:rtl/>
          <w:lang w:bidi="ar-EG"/>
        </w:rPr>
        <w:t xml:space="preserve"> أُعْطِي هذَا السُّلْطَانَ كُلَّهُ وَمَجْدَهُنَّ، لأَنَّهُ إِلَيَّ قَدْ دُفِعَ، وَأَنَا أُعْطِيهِ لِمَنْ أُرِيدُ.  7فَإِنْ سَجَدْتَ أَمَامِي يَكُونُ لَكَ الْجَمِيعُ».</w:t>
      </w:r>
      <w:r>
        <w:rPr>
          <w:rFonts w:hint="cs"/>
          <w:rtl/>
          <w:lang w:bidi="ar-EG"/>
        </w:rPr>
        <w:t xml:space="preserve">" (لوقا 4: 5 </w:t>
      </w:r>
      <w:r>
        <w:rPr>
          <w:rtl/>
          <w:lang w:bidi="ar-EG"/>
        </w:rPr>
        <w:t>–</w:t>
      </w:r>
      <w:r>
        <w:rPr>
          <w:rFonts w:hint="cs"/>
          <w:rtl/>
          <w:lang w:bidi="ar-EG"/>
        </w:rPr>
        <w:t xml:space="preserve"> 7). لقد أراد المسيح بأن يحقق المجد فقط كعطية من الله؛ أما إبليس فيقول: خذه عني؛ لا تعبر في الضيقات والتجارب، لتحصل عليه كابن الله." </w:t>
      </w:r>
      <w:r w:rsidRPr="00F601ED">
        <w:rPr>
          <w:rtl/>
          <w:lang w:bidi="ar-EG"/>
        </w:rPr>
        <w:t>7فَإِنْ سَجَدْتَ أَمَامِي يَكُونُ لَكَ الْجَمِيعُ</w:t>
      </w:r>
      <w:r>
        <w:rPr>
          <w:rFonts w:hint="cs"/>
          <w:rtl/>
          <w:lang w:bidi="ar-EG"/>
        </w:rPr>
        <w:t>"</w:t>
      </w:r>
    </w:p>
    <w:p w14:paraId="25559DDA" w14:textId="188B5B53" w:rsidR="00F601ED" w:rsidRDefault="00F601ED" w:rsidP="00F601ED">
      <w:pPr>
        <w:bidi/>
        <w:jc w:val="both"/>
        <w:rPr>
          <w:rtl/>
          <w:lang w:bidi="ar-EG"/>
        </w:rPr>
      </w:pPr>
      <w:r>
        <w:rPr>
          <w:rFonts w:hint="cs"/>
          <w:rtl/>
          <w:lang w:bidi="ar-EG"/>
        </w:rPr>
        <w:t xml:space="preserve">وأجابه يسوع وقال له: "مكتوب: ليس بالخبز وحده يحيا الإنسان (وإنما بكل كلمة من الله)" (لوقا 4: 8؛ قارن تثنية 6: 13). </w:t>
      </w:r>
      <w:r>
        <w:rPr>
          <w:rtl/>
          <w:lang w:bidi="ar-EG"/>
        </w:rPr>
        <w:t>–</w:t>
      </w:r>
      <w:r>
        <w:rPr>
          <w:rFonts w:hint="cs"/>
          <w:rtl/>
          <w:lang w:bidi="ar-EG"/>
        </w:rPr>
        <w:t xml:space="preserve"> إن الأمر في غاية الأهمية لنا، بأن يسوع ليس أنه صد رئيس العالم بسلطان إلهي</w:t>
      </w:r>
      <w:r w:rsidRPr="00F601ED">
        <w:rPr>
          <w:rFonts w:hint="cs"/>
          <w:rtl/>
          <w:lang w:bidi="ar-EG"/>
        </w:rPr>
        <w:t xml:space="preserve"> </w:t>
      </w:r>
      <w:r>
        <w:rPr>
          <w:rFonts w:hint="cs"/>
          <w:rtl/>
          <w:lang w:bidi="ar-EG"/>
        </w:rPr>
        <w:t xml:space="preserve">فقط، وبأنه لم يكن بالإمكان مسه، وإنما على العكس من ذلك فإنه قي موقفه كإنسان واجه تجارب الشيطان. بصفته الله لم يكن بالإمكان تجربته، ولما كان أيضًا مثالاً لنا. لكنه ببساطة كان في موقفه كإنسان بأنه طرد إبراهيم. هكذا أيضًا إبليس لا يمكنه أن يمسنا إن عرفنا كيف نتمسك بموقف الخليقة بالصورة الصحيحة. هو بإمكانه أن يؤذينا إن قابلناه في طريقنا. ولكن إن قابلناه في موقع الاعتماد </w:t>
      </w:r>
      <w:r>
        <w:rPr>
          <w:rFonts w:hint="cs"/>
          <w:rtl/>
          <w:lang w:bidi="ar-EG"/>
        </w:rPr>
        <w:lastRenderedPageBreak/>
        <w:t xml:space="preserve">والطاعة فلا يمكنه أن يمسنا. إن كان سيساندني إبليس إن اتخذت مكان الطاعة، فإنه لن يكون إبليسًا، وإن لم يكن الجسد إرادة ذاتية، فلن يكون جسدًا. يقول يوحنا: "نحن نعلم بأن كل مَن وُلد من الله" </w:t>
      </w:r>
      <w:r>
        <w:rPr>
          <w:rtl/>
          <w:lang w:bidi="ar-EG"/>
        </w:rPr>
        <w:t>–</w:t>
      </w:r>
      <w:r>
        <w:rPr>
          <w:rFonts w:hint="cs"/>
          <w:rtl/>
          <w:lang w:bidi="ar-EG"/>
        </w:rPr>
        <w:t xml:space="preserve"> الطبيعة الجديدة </w:t>
      </w:r>
      <w:r>
        <w:rPr>
          <w:rtl/>
          <w:lang w:bidi="ar-EG"/>
        </w:rPr>
        <w:t>–</w:t>
      </w:r>
      <w:r>
        <w:rPr>
          <w:rFonts w:hint="cs"/>
          <w:rtl/>
          <w:lang w:bidi="ar-EG"/>
        </w:rPr>
        <w:t xml:space="preserve"> "لا يخطئ؛ بل المولود من الله يحفظ نفسه والشر لا يمسه" (1. يوحنا 5: 18). إن بقيت في موقف الطاعة فلا يمكن لإبليس أن يكون له عليّ شيء. عندما تكون الكلمة مرشدة لي، هكذا فعل إبليس؛ فقد اضطُر بالهروب. هو يتعامل بتحايل، إنه يأتي ويقول وهو يعرض لي المفاتن الحاضرة: هذا ملائم لك كإنسان، استخدمها؛ لكنه لا يقول: أنا إبليس، ومعي سيأتيك الهلاك -. إن ادّعيتُ لنفسي مكانة الطاعة البسيط، فليس له أي سلطان عليّ، لا شيء البتة منه؛ قهو لا يقدر أن يخترق، وهو مُجبَر على أن يبقى خارجًا؛ هذا هو الطريق الذي يجب أن نواجه به إبليس. الرب واجهه، كما رأينا، دائمًا باتخاذه موقف الطاعة وحفظه إياه؛ وهذا فقط ما علينا </w:t>
      </w:r>
      <w:r w:rsidR="00C33F4C">
        <w:rPr>
          <w:rFonts w:hint="cs"/>
          <w:rtl/>
          <w:lang w:bidi="ar-EG"/>
        </w:rPr>
        <w:t>عمله</w:t>
      </w:r>
      <w:r>
        <w:rPr>
          <w:rFonts w:hint="cs"/>
          <w:rtl/>
          <w:lang w:bidi="ar-EG"/>
        </w:rPr>
        <w:t xml:space="preserve">. </w:t>
      </w:r>
    </w:p>
    <w:p w14:paraId="72188775" w14:textId="6316C105" w:rsidR="00672A9A" w:rsidRDefault="00672A9A" w:rsidP="00EA0427">
      <w:pPr>
        <w:bidi/>
        <w:jc w:val="both"/>
        <w:rPr>
          <w:rtl/>
          <w:lang w:bidi="ar-EG"/>
        </w:rPr>
      </w:pPr>
      <w:r>
        <w:rPr>
          <w:rFonts w:hint="cs"/>
          <w:rtl/>
          <w:lang w:bidi="ar-EG"/>
        </w:rPr>
        <w:t>ثانية نحن نقرأ: "</w:t>
      </w:r>
      <w:r w:rsidRPr="00672A9A">
        <w:rPr>
          <w:rtl/>
        </w:rPr>
        <w:t xml:space="preserve"> </w:t>
      </w:r>
      <w:r w:rsidRPr="00672A9A">
        <w:rPr>
          <w:rtl/>
          <w:lang w:bidi="ar-EG"/>
        </w:rPr>
        <w:t>ثُمَّ جَاءَ بِهِ إِلَى أُورُشَلِيمَ</w:t>
      </w:r>
      <w:r>
        <w:rPr>
          <w:rFonts w:hint="cs"/>
          <w:rtl/>
          <w:lang w:bidi="ar-EG"/>
        </w:rPr>
        <w:t>" (لوقا 4: 9). إن أورشليم كانت مدينة الملك العظيم. لم تكن البرية حيث استفاد إبليس من الاحتياجات الطبيعية، بقوله للجائع: استخدم سلطانك واجعل الحجارة خبزًا، كما وأراه مَن لم يكن له أين يسند رأسه كل ممالك العالم في لحظة وعرض عليه كل سلطان ومجد، وإنما كان موقف الحقوق والوعد. "</w:t>
      </w:r>
      <w:r w:rsidRPr="00672A9A">
        <w:rPr>
          <w:rtl/>
          <w:lang w:bidi="ar-EG"/>
        </w:rPr>
        <w:t xml:space="preserve"> 9ثُمَّ جَاءَ بِهِ إِلَى أُورُشَلِيمَ، وَأَقَامَهُ عَلَى جَنَاحِ الْهَيْكَلِ وَقَالَ </w:t>
      </w:r>
      <w:proofErr w:type="spellStart"/>
      <w:r w:rsidRPr="00672A9A">
        <w:rPr>
          <w:rtl/>
          <w:lang w:bidi="ar-EG"/>
        </w:rPr>
        <w:t>لَهُ:«إِنْ</w:t>
      </w:r>
      <w:proofErr w:type="spellEnd"/>
      <w:r w:rsidRPr="00672A9A">
        <w:rPr>
          <w:rtl/>
          <w:lang w:bidi="ar-EG"/>
        </w:rPr>
        <w:t xml:space="preserve"> كُنْتَ ابْنَ اللهِ فَاطْرَحْ نَفْسَكَ مِنْ هُنَا إِلَى أَسْفَلُ،  10لأَنَّهُ مَكْتُوبٌ: أَنَّهُ يُوصِي مَلاَئِكَتَهُ بِكَ لِكَيْ يَحْفَظُوكَ،  11وَأَنَّهُمْ عَلَى أَيَادِيهِمْ يَحْمِلُونَكَ لِكَيْ لاَ تَصْدِمَ بِحَجَرٍ رِجْلَكَ».</w:t>
      </w:r>
      <w:r>
        <w:rPr>
          <w:rFonts w:hint="cs"/>
          <w:rtl/>
          <w:lang w:bidi="ar-EG"/>
        </w:rPr>
        <w:t xml:space="preserve">" (لوقا 4: 9 </w:t>
      </w:r>
      <w:r>
        <w:rPr>
          <w:rtl/>
          <w:lang w:bidi="ar-EG"/>
        </w:rPr>
        <w:t>–</w:t>
      </w:r>
      <w:r>
        <w:rPr>
          <w:rFonts w:hint="cs"/>
          <w:rtl/>
          <w:lang w:bidi="ar-EG"/>
        </w:rPr>
        <w:t xml:space="preserve"> 11؛ قارن مزمور 91: 11، 12). هل تمكن إبليس أن يذكر موعدًا حقيقيًا من الله؟ بالتأكيد، وهو يفعل ذلك معنا أيضًا. هو يذكر الكتاب </w:t>
      </w:r>
      <w:proofErr w:type="gramStart"/>
      <w:r>
        <w:rPr>
          <w:rFonts w:hint="cs"/>
          <w:rtl/>
          <w:lang w:bidi="ar-EG"/>
        </w:rPr>
        <w:t>إن</w:t>
      </w:r>
      <w:proofErr w:type="gramEnd"/>
      <w:r>
        <w:rPr>
          <w:rFonts w:hint="cs"/>
          <w:rtl/>
          <w:lang w:bidi="ar-EG"/>
        </w:rPr>
        <w:t xml:space="preserve"> قصد بذلك أن يصل إلى غايته وإن رأى عيانًا بأن رفض</w:t>
      </w:r>
      <w:r w:rsidR="00EA0427">
        <w:rPr>
          <w:rFonts w:hint="cs"/>
          <w:rtl/>
          <w:lang w:bidi="ar-EG"/>
        </w:rPr>
        <w:t>ه</w:t>
      </w:r>
      <w:r>
        <w:rPr>
          <w:rFonts w:hint="cs"/>
          <w:rtl/>
          <w:lang w:bidi="ar-EG"/>
        </w:rPr>
        <w:t xml:space="preserve"> </w:t>
      </w:r>
      <w:r w:rsidR="00EA0427">
        <w:rPr>
          <w:rFonts w:hint="cs"/>
          <w:rtl/>
          <w:lang w:bidi="ar-EG"/>
        </w:rPr>
        <w:t>ل</w:t>
      </w:r>
      <w:r>
        <w:rPr>
          <w:rFonts w:hint="cs"/>
          <w:rtl/>
          <w:lang w:bidi="ar-EG"/>
        </w:rPr>
        <w:t>لكلمة لن يفيد شيئًا.</w:t>
      </w:r>
      <w:r w:rsidR="00EA0427">
        <w:rPr>
          <w:rFonts w:hint="cs"/>
          <w:rtl/>
          <w:lang w:bidi="ar-EG"/>
        </w:rPr>
        <w:t xml:space="preserve"> إننا من الممكن أن نُجرَّب في موقف حقوقنا، مواعيدنا التي لنا، ومن ثم تأخذ تجارب إبليس طابعًا أدق بكثير، ولكن ليس في طريق الطاعة. هو جاء بالرب إلى أورشليم، إلى جناح الهيكل ومن ثم قال له:"</w:t>
      </w:r>
      <w:r w:rsidR="00EA0427" w:rsidRPr="00EA0427">
        <w:rPr>
          <w:rtl/>
        </w:rPr>
        <w:t xml:space="preserve"> </w:t>
      </w:r>
      <w:r w:rsidR="00EA0427" w:rsidRPr="00EA0427">
        <w:rPr>
          <w:rtl/>
          <w:lang w:bidi="ar-EG"/>
        </w:rPr>
        <w:t>«إِنْ كُنْتَ ابْنَ اللهِ فَاطْرَحْ نَفْسَكَ مِنْ هُنَا إِلَى أَسْفَلُ،  10 لأَنَّهُ مَكْتُوبٌ:</w:t>
      </w:r>
      <w:r w:rsidR="00EA0427">
        <w:rPr>
          <w:rFonts w:hint="cs"/>
          <w:rtl/>
          <w:lang w:bidi="ar-EG"/>
        </w:rPr>
        <w:t>" هذه لم تكن معونة الله في طريق الطاعة. لقد قال: تصرف في الإيمان من نحو هذا الوعد؛ حقق مكانتك، كرأس على كل شيء، جرّب إن لم يُرسل الله ملائكته ليحفظوك؛ لكن يسوع، وبالرغم من كونه ابنًا، جعل نفسه خادمًا، أجابه وقال له "</w:t>
      </w:r>
      <w:r w:rsidR="00EA0427" w:rsidRPr="00EA0427">
        <w:rPr>
          <w:rtl/>
          <w:lang w:bidi="ar-EG"/>
        </w:rPr>
        <w:t>لاَ تُجَرِّبُوا الرَّبَّ إِلهَكُمْ</w:t>
      </w:r>
      <w:r w:rsidR="00EA0427">
        <w:rPr>
          <w:rFonts w:hint="cs"/>
          <w:rtl/>
          <w:lang w:bidi="ar-EG"/>
        </w:rPr>
        <w:t>" (تثنية 6: 16)، مما يعني أن لا تجعل الله وكلمته محك اختبار. يسوع يقول: هذا الوعد صحيح، لكني أسير في درب الطاعة البسيط، ولم أحصل على أي أمر بأن أتصرف هكذا.</w:t>
      </w:r>
    </w:p>
    <w:p w14:paraId="7AF7D573" w14:textId="677CE5EA" w:rsidR="00EA0427" w:rsidRDefault="00B52A8D" w:rsidP="00EA0427">
      <w:pPr>
        <w:bidi/>
        <w:jc w:val="both"/>
        <w:rPr>
          <w:rtl/>
          <w:lang w:bidi="ar-EG"/>
        </w:rPr>
      </w:pPr>
      <w:r>
        <w:rPr>
          <w:rFonts w:hint="cs"/>
          <w:rtl/>
          <w:lang w:bidi="ar-EG"/>
        </w:rPr>
        <w:t xml:space="preserve">إننا كثيرًا </w:t>
      </w:r>
      <w:r w:rsidR="006D63EB">
        <w:rPr>
          <w:rFonts w:hint="cs"/>
          <w:rtl/>
          <w:lang w:bidi="ar-EG"/>
        </w:rPr>
        <w:t xml:space="preserve">ما </w:t>
      </w:r>
      <w:r>
        <w:rPr>
          <w:rFonts w:hint="cs"/>
          <w:rtl/>
          <w:lang w:bidi="ar-EG"/>
        </w:rPr>
        <w:t xml:space="preserve">يكون قصدنا، عند تجربتنا لله بأن نعمل عملاً عظيمًا في الإيمان، لكن تجربة الله معناه بأن نشك في الله. إننا نجد هذا بالذات في تثنية 6: 16، الموضع الذي يذكره الرب هنا. </w:t>
      </w:r>
      <w:r w:rsidR="006D63EB">
        <w:rPr>
          <w:rFonts w:hint="cs"/>
          <w:rtl/>
          <w:lang w:bidi="ar-EG"/>
        </w:rPr>
        <w:t>كيف جرّب شعب الرب إلهه في مسّا؟ هم تذمروا على موسى حينما لم يكن لديهم ماء ليشربوا، قائلين: "</w:t>
      </w:r>
      <w:r w:rsidR="001A2F20">
        <w:rPr>
          <w:rFonts w:hint="cs"/>
          <w:rtl/>
          <w:lang w:bidi="ar-EG"/>
        </w:rPr>
        <w:t>هل الرب بيننا أم لا؟" هم حسبوا أن الأمر غير مُبان، إن كان الرب فعلاً موجود وأنه قادر على أن يفعل كل أمر.</w:t>
      </w:r>
    </w:p>
    <w:p w14:paraId="3D8D3C97" w14:textId="2E9E9D77" w:rsidR="001A2F20" w:rsidRDefault="001A2F20" w:rsidP="001A2F20">
      <w:pPr>
        <w:bidi/>
        <w:jc w:val="both"/>
        <w:rPr>
          <w:rtl/>
          <w:lang w:bidi="ar-EG"/>
        </w:rPr>
      </w:pPr>
      <w:r>
        <w:rPr>
          <w:rFonts w:hint="cs"/>
          <w:rtl/>
          <w:lang w:bidi="ar-EG"/>
        </w:rPr>
        <w:t xml:space="preserve">إن رد المسيح أرى مبدأ الطاعة على نقيض مبدأ التمادي في الامتيازات الحقيقية </w:t>
      </w:r>
      <w:r>
        <w:rPr>
          <w:rtl/>
          <w:lang w:bidi="ar-EG"/>
        </w:rPr>
        <w:t>–</w:t>
      </w:r>
      <w:r>
        <w:rPr>
          <w:rFonts w:hint="cs"/>
          <w:rtl/>
          <w:lang w:bidi="ar-EG"/>
        </w:rPr>
        <w:t xml:space="preserve"> إنه حق في غاية الأهمية. إبليس استخدم المواعيد، التي كانت للمسيح وجاء به إلى أورشليم لكيما ينتزع لنفسه الوعد هناك بكبرياء، لكن الرب أخذ مكان الطاعة وقال: كلا، إني في موقف العبد ولم أحصل على أمر بأن أتصرف هكذا. في تواضع بسيط حفظ على مكانته في اعتماده وطاعته كإنسان. هو قال: إن ألقيت بنفسي، فالملائكة ستحفظني وعلى أياديهم يحملونني؛ لكني لا أفعل هذا لأجرّب إن كنت ابن الله، - وقد غُلب إبليس. هذا كان مكان الرب على الأرض، وهو أيضًا مكاننا نحن.</w:t>
      </w:r>
    </w:p>
    <w:p w14:paraId="160BB06E" w14:textId="6564B4F1" w:rsidR="001A2F20" w:rsidRDefault="00A36E1E" w:rsidP="001A2F20">
      <w:pPr>
        <w:bidi/>
        <w:jc w:val="both"/>
        <w:rPr>
          <w:rtl/>
          <w:lang w:bidi="ar-EG"/>
        </w:rPr>
      </w:pPr>
      <w:r>
        <w:rPr>
          <w:rFonts w:hint="cs"/>
          <w:rtl/>
          <w:lang w:bidi="ar-EG"/>
        </w:rPr>
        <w:lastRenderedPageBreak/>
        <w:t xml:space="preserve">الله يأتي بأبناء كثيرين إلى المجد، وهو أتى بمَن حصّل خلاصهم إلى الكمال بالآلام: مع كونه ابنًا، فقد تعلّم الطاعة فيما تألم به. بالذات من خلال أنه أخذ مكاننا كإنسان، كما هو أيضًا بقوة موته وقيامته، أتى بنا إلى ذات العلاقة بالله التي هو موجود فيها </w:t>
      </w:r>
      <w:r>
        <w:rPr>
          <w:rtl/>
          <w:lang w:bidi="ar-EG"/>
        </w:rPr>
        <w:t>–</w:t>
      </w:r>
      <w:r>
        <w:rPr>
          <w:rFonts w:hint="cs"/>
          <w:rtl/>
          <w:lang w:bidi="ar-EG"/>
        </w:rPr>
        <w:t xml:space="preserve"> كابن. لكن أثناء عبورنا في هذا العالم، لنا مكانة العبيد، مكانة الطاعة. ربما يبدو هذا مُذلاً جدًا، لكن عندما تكون إرادتي عاملة في أي أمر كان، فإني أضع نفسي تحت سلطة إبليس. صحيح أن الله يمكنه أن يجددني ويردني، لكن تصرفي يتخلى عن عناية الله، وإن كنت لا أفقد مكانتي كابن. إن مكانتنا هي مكانة الطاعة الخاضعة، وجوابنا هو كلمة الله البسيطة. إن كنا خاضعين فسيعيننا الله بالطريقة الملائمة بذلك.</w:t>
      </w:r>
    </w:p>
    <w:p w14:paraId="637E7144" w14:textId="0CA43061" w:rsidR="00A36E1E" w:rsidRDefault="00A36E1E" w:rsidP="00A36E1E">
      <w:pPr>
        <w:bidi/>
        <w:jc w:val="both"/>
        <w:rPr>
          <w:rtl/>
          <w:lang w:bidi="ar-EG"/>
        </w:rPr>
      </w:pPr>
      <w:r>
        <w:rPr>
          <w:rFonts w:hint="cs"/>
          <w:rtl/>
          <w:lang w:bidi="ar-EG"/>
        </w:rPr>
        <w:t>إن الكلمة التي استخدمها يسوع، كانت هي التي في محلها؛ لأنه كان جواب الطاعة الخاضعة. "</w:t>
      </w:r>
      <w:r w:rsidRPr="00A36E1E">
        <w:rPr>
          <w:rtl/>
          <w:lang w:bidi="ar-EG"/>
        </w:rPr>
        <w:t xml:space="preserve"> وَلَمَّا أَكْمَلَ إِبْلِيسُ كُلَّ تَجْرِبَةٍ فَارَقَهُ إِلَى حِينٍ.</w:t>
      </w:r>
      <w:r>
        <w:rPr>
          <w:rFonts w:hint="cs"/>
          <w:rtl/>
          <w:lang w:bidi="ar-EG"/>
        </w:rPr>
        <w:t>" (لوقا 4: 13).</w:t>
      </w:r>
    </w:p>
    <w:p w14:paraId="11E0A659" w14:textId="26A823A0" w:rsidR="00EC20E1" w:rsidRDefault="00EC20E1" w:rsidP="00EC20E1">
      <w:pPr>
        <w:bidi/>
        <w:jc w:val="both"/>
        <w:rPr>
          <w:rtl/>
          <w:lang w:bidi="ar-EG"/>
        </w:rPr>
      </w:pPr>
      <w:r>
        <w:rPr>
          <w:rFonts w:hint="cs"/>
          <w:rtl/>
          <w:lang w:bidi="ar-EG"/>
        </w:rPr>
        <w:t xml:space="preserve">إننا من الممكن أن نجد الكثير من هجومات إبليس علينا، إلا أننا نجد </w:t>
      </w:r>
      <w:proofErr w:type="spellStart"/>
      <w:r>
        <w:rPr>
          <w:rFonts w:hint="cs"/>
          <w:rtl/>
          <w:lang w:bidi="ar-EG"/>
        </w:rPr>
        <w:t>تعزيات</w:t>
      </w:r>
      <w:proofErr w:type="spellEnd"/>
      <w:r>
        <w:rPr>
          <w:rFonts w:hint="cs"/>
          <w:rtl/>
          <w:lang w:bidi="ar-EG"/>
        </w:rPr>
        <w:t xml:space="preserve"> أحلى بكثير تحفظنا منها. إننا لسنا مضطرين بأن نرتاع أمامه، إن فقط شعرنا دومًا بضعفنا وأدركنا قوة الله. هو شعر بها لدرجة أنه طالب تلاميذه الذين كانوا معه في بستان جثسيماني: "امكثوا هنا واسهروا معي" (متى 26: 38). لكنه ثبت نظره إلى أبيه ولم يجاهد ضد التجارب. في يقينه بالمكانة التي اتخذها، نظر ببساطة إلى أبيه. لم يكن الأمر يدور حول يهوذا، ولا حول بيلاطس وليس حول رؤساء الكهنة </w:t>
      </w:r>
      <w:r>
        <w:rPr>
          <w:rtl/>
          <w:lang w:bidi="ar-EG"/>
        </w:rPr>
        <w:t>–</w:t>
      </w:r>
      <w:r>
        <w:rPr>
          <w:rFonts w:hint="cs"/>
          <w:rtl/>
          <w:lang w:bidi="ar-EG"/>
        </w:rPr>
        <w:t xml:space="preserve"> لقد كان الكأس، الذي أعطاه أبوه إياه. هو قال: "</w:t>
      </w:r>
      <w:r w:rsidRPr="00EC20E1">
        <w:rPr>
          <w:rtl/>
          <w:lang w:bidi="ar-EG"/>
        </w:rPr>
        <w:t>يَا أَبَتَاهُ، إِنْ أَمْكَنَ فَلْتَعْبُرْ عَنِّي هذِهِ الْكَأْسُ،</w:t>
      </w:r>
      <w:r>
        <w:rPr>
          <w:rFonts w:hint="cs"/>
          <w:rtl/>
          <w:lang w:bidi="ar-EG"/>
        </w:rPr>
        <w:t>" (متى 26: 39). كما وقال: "</w:t>
      </w:r>
      <w:r w:rsidRPr="00EC20E1">
        <w:rPr>
          <w:rtl/>
          <w:lang w:bidi="ar-EG"/>
        </w:rPr>
        <w:t>الْكَأْسُ الَّتِي أَعْطَانِي الآبُ أَلاَ أَشْرَبُهَا؟».</w:t>
      </w:r>
      <w:r>
        <w:rPr>
          <w:rFonts w:hint="cs"/>
          <w:rtl/>
          <w:lang w:bidi="ar-EG"/>
        </w:rPr>
        <w:t>" (يوحنا 18: 11). أمام هذه الكأس كان في "جهاد (صراع عنيف)" "و</w:t>
      </w:r>
      <w:r w:rsidRPr="00EC20E1">
        <w:rPr>
          <w:rtl/>
          <w:lang w:bidi="ar-EG"/>
        </w:rPr>
        <w:t>صَارَ عَرَقُهُ كَقَطَرَاتِ دَمٍ نَازِلَةٍ عَلَى الأَرْضِ.</w:t>
      </w:r>
      <w:r>
        <w:rPr>
          <w:rFonts w:hint="cs"/>
          <w:rtl/>
          <w:lang w:bidi="ar-EG"/>
        </w:rPr>
        <w:t>" (لوقا 22: 44). لكن الكأس كانت من أبيه، وأن يشربها كانت مشيئة أبيه. هذا كان مكان الطاعة البسيط. "</w:t>
      </w:r>
      <w:r w:rsidRPr="00EC20E1">
        <w:rPr>
          <w:rtl/>
          <w:lang w:bidi="ar-EG"/>
        </w:rPr>
        <w:t>وَرَجَعَ يَسُوعُ بِقُوَّةِ الرُّوحِ إِلَى الْجَلِيلِ،</w:t>
      </w:r>
      <w:r>
        <w:rPr>
          <w:rFonts w:hint="cs"/>
          <w:rtl/>
          <w:lang w:bidi="ar-EG"/>
        </w:rPr>
        <w:t>" (لوقا 4: 14). لقد اقتيد من معموديته بالروح إلى البرية، ومن بعد تجربته عاد خارجًا من البرية بقوة الروح. بعدما أن ربط</w:t>
      </w:r>
      <w:r w:rsidR="001F441D" w:rsidRPr="001F441D">
        <w:rPr>
          <w:rFonts w:hint="cs"/>
          <w:rtl/>
          <w:lang w:bidi="ar-EG"/>
        </w:rPr>
        <w:t xml:space="preserve"> </w:t>
      </w:r>
      <w:r w:rsidR="001F441D">
        <w:rPr>
          <w:rFonts w:hint="cs"/>
          <w:rtl/>
          <w:lang w:bidi="ar-EG"/>
        </w:rPr>
        <w:t>الأقوى</w:t>
      </w:r>
      <w:r>
        <w:rPr>
          <w:rFonts w:hint="cs"/>
          <w:rtl/>
          <w:lang w:bidi="ar-EG"/>
        </w:rPr>
        <w:t xml:space="preserve"> القوي، مضى الآن ليسلب غنائمه. ليس هنالك أية تجربة نجتازها مع الله لا نحصل من خلالها على قوة. </w:t>
      </w:r>
      <w:r>
        <w:rPr>
          <w:rtl/>
          <w:lang w:bidi="ar-EG"/>
        </w:rPr>
        <w:t>–</w:t>
      </w:r>
      <w:r>
        <w:rPr>
          <w:rFonts w:hint="cs"/>
          <w:rtl/>
          <w:lang w:bidi="ar-EG"/>
        </w:rPr>
        <w:t xml:space="preserve"> إن نصيبنا الفعلي كقديسين هو الفرح، لكن في قلوبنا لا زال هنالك ما هو قاسٍ، لا يزال غير خاضع في طاعة بسيطة للرب، لذا نحن بحاجة للتجارب. وإن تمسكنا فيها بمكانة الطاعة وعبرناها ببساطة، فسينكسر ما تسبب في أية تجربة كانت. و: إن أردنا أن ندّعي في التجارب المتعددة بمكانة المحاربة، فمن الضروري بأن نلبس سلاح الله الكامل </w:t>
      </w:r>
      <w:r>
        <w:rPr>
          <w:rtl/>
          <w:lang w:bidi="ar-EG"/>
        </w:rPr>
        <w:t>–</w:t>
      </w:r>
      <w:r>
        <w:rPr>
          <w:rFonts w:hint="cs"/>
          <w:rtl/>
          <w:lang w:bidi="ar-EG"/>
        </w:rPr>
        <w:t xml:space="preserve"> إن مضى إنسان برأس مكشوفة إلى الحرب، فسيُضرب بسهولة، وكلما تقدّم نحو الأمام، كلّما كان سهلاً هزيمته. وكثيرًا ما يرتكب حتى القديسون، الذين هم أكثرهم تقدمًا في الشهادة، أكثر الأخطاء التي يؤسَف عليها، إن لم يمكثوا ببساطة في مكانة الطاعة. إني لا أقول، بأن المكان الذي يتواجدون فيه هو الغير صحيح، لكنهم في حالة خاطئة وهم فيه. إن النصرة التي حزناها في يوم الشر، تمنحنا قوة للخدمة الفعلية </w:t>
      </w:r>
      <w:r>
        <w:rPr>
          <w:rtl/>
          <w:lang w:bidi="ar-EG"/>
        </w:rPr>
        <w:t>–</w:t>
      </w:r>
      <w:r>
        <w:rPr>
          <w:rFonts w:hint="cs"/>
          <w:rtl/>
          <w:lang w:bidi="ar-EG"/>
        </w:rPr>
        <w:t xml:space="preserve"> إننا نعود بقوة الروح. ولكن إن لم يكن هذا في زمن الامتحان طريق الطاعة البسيط، الخاضع، فإننا لا نعود بقوة الروح هذه، وإنما يمتاز إبليس بميزة علينا، مع أن الرب باستطاعته أن يجددنا.</w:t>
      </w:r>
    </w:p>
    <w:p w14:paraId="1B6B6E0B" w14:textId="58F5F16B" w:rsidR="001F441D" w:rsidRDefault="001F441D" w:rsidP="001F441D">
      <w:pPr>
        <w:bidi/>
        <w:jc w:val="both"/>
        <w:rPr>
          <w:rtl/>
          <w:lang w:bidi="ar-EG"/>
        </w:rPr>
      </w:pPr>
      <w:r>
        <w:rPr>
          <w:rFonts w:hint="cs"/>
          <w:rtl/>
          <w:lang w:bidi="ar-EG"/>
        </w:rPr>
        <w:t xml:space="preserve">إن المسيح لي في صورتين. هو لي لأجل أخطائي، وهو لي أيضًا لقوتي في المسير </w:t>
      </w:r>
      <w:r>
        <w:rPr>
          <w:rtl/>
          <w:lang w:bidi="ar-EG"/>
        </w:rPr>
        <w:t>–</w:t>
      </w:r>
      <w:r>
        <w:rPr>
          <w:rFonts w:hint="cs"/>
          <w:rtl/>
          <w:lang w:bidi="ar-EG"/>
        </w:rPr>
        <w:t xml:space="preserve"> أنا في شركة معه. </w:t>
      </w:r>
      <w:r>
        <w:rPr>
          <w:rtl/>
          <w:lang w:bidi="ar-EG"/>
        </w:rPr>
        <w:t>–</w:t>
      </w:r>
      <w:r>
        <w:rPr>
          <w:rFonts w:hint="cs"/>
          <w:rtl/>
          <w:lang w:bidi="ar-EG"/>
        </w:rPr>
        <w:t xml:space="preserve"> أمر مبارَك بأن يكون المسيح لي لأجل أخطائي، لكنه مبارك أكثر بكثير بأن يكون لي قوة في التجارب الحاضرة وأن أكون في شركة معه. هو يسد كل احتياج لدينا بألطف صورة.</w:t>
      </w:r>
    </w:p>
    <w:p w14:paraId="6E3B87FC" w14:textId="753B108B" w:rsidR="001F441D" w:rsidRDefault="001F441D" w:rsidP="001F441D">
      <w:pPr>
        <w:bidi/>
        <w:jc w:val="both"/>
        <w:rPr>
          <w:rFonts w:hint="cs"/>
          <w:rtl/>
          <w:lang w:bidi="ar-EG"/>
        </w:rPr>
      </w:pPr>
      <w:r>
        <w:rPr>
          <w:rFonts w:hint="cs"/>
          <w:rtl/>
          <w:lang w:bidi="ar-EG"/>
        </w:rPr>
        <w:t xml:space="preserve">إن أخطأنا في الناموس، فالهلاك هو العاقبة، ولكن إن أخطأنا في النعمة، فإننا نُحرّك النعمة لتعمل عملها. نحن لدينا شفيع عند الآب. يسوع المسيح، البار؛ وهو لنا أيضًا رفيق في الجهاد، في شركة الفرح. </w:t>
      </w:r>
      <w:proofErr w:type="spellStart"/>
      <w:r>
        <w:rPr>
          <w:rFonts w:hint="cs"/>
          <w:rtl/>
          <w:lang w:bidi="ar-EG"/>
        </w:rPr>
        <w:t>ياه</w:t>
      </w:r>
      <w:proofErr w:type="spellEnd"/>
      <w:r>
        <w:rPr>
          <w:rFonts w:hint="cs"/>
          <w:rtl/>
          <w:lang w:bidi="ar-EG"/>
        </w:rPr>
        <w:t xml:space="preserve">، كم هو مبارك، بأن المسيح حلّ </w:t>
      </w:r>
      <w:r>
        <w:rPr>
          <w:rFonts w:hint="cs"/>
          <w:rtl/>
          <w:lang w:bidi="ar-EG"/>
        </w:rPr>
        <w:lastRenderedPageBreak/>
        <w:t>مكاننا وسط كل صعابنا وتجاربنا على هذه الأرض تاركًا لنا مثالاً لخدمة متواضعة وطائعة. لقد كان الدرب ذاته الذي علينا أن نسير فيه كقديسين، درب المحاربة والطاعة. وغايته واحدة في هذه الأرض: طاعة كاملة نحو مشيئة أبيه. لقد قال: "</w:t>
      </w:r>
      <w:r w:rsidRPr="001F441D">
        <w:rPr>
          <w:rtl/>
        </w:rPr>
        <w:t xml:space="preserve"> </w:t>
      </w:r>
      <w:r w:rsidRPr="001F441D">
        <w:rPr>
          <w:rtl/>
          <w:lang w:bidi="ar-EG"/>
        </w:rPr>
        <w:t xml:space="preserve">هنَذَا أَجِيءُ. </w:t>
      </w:r>
      <w:r>
        <w:rPr>
          <w:rFonts w:hint="cs"/>
          <w:rtl/>
          <w:lang w:bidi="ar-EG"/>
        </w:rPr>
        <w:t>...</w:t>
      </w:r>
      <w:r w:rsidRPr="001F441D">
        <w:rPr>
          <w:rtl/>
          <w:lang w:bidi="ar-EG"/>
        </w:rPr>
        <w:t>، لأَفْعَلَ مَشِيئَتَكَ يَا أَللهُ».</w:t>
      </w:r>
      <w:r>
        <w:rPr>
          <w:rFonts w:hint="cs"/>
          <w:rtl/>
          <w:lang w:bidi="ar-EG"/>
        </w:rPr>
        <w:t xml:space="preserve"> (عبرانيين 10: 7). </w:t>
      </w:r>
      <w:r>
        <w:rPr>
          <w:rtl/>
          <w:lang w:bidi="ar-EG"/>
        </w:rPr>
        <w:t>–</w:t>
      </w:r>
      <w:r>
        <w:rPr>
          <w:rFonts w:hint="cs"/>
          <w:rtl/>
          <w:lang w:bidi="ar-EG"/>
        </w:rPr>
        <w:t xml:space="preserve"> آهٍ يا ليت هذا أيضًا يكون غايتنا الوحيدة على هذه الأرض.</w:t>
      </w:r>
    </w:p>
    <w:sectPr w:rsidR="001F441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33D7"/>
    <w:rsid w:val="001531F2"/>
    <w:rsid w:val="001A2F20"/>
    <w:rsid w:val="001F441D"/>
    <w:rsid w:val="002F31A3"/>
    <w:rsid w:val="004675F2"/>
    <w:rsid w:val="00614739"/>
    <w:rsid w:val="00672A9A"/>
    <w:rsid w:val="006C724F"/>
    <w:rsid w:val="006D63EB"/>
    <w:rsid w:val="007960A2"/>
    <w:rsid w:val="008819FD"/>
    <w:rsid w:val="008B33D7"/>
    <w:rsid w:val="00A36E1E"/>
    <w:rsid w:val="00B52A8D"/>
    <w:rsid w:val="00C33F4C"/>
    <w:rsid w:val="00D144A9"/>
    <w:rsid w:val="00EA0427"/>
    <w:rsid w:val="00EC20E1"/>
    <w:rsid w:val="00ED7684"/>
    <w:rsid w:val="00F601ED"/>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D6A6D"/>
  <w15:chartTrackingRefBased/>
  <w15:docId w15:val="{17646109-B2B9-4329-A971-D4C923C56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I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C724F"/>
    <w:rPr>
      <w:color w:val="0563C1" w:themeColor="hyperlink"/>
      <w:u w:val="single"/>
    </w:rPr>
  </w:style>
  <w:style w:type="character" w:styleId="UnresolvedMention">
    <w:name w:val="Unresolved Mention"/>
    <w:basedOn w:val="DefaultParagraphFont"/>
    <w:uiPriority w:val="99"/>
    <w:semiHidden/>
    <w:unhideWhenUsed/>
    <w:rsid w:val="006C724F"/>
    <w:rPr>
      <w:color w:val="605E5C"/>
      <w:shd w:val="clear" w:color="auto" w:fill="E1DFDD"/>
    </w:rPr>
  </w:style>
  <w:style w:type="character" w:styleId="FollowedHyperlink">
    <w:name w:val="FollowedHyperlink"/>
    <w:basedOn w:val="DefaultParagraphFont"/>
    <w:uiPriority w:val="99"/>
    <w:semiHidden/>
    <w:unhideWhenUsed/>
    <w:rsid w:val="008819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302</TotalTime>
  <Pages>1</Pages>
  <Words>2570</Words>
  <Characters>14652</Characters>
  <Application>Microsoft Office Word</Application>
  <DocSecurity>0</DocSecurity>
  <Lines>122</Lines>
  <Paragraphs>34</Paragraphs>
  <ScaleCrop>false</ScaleCrop>
  <Company/>
  <LinksUpToDate>false</LinksUpToDate>
  <CharactersWithSpaces>17188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Osama Slaieh</cp:lastModifiedBy>
  <cp:revision>20</cp:revision>
  <dcterms:created xsi:type="dcterms:W3CDTF">2021-05-16T04:12:00Z</dcterms:created>
  <dcterms:modified xsi:type="dcterms:W3CDTF">2021-05-17T19:21:00Z</dcterms:modified>
</cp:coreProperties>
</file>