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362D" w14:textId="4424E04B" w:rsidR="00BE011D" w:rsidRDefault="00000000">
      <w:pPr>
        <w:rPr>
          <w:rtl/>
        </w:rPr>
      </w:pPr>
      <w:r>
        <w:fldChar w:fldCharType="begin"/>
      </w:r>
      <w:r>
        <w:instrText>HYPERLINK "https://www.soundwords.de/der-brief-an-die-hebraeer-a9920.html"</w:instrText>
      </w:r>
      <w:r>
        <w:fldChar w:fldCharType="separate"/>
      </w:r>
      <w:r w:rsidR="005001AC" w:rsidRPr="00951B35">
        <w:rPr>
          <w:rStyle w:val="Hyperlink"/>
          <w:rFonts w:hint="cs"/>
          <w:rtl/>
        </w:rPr>
        <w:t>رسالة العبرانيين</w:t>
      </w:r>
      <w:r>
        <w:rPr>
          <w:rStyle w:val="Hyperlink"/>
        </w:rPr>
        <w:fldChar w:fldCharType="end"/>
      </w:r>
    </w:p>
    <w:p w14:paraId="2B1C6D8A" w14:textId="348F553F" w:rsidR="005001AC" w:rsidRDefault="005001AC" w:rsidP="005001AC">
      <w:pPr>
        <w:bidi w:val="0"/>
      </w:pPr>
      <w:r w:rsidRPr="005001AC">
        <w:t>David Willoughby Gooding</w:t>
      </w:r>
    </w:p>
    <w:p w14:paraId="2571FDDF" w14:textId="1AC18919" w:rsidR="009643B6" w:rsidRDefault="009643B6" w:rsidP="009643B6">
      <w:pPr>
        <w:rPr>
          <w:rtl/>
        </w:rPr>
      </w:pPr>
      <w:r w:rsidRPr="009643B6">
        <w:rPr>
          <w:rtl/>
        </w:rPr>
        <w:t>مقدمة الكاتب</w:t>
      </w:r>
    </w:p>
    <w:p w14:paraId="574DBFA2" w14:textId="6006D6C4" w:rsidR="00F3579F" w:rsidRDefault="00951B35" w:rsidP="009643B6">
      <w:pPr>
        <w:rPr>
          <w:rtl/>
        </w:rPr>
      </w:pPr>
      <w:r>
        <w:rPr>
          <w:rFonts w:hint="cs"/>
          <w:rtl/>
        </w:rPr>
        <w:t xml:space="preserve">ديفيد </w:t>
      </w:r>
      <w:proofErr w:type="spellStart"/>
      <w:r>
        <w:rPr>
          <w:rFonts w:hint="cs"/>
          <w:rtl/>
        </w:rPr>
        <w:t>جودينغ</w:t>
      </w:r>
      <w:proofErr w:type="spellEnd"/>
      <w:r>
        <w:rPr>
          <w:rFonts w:hint="cs"/>
          <w:rtl/>
        </w:rPr>
        <w:t xml:space="preserve"> يكتب في مقدمة هذا الكتاب: هذا الكتاب يعود إلى عظات قُدّمت في إنجلترا. وهذه تم تسجيلها، طباعتها ومن ثم نُشرت في صيغة منقحة على يد السيد جورج برادي وزملائه. وكان قصدهم بأن يجعلوا العظات في متناول المبشرين وفي حقول التبشير. ومنذ ذلك الحين قام البعض ممن وجدوا هذه العظات مفيدة بإصدار طبعات خاصة بهم ونشروها على نطاق أوسع. هذا الكتاب لا يدّعي أبدًا بأن يكون مجرد تعليق. فأسلوب اللغة العامي كما والتعامل المتفاوت مع مختلف أجزاء الرسالة توحي بذلك: </w:t>
      </w:r>
      <w:r w:rsidR="00F3579F">
        <w:rPr>
          <w:rFonts w:hint="cs"/>
          <w:rtl/>
        </w:rPr>
        <w:t>أن إعادة كتابة العظات ولأجل ضيق الوقت اقتصرت على توضيح بعض الأفكار الرئيسية في الرسالة.</w:t>
      </w:r>
      <w:r w:rsidR="009643B6">
        <w:rPr>
          <w:rFonts w:hint="cs"/>
          <w:rtl/>
        </w:rPr>
        <w:t xml:space="preserve"> ولكن إن كانت طبيعة العظات المتواضعة ستفيد الجيل الصاعد ليفهم أجزاء الرسالة وهواءها وستشجعهم في دراسة الرسالة بالتفصيل مع تفاسير أخرى، فإن إصدار هذا الكتاب سيكون قد أخذ حقه.</w:t>
      </w:r>
    </w:p>
    <w:p w14:paraId="7D6E8928" w14:textId="1CE6C4A8" w:rsidR="00D709F0" w:rsidRDefault="00D709F0" w:rsidP="009643B6">
      <w:pPr>
        <w:rPr>
          <w:rtl/>
        </w:rPr>
      </w:pPr>
      <w:r>
        <w:rPr>
          <w:rFonts w:hint="cs"/>
          <w:rtl/>
        </w:rPr>
        <w:t xml:space="preserve">إن النشر يمنحني الفرصة لأعبّر عن شكري الدائم للكثير من الأخوة في شمالي إنجلترا الذين استقبلوني بترحاب غير عادي في الفترة التي سكنت فيها هناك. بالأخص جاك وآدا </w:t>
      </w:r>
      <w:proofErr w:type="spellStart"/>
      <w:r>
        <w:rPr>
          <w:rFonts w:hint="cs"/>
          <w:rtl/>
        </w:rPr>
        <w:t>هاربتورن</w:t>
      </w:r>
      <w:proofErr w:type="spellEnd"/>
      <w:r>
        <w:rPr>
          <w:rFonts w:hint="cs"/>
          <w:rtl/>
        </w:rPr>
        <w:t xml:space="preserve"> أنا أدين لهما الكثير أكثر مما يمكن أن أعبرّ عنه بالكلمات. وأنا أهدي </w:t>
      </w:r>
      <w:r w:rsidR="001962C6" w:rsidRPr="001962C6">
        <w:rPr>
          <w:rtl/>
        </w:rPr>
        <w:t>لهما</w:t>
      </w:r>
      <w:r w:rsidR="001962C6" w:rsidRPr="001962C6">
        <w:rPr>
          <w:rFonts w:hint="cs"/>
          <w:rtl/>
        </w:rPr>
        <w:t xml:space="preserve"> </w:t>
      </w:r>
      <w:r>
        <w:rPr>
          <w:rFonts w:hint="cs"/>
          <w:rtl/>
        </w:rPr>
        <w:t>هذا الكتاب.</w:t>
      </w:r>
    </w:p>
    <w:p w14:paraId="1483DA74" w14:textId="1C4037E7" w:rsidR="00D709F0" w:rsidRDefault="00D709F0" w:rsidP="009643B6">
      <w:pPr>
        <w:rPr>
          <w:rtl/>
        </w:rPr>
      </w:pPr>
      <w:proofErr w:type="spellStart"/>
      <w:r>
        <w:rPr>
          <w:rFonts w:hint="cs"/>
          <w:rtl/>
        </w:rPr>
        <w:t>بلفاست</w:t>
      </w:r>
      <w:proofErr w:type="spellEnd"/>
      <w:r>
        <w:rPr>
          <w:rFonts w:hint="cs"/>
          <w:rtl/>
        </w:rPr>
        <w:t xml:space="preserve"> نوفمبر 1975</w:t>
      </w:r>
    </w:p>
    <w:p w14:paraId="25CDBD06" w14:textId="73803224" w:rsidR="00D709F0" w:rsidRDefault="00D709F0" w:rsidP="009643B6">
      <w:pPr>
        <w:rPr>
          <w:rtl/>
        </w:rPr>
      </w:pPr>
      <w:r>
        <w:rPr>
          <w:rFonts w:hint="cs"/>
          <w:rtl/>
        </w:rPr>
        <w:t xml:space="preserve">ديفيد </w:t>
      </w:r>
      <w:proofErr w:type="spellStart"/>
      <w:r>
        <w:rPr>
          <w:rFonts w:hint="cs"/>
          <w:rtl/>
        </w:rPr>
        <w:t>جودينغ</w:t>
      </w:r>
      <w:proofErr w:type="spellEnd"/>
    </w:p>
    <w:p w14:paraId="4F60E2CD" w14:textId="2030749D" w:rsidR="00D709F0" w:rsidRDefault="00D709F0" w:rsidP="009643B6">
      <w:pPr>
        <w:rPr>
          <w:rtl/>
        </w:rPr>
      </w:pPr>
      <w:r>
        <w:rPr>
          <w:rFonts w:hint="cs"/>
          <w:rtl/>
        </w:rPr>
        <w:t>العبرانيون</w:t>
      </w:r>
    </w:p>
    <w:p w14:paraId="6F6F3AF1" w14:textId="13C56A3F" w:rsidR="00D709F0" w:rsidRDefault="00D709F0" w:rsidP="009643B6">
      <w:pPr>
        <w:rPr>
          <w:rtl/>
        </w:rPr>
      </w:pPr>
      <w:r>
        <w:rPr>
          <w:rFonts w:hint="cs"/>
          <w:rtl/>
        </w:rPr>
        <w:t>إن رسالة العبرانيين تذكرنا بسلسلة من الحق</w:t>
      </w:r>
      <w:r w:rsidR="0070456D">
        <w:rPr>
          <w:rFonts w:hint="cs"/>
          <w:rtl/>
        </w:rPr>
        <w:t>ائق</w:t>
      </w:r>
      <w:r>
        <w:rPr>
          <w:rFonts w:hint="cs"/>
          <w:rtl/>
        </w:rPr>
        <w:t xml:space="preserve"> البديعة عن شخص ربنا يسوع المسيح: عن ألوهيته، </w:t>
      </w:r>
      <w:proofErr w:type="spellStart"/>
      <w:r>
        <w:rPr>
          <w:rFonts w:hint="cs"/>
          <w:rtl/>
        </w:rPr>
        <w:t>ناسوته</w:t>
      </w:r>
      <w:proofErr w:type="spellEnd"/>
      <w:r>
        <w:rPr>
          <w:rFonts w:hint="cs"/>
          <w:rtl/>
        </w:rPr>
        <w:t xml:space="preserve">، حياة إيمانه المليئة بالنصرة، قيامته المجيدة وصعوده إلى السماء ويقينية مجيئه ثانية. لكن وبنفس الوقت هذه الرسالة تحتوي على مقاطعها </w:t>
      </w:r>
      <w:r w:rsidR="0070456D">
        <w:rPr>
          <w:rFonts w:hint="cs"/>
          <w:rtl/>
        </w:rPr>
        <w:t>الغامضة</w:t>
      </w:r>
      <w:r>
        <w:rPr>
          <w:rFonts w:hint="cs"/>
          <w:rtl/>
        </w:rPr>
        <w:t xml:space="preserve"> والجدية. </w:t>
      </w:r>
      <w:r w:rsidR="0070456D">
        <w:rPr>
          <w:rFonts w:hint="cs"/>
          <w:rtl/>
        </w:rPr>
        <w:t xml:space="preserve">إننا فيها نجد تحذيرات أطول وجدية أكثر ربما </w:t>
      </w:r>
      <w:r w:rsidR="00221501">
        <w:rPr>
          <w:rFonts w:hint="cs"/>
          <w:rtl/>
        </w:rPr>
        <w:t>من</w:t>
      </w:r>
      <w:r w:rsidR="0070456D">
        <w:rPr>
          <w:rFonts w:hint="cs"/>
          <w:rtl/>
        </w:rPr>
        <w:t xml:space="preserve"> أي رسالة أخرى في العهد الجديد. وهذه التحذيرات بالذات</w:t>
      </w:r>
      <w:r w:rsidR="001962C6">
        <w:rPr>
          <w:rFonts w:hint="cs"/>
          <w:rtl/>
        </w:rPr>
        <w:t xml:space="preserve"> هي</w:t>
      </w:r>
      <w:r w:rsidR="0070456D">
        <w:rPr>
          <w:rFonts w:hint="cs"/>
          <w:rtl/>
        </w:rPr>
        <w:t xml:space="preserve"> التي جعلت بعض</w:t>
      </w:r>
      <w:r w:rsidR="00221501">
        <w:rPr>
          <w:rFonts w:hint="cs"/>
          <w:rtl/>
        </w:rPr>
        <w:t>ًا</w:t>
      </w:r>
      <w:r w:rsidR="0070456D">
        <w:rPr>
          <w:rFonts w:hint="cs"/>
          <w:rtl/>
        </w:rPr>
        <w:t xml:space="preserve"> من أولاد الله يحتارون ويضطربون.</w:t>
      </w:r>
    </w:p>
    <w:p w14:paraId="0D0E8ABC" w14:textId="4A1DB690" w:rsidR="0070456D" w:rsidRDefault="0070456D" w:rsidP="009643B6">
      <w:pPr>
        <w:rPr>
          <w:rtl/>
        </w:rPr>
      </w:pPr>
      <w:r>
        <w:rPr>
          <w:rFonts w:hint="cs"/>
          <w:rtl/>
        </w:rPr>
        <w:t xml:space="preserve">والأفضل سيكون لو كان بحثنا في العشر دراساتنا الأولى من الرسالة في طابعها العام لكي نفهم لمَن كُتبت، وبأي غرض وفي أية ظروف. وعندما سنفهم ما يوجد لرسالة العبرانيين أن تقوله لحياة وظروف المُرسلة إليهم سنفهم بصورة أفضل بشارة هذه الرسالة الخاصة لنا. فأن تكون لنا دراسة متأنية في البداية </w:t>
      </w:r>
      <w:r w:rsidR="00F23981">
        <w:rPr>
          <w:rFonts w:hint="cs"/>
          <w:rtl/>
        </w:rPr>
        <w:t>ستنمي</w:t>
      </w:r>
      <w:r>
        <w:rPr>
          <w:rFonts w:hint="cs"/>
          <w:rtl/>
        </w:rPr>
        <w:t xml:space="preserve"> قدرتنا</w:t>
      </w:r>
      <w:r w:rsidR="00F23981">
        <w:rPr>
          <w:rFonts w:hint="cs"/>
          <w:rtl/>
        </w:rPr>
        <w:t xml:space="preserve"> بأن نفرح بالأمور العجيبة التي قيلت عن الرب يسوع. بنفس الوقت ستتقوى قلوبنا في استعدادها لترى الأمور الجدية واضحة أمام مرأى عيوننا. كما وعلينا دائمًا أن نتذكر بأننا نتعامل مع كلمة الله المقدسة، التي ليس فيها دوران. فنحن لا يجوز لنا أن نلتقط كل الحقائق المجيدة والمشجعة كما نلتقط حبات الزبيب من الكعكة ونحذف صفحات الرسالة الغامضة. إن فسرنا كل ما قيل عن الرب يسوع بفرح بصورة جذرية، فلا بد لنا أن نفسر التحذيرات الموجهة لنا </w:t>
      </w:r>
      <w:r w:rsidR="00F23981" w:rsidRPr="00F23981">
        <w:rPr>
          <w:rtl/>
        </w:rPr>
        <w:t>أيضًا</w:t>
      </w:r>
      <w:r w:rsidR="00F23981">
        <w:rPr>
          <w:rFonts w:hint="cs"/>
          <w:rtl/>
        </w:rPr>
        <w:t xml:space="preserve"> بصورة جذرية. كما وسنحاول بأن نفسر باستمرار؛ أي أننا لن نطبق بعض هذه التحذيرات على مسيحيين وتحذيرات أخرى على غير مؤمنين. </w:t>
      </w:r>
      <w:r w:rsidR="002D5938">
        <w:rPr>
          <w:rFonts w:hint="cs"/>
          <w:rtl/>
        </w:rPr>
        <w:t>كلا، إننا سنجتهد في أن نتعامل بطريقة متسقة مع المحتوى؛ فطلبنا الوحيد سيكون بأن نفهم كلمة الله بصورة صحيحة.</w:t>
      </w:r>
    </w:p>
    <w:p w14:paraId="00100986" w14:textId="5EF10045" w:rsidR="002D5938" w:rsidRDefault="00296E3B" w:rsidP="009643B6">
      <w:pPr>
        <w:rPr>
          <w:rtl/>
        </w:rPr>
      </w:pPr>
      <w:r>
        <w:rPr>
          <w:rFonts w:hint="cs"/>
          <w:rtl/>
        </w:rPr>
        <w:t xml:space="preserve">فمَن كان مستلمو الرسالة؟ وهذا السؤال سهل الإجابة عليه. العنوان الذي نراه في المخطوطات، "إلى العبرانيين" مطابق تمامًا. فالرسالة كُتبت لعبرانيين، وهم عبرانيون اعترفوا بإيمانهم بالرب يسوع </w:t>
      </w:r>
      <w:proofErr w:type="spellStart"/>
      <w:r>
        <w:rPr>
          <w:rFonts w:hint="cs"/>
          <w:rtl/>
        </w:rPr>
        <w:t>كمسياهم</w:t>
      </w:r>
      <w:proofErr w:type="spellEnd"/>
      <w:r>
        <w:rPr>
          <w:rFonts w:hint="cs"/>
          <w:rtl/>
        </w:rPr>
        <w:t xml:space="preserve"> ومخلصهم. وسيُلفت انتباهنا عند قراءتنا الدقيقة </w:t>
      </w:r>
      <w:r w:rsidR="00221501">
        <w:rPr>
          <w:rFonts w:hint="cs"/>
          <w:rtl/>
        </w:rPr>
        <w:t>ل</w:t>
      </w:r>
      <w:r>
        <w:rPr>
          <w:rFonts w:hint="cs"/>
          <w:rtl/>
        </w:rPr>
        <w:t xml:space="preserve">كثرة الأمور التي تكلم العبرانيين بصورة مباشرة أكثر مما للأممي. الرسالة مليئة بالإشارات إلى الكهنوت، خيمة الاجتماع، منشآتها وذبائحها. وكثيرًا ما تلعب دورًا في التاريخ اليهودي وفي كل الأمور العظيمة التي تشكل العهد القديم. إن رسالة العبرانيين لم تُكتَب لبعضٍ من الأمميين الذين كانوا قد آمنوا بيسوع المسيح، كلا، وإنما إلى يهود </w:t>
      </w:r>
      <w:r w:rsidR="00D32D1E">
        <w:rPr>
          <w:rFonts w:hint="cs"/>
          <w:rtl/>
        </w:rPr>
        <w:t xml:space="preserve">قد ترعرعوا في الإيمان اليهودي والذين اعترفوا بيسوع </w:t>
      </w:r>
      <w:proofErr w:type="spellStart"/>
      <w:r w:rsidR="00D32D1E">
        <w:rPr>
          <w:rFonts w:hint="cs"/>
          <w:rtl/>
        </w:rPr>
        <w:t>كمسياهم</w:t>
      </w:r>
      <w:proofErr w:type="spellEnd"/>
      <w:r w:rsidR="00D32D1E">
        <w:rPr>
          <w:rFonts w:hint="cs"/>
          <w:rtl/>
        </w:rPr>
        <w:t>.</w:t>
      </w:r>
    </w:p>
    <w:p w14:paraId="4AA26CC9" w14:textId="2AE61263" w:rsidR="00D32D1E" w:rsidRDefault="00F26DEB" w:rsidP="009643B6">
      <w:pPr>
        <w:rPr>
          <w:rtl/>
        </w:rPr>
      </w:pPr>
      <w:r>
        <w:rPr>
          <w:rFonts w:hint="cs"/>
          <w:rtl/>
        </w:rPr>
        <w:t>تاريخ كتابتها</w:t>
      </w:r>
    </w:p>
    <w:p w14:paraId="07844CA0" w14:textId="2638CBAF" w:rsidR="00F26DEB" w:rsidRDefault="00F26DEB" w:rsidP="006E1FB4">
      <w:pPr>
        <w:rPr>
          <w:rtl/>
        </w:rPr>
      </w:pPr>
      <w:r>
        <w:rPr>
          <w:rFonts w:hint="cs"/>
          <w:rtl/>
        </w:rPr>
        <w:t xml:space="preserve">بعض العلامات </w:t>
      </w:r>
      <w:r w:rsidR="001D4EAE">
        <w:rPr>
          <w:rFonts w:hint="cs"/>
          <w:rtl/>
        </w:rPr>
        <w:t>المتفرقة</w:t>
      </w:r>
      <w:r>
        <w:rPr>
          <w:rFonts w:hint="cs"/>
          <w:rtl/>
        </w:rPr>
        <w:t xml:space="preserve"> توصلنا إلى زمن كتابة هذه الرسالة. فعلى سبيل المثال نحن نقرأ في عبرانيين 13 عن الأمر: "</w:t>
      </w:r>
      <w:r w:rsidRPr="00F26DEB">
        <w:rPr>
          <w:rFonts w:hint="cs"/>
          <w:rtl/>
        </w:rPr>
        <w:t>اُذْكُرُوا</w:t>
      </w:r>
      <w:r w:rsidRPr="00F26DEB">
        <w:rPr>
          <w:rtl/>
        </w:rPr>
        <w:t xml:space="preserve"> </w:t>
      </w:r>
      <w:r w:rsidRPr="00F26DEB">
        <w:rPr>
          <w:rFonts w:hint="cs"/>
          <w:rtl/>
        </w:rPr>
        <w:t>مُرْشِدِيكُمُ</w:t>
      </w:r>
      <w:r w:rsidRPr="00F26DEB">
        <w:rPr>
          <w:rtl/>
        </w:rPr>
        <w:t xml:space="preserve"> </w:t>
      </w:r>
      <w:r w:rsidRPr="00F26DEB">
        <w:rPr>
          <w:rFonts w:hint="cs"/>
          <w:rtl/>
        </w:rPr>
        <w:t>الَّذِينَ</w:t>
      </w:r>
      <w:r w:rsidRPr="00F26DEB">
        <w:rPr>
          <w:rtl/>
        </w:rPr>
        <w:t xml:space="preserve"> </w:t>
      </w:r>
      <w:r w:rsidRPr="00F26DEB">
        <w:rPr>
          <w:rFonts w:hint="cs"/>
          <w:rtl/>
        </w:rPr>
        <w:t>كَلَّمُوكُمْ</w:t>
      </w:r>
      <w:r w:rsidRPr="00F26DEB">
        <w:rPr>
          <w:rtl/>
        </w:rPr>
        <w:t xml:space="preserve"> </w:t>
      </w:r>
      <w:r w:rsidRPr="00F26DEB">
        <w:rPr>
          <w:rFonts w:hint="cs"/>
          <w:rtl/>
        </w:rPr>
        <w:t>بِكَلِمَةِ</w:t>
      </w:r>
      <w:r w:rsidRPr="00F26DEB">
        <w:rPr>
          <w:rtl/>
        </w:rPr>
        <w:t xml:space="preserve"> </w:t>
      </w:r>
      <w:r w:rsidRPr="00F26DEB">
        <w:rPr>
          <w:rFonts w:hint="cs"/>
          <w:rtl/>
        </w:rPr>
        <w:t>اللهِ</w:t>
      </w:r>
      <w:r w:rsidRPr="00F26DEB">
        <w:rPr>
          <w:rtl/>
        </w:rPr>
        <w:t xml:space="preserve">. </w:t>
      </w:r>
      <w:r w:rsidRPr="00F26DEB">
        <w:rPr>
          <w:rFonts w:hint="cs"/>
          <w:rtl/>
        </w:rPr>
        <w:t>انْظُرُوا</w:t>
      </w:r>
      <w:r w:rsidRPr="00F26DEB">
        <w:rPr>
          <w:rtl/>
        </w:rPr>
        <w:t xml:space="preserve"> </w:t>
      </w:r>
      <w:r w:rsidRPr="00F26DEB">
        <w:rPr>
          <w:rFonts w:hint="cs"/>
          <w:rtl/>
        </w:rPr>
        <w:t>إِلَى</w:t>
      </w:r>
      <w:r w:rsidRPr="00F26DEB">
        <w:rPr>
          <w:rtl/>
        </w:rPr>
        <w:t xml:space="preserve"> </w:t>
      </w:r>
      <w:r w:rsidRPr="00F26DEB">
        <w:rPr>
          <w:rFonts w:hint="cs"/>
          <w:rtl/>
        </w:rPr>
        <w:t>نِهَايَةِ</w:t>
      </w:r>
      <w:r w:rsidRPr="00F26DEB">
        <w:rPr>
          <w:rtl/>
        </w:rPr>
        <w:t xml:space="preserve"> </w:t>
      </w:r>
      <w:r w:rsidRPr="00F26DEB">
        <w:rPr>
          <w:rFonts w:hint="cs"/>
          <w:rtl/>
        </w:rPr>
        <w:t>سِيرَتِهِمْ</w:t>
      </w:r>
      <w:r w:rsidRPr="00F26DEB">
        <w:rPr>
          <w:rtl/>
        </w:rPr>
        <w:t xml:space="preserve"> </w:t>
      </w:r>
      <w:r w:rsidRPr="00F26DEB">
        <w:rPr>
          <w:rFonts w:hint="cs"/>
          <w:rtl/>
        </w:rPr>
        <w:t>فَتَمَثَّلُوا</w:t>
      </w:r>
      <w:r w:rsidRPr="00F26DEB">
        <w:rPr>
          <w:rtl/>
        </w:rPr>
        <w:t xml:space="preserve"> </w:t>
      </w:r>
      <w:r w:rsidRPr="00F26DEB">
        <w:rPr>
          <w:rFonts w:hint="cs"/>
          <w:rtl/>
        </w:rPr>
        <w:t>بِإِيمَانِهِمْ</w:t>
      </w:r>
      <w:r w:rsidRPr="00F26DEB">
        <w:rPr>
          <w:rtl/>
        </w:rPr>
        <w:t>.</w:t>
      </w:r>
      <w:r>
        <w:rPr>
          <w:rFonts w:hint="cs"/>
          <w:rtl/>
        </w:rPr>
        <w:t>" هنا مستلمو الرسالة يُطالبون بأن يذكروا الرجال الأتقياء الذين كانوا قد وقفوا أمامهم في اجتماعاتهم وقد رقدوا. بهذا نحن نفهم بأنه قد مرت فترة من الوقت منذ أن كُرز بالإنجيل: لقد رجع وتاب أناس، وقامت جماعات من المسيحيين</w:t>
      </w:r>
      <w:r w:rsidR="006E1FB4">
        <w:rPr>
          <w:rFonts w:hint="cs"/>
          <w:rtl/>
        </w:rPr>
        <w:t>، والأخوة الشيوخ الذين كانت عليهم المسؤولية في هذه الاجتماعات رقدوا ومضوا إلى وطنهم. فلقد مضت بضع سنين منذ أن سمع أولئك اليهود البشارة لأول مرة. لكن إن تأملنا جيدًا في نهاية عبرانيين 8 فسنصادف لمحة هامة بأن الرسالة كُتبت قبل سنة 70 ميلادية: "</w:t>
      </w:r>
      <w:r w:rsidR="006E1FB4" w:rsidRPr="006E1FB4">
        <w:rPr>
          <w:rtl/>
        </w:rPr>
        <w:t xml:space="preserve"> فَإِذْ قَالَ «جَدِيدًا» عَتَّقَ الأَوَّلَ. وَأَمَّا مَا عَتَقَ وَشَاخَ فَهُوَ قَرِيبٌ مِنْ الاضْمِحْلاَلِ.</w:t>
      </w:r>
      <w:r w:rsidR="006E1FB4">
        <w:rPr>
          <w:rFonts w:hint="cs"/>
          <w:rtl/>
        </w:rPr>
        <w:t>"</w:t>
      </w:r>
    </w:p>
    <w:p w14:paraId="708C60FD" w14:textId="2D2FAC50" w:rsidR="006E1FB4" w:rsidRDefault="006E1FB4" w:rsidP="006E1FB4">
      <w:pPr>
        <w:rPr>
          <w:rtl/>
        </w:rPr>
      </w:pPr>
      <w:r>
        <w:rPr>
          <w:rFonts w:hint="cs"/>
          <w:rtl/>
        </w:rPr>
        <w:t>انتبه إلى دقة تعبير الكاتب. هو لا يقول بأنه قد اضمحل العهد القديم وكل ما يختص به. هو يخبرنا بأنه قد قام عهد جديد، ومن الجانب الآخر وضّح وصرّح</w:t>
      </w:r>
      <w:r w:rsidR="007C18FC">
        <w:rPr>
          <w:rFonts w:hint="cs"/>
          <w:rtl/>
        </w:rPr>
        <w:t xml:space="preserve"> بأن هذا العهد يأتي بنظام جديد كليًا في عبادة الله. العهد العتيق كان فيه خيمة الاجتماع والكهنوت والذبائح. العهد الجديد فيه عبادة مختلفة تمامًا لله. وهذا الأمر وحده بأنه قام عهد جديد يبرهن، يقول الكاتب، بأن الأول عتق. ومن ثم أضاف: </w:t>
      </w:r>
      <w:r w:rsidR="007C18FC" w:rsidRPr="007C18FC">
        <w:rPr>
          <w:rtl/>
        </w:rPr>
        <w:t>مَا عَتَقَ وَشَاخَ فَهُوَ قَرِيبٌ مِنْ الاضْمِحْلاَلِ</w:t>
      </w:r>
      <w:r w:rsidR="007C18FC">
        <w:rPr>
          <w:rFonts w:hint="cs"/>
          <w:rtl/>
        </w:rPr>
        <w:t xml:space="preserve">. إنه لم يضمحل بعد، ولكنه قريب </w:t>
      </w:r>
      <w:r w:rsidR="001D4EAE">
        <w:rPr>
          <w:rFonts w:hint="cs"/>
          <w:rtl/>
        </w:rPr>
        <w:t>من</w:t>
      </w:r>
      <w:r w:rsidR="007C18FC">
        <w:rPr>
          <w:rFonts w:hint="cs"/>
          <w:rtl/>
        </w:rPr>
        <w:t xml:space="preserve"> ذلك. إننا من التاريخ نعرف بأن الهيكل تم خرابه سنة 70 ميلادية. وإن قرأنا عبرانيين 9 جيدًا سننتبه بأن الكاتب يتكلم عن خدمة الهيكل وخيمة الاجتماع في صيغة المضارع. وهو يفعل ذلك لأنه زمن كتابة هذه الرسالة كان الهيكل لا زال قائمًا والكهنة اليهود كانوا لا يزالوا يقومون بخدمتهم في الهيكل.</w:t>
      </w:r>
    </w:p>
    <w:p w14:paraId="4C879926" w14:textId="0918C27F" w:rsidR="007C18FC" w:rsidRDefault="006E7C5F" w:rsidP="006E1FB4">
      <w:pPr>
        <w:rPr>
          <w:rtl/>
        </w:rPr>
      </w:pPr>
      <w:r>
        <w:rPr>
          <w:rFonts w:hint="cs"/>
          <w:rtl/>
        </w:rPr>
        <w:t>إن جمعنا كل هذه الحقائق فسنستنتج تقريبًا متى تمت كتابة الرسالة. فكان قد مضى</w:t>
      </w:r>
      <w:r w:rsidR="007453B3">
        <w:rPr>
          <w:rFonts w:hint="cs"/>
          <w:rtl/>
        </w:rPr>
        <w:t xml:space="preserve"> جيل واحد منذ أول كرازة بالإنجيل. ولكن أيضًا لم يكن قد وصل إلى الـ 70 عامًا ميلادية، لكن الوقت كان قريبًا جدًا من احتلال الجيوش الرومانية لأورشليم وعلى تحقق النبوة على فم الرب يسوع، بأنه لن يبقى حجر على حجر. فإننا إذًا موجودين في تلك الفترة القصيرة التي قارب فيها النظام العتيق على نهايته. النظام الجديد كان قد تأسس</w:t>
      </w:r>
      <w:r w:rsidR="007453B3">
        <w:rPr>
          <w:rFonts w:hint="eastAsia"/>
          <w:rtl/>
        </w:rPr>
        <w:t>،</w:t>
      </w:r>
      <w:r w:rsidR="007453B3">
        <w:rPr>
          <w:rFonts w:hint="cs"/>
          <w:rtl/>
        </w:rPr>
        <w:t xml:space="preserve"> ولكنه كان لا يزال في أول طلعته. ولكنه حظي بشكل ملحوظ على تأثير واهتمام. اليهودية مثل المسيحية كانتا في سباق نحو مرحلة عبور حاسمة. في هذه الفترة أتت هذه الرسالة.</w:t>
      </w:r>
    </w:p>
    <w:p w14:paraId="5698C860" w14:textId="452A671C" w:rsidR="007453B3" w:rsidRDefault="007453B3" w:rsidP="006E1FB4">
      <w:pPr>
        <w:rPr>
          <w:rtl/>
        </w:rPr>
      </w:pPr>
      <w:r>
        <w:rPr>
          <w:rFonts w:hint="cs"/>
          <w:rtl/>
        </w:rPr>
        <w:t>القراء (المستلمون)</w:t>
      </w:r>
    </w:p>
    <w:p w14:paraId="6EEC0DC8" w14:textId="6F3E63A2" w:rsidR="007453B3" w:rsidRDefault="007453B3" w:rsidP="006E1FB4">
      <w:pPr>
        <w:rPr>
          <w:rtl/>
        </w:rPr>
      </w:pPr>
      <w:r>
        <w:rPr>
          <w:rFonts w:hint="cs"/>
          <w:rtl/>
        </w:rPr>
        <w:t xml:space="preserve">أي أناس كان مستلمو الرسالة؟ هم كانوا يهودًا، ولقد سمعنا بما يكفي </w:t>
      </w:r>
      <w:r w:rsidR="000B2CC6">
        <w:rPr>
          <w:rFonts w:hint="cs"/>
          <w:rtl/>
        </w:rPr>
        <w:t>لنفهم بعض الشيء</w:t>
      </w:r>
      <w:r w:rsidR="00DE02EC">
        <w:rPr>
          <w:rFonts w:hint="cs"/>
          <w:rtl/>
        </w:rPr>
        <w:t xml:space="preserve"> عن</w:t>
      </w:r>
      <w:r w:rsidR="000B2CC6">
        <w:rPr>
          <w:rFonts w:hint="cs"/>
          <w:rtl/>
        </w:rPr>
        <w:t xml:space="preserve"> خاصية عواطف أولئك الناس. وإن انتبهنا لبعض الآيات في إصحاح 10 سنفهمها بشكل أفضل. هم كانوا يهودًا قدموا اعترافهم بالإيمان المسيحي. من بعد ذلك تعرضوا لاضطهادات رهيبة. إننا نقرأ بأنهم اجتازوا في صراعات أليمة من بعد استنارتهم. فلقد أصبحوا معرضين </w:t>
      </w:r>
      <w:proofErr w:type="spellStart"/>
      <w:r w:rsidR="000B2CC6">
        <w:rPr>
          <w:rFonts w:hint="cs"/>
          <w:rtl/>
        </w:rPr>
        <w:t>للتعييرات</w:t>
      </w:r>
      <w:proofErr w:type="spellEnd"/>
      <w:r w:rsidR="000B2CC6">
        <w:rPr>
          <w:rFonts w:hint="cs"/>
          <w:rtl/>
        </w:rPr>
        <w:t xml:space="preserve"> والضيقات. البعض منهم خسروا بيوتهم ديارهم وأموالهم.</w:t>
      </w:r>
    </w:p>
    <w:p w14:paraId="670563E5" w14:textId="46C7CF31" w:rsidR="000B2CC6" w:rsidRDefault="000B2CC6" w:rsidP="006E1FB4">
      <w:pPr>
        <w:rPr>
          <w:rtl/>
        </w:rPr>
      </w:pPr>
      <w:r>
        <w:rPr>
          <w:rFonts w:hint="cs"/>
          <w:rtl/>
        </w:rPr>
        <w:t>لقد كانوا أناس</w:t>
      </w:r>
      <w:r w:rsidR="001D4EAE">
        <w:rPr>
          <w:rFonts w:hint="cs"/>
          <w:rtl/>
        </w:rPr>
        <w:t>ًا</w:t>
      </w:r>
      <w:r>
        <w:rPr>
          <w:rFonts w:hint="cs"/>
          <w:rtl/>
        </w:rPr>
        <w:t xml:space="preserve"> شجعان. وعلينا أن نتحفظ من أن نقلل من قدر هؤلاء الرجال والنساء الذين عانوا لأجل إيمانهم بالرب يسوع من أول يوم "</w:t>
      </w:r>
      <w:r w:rsidR="00A71EB2">
        <w:rPr>
          <w:rFonts w:hint="cs"/>
          <w:rtl/>
        </w:rPr>
        <w:t>ب</w:t>
      </w:r>
      <w:r>
        <w:rPr>
          <w:rFonts w:hint="cs"/>
          <w:rtl/>
        </w:rPr>
        <w:t xml:space="preserve">جهاد </w:t>
      </w:r>
      <w:proofErr w:type="spellStart"/>
      <w:r>
        <w:rPr>
          <w:rFonts w:hint="cs"/>
          <w:rtl/>
        </w:rPr>
        <w:t>إليم</w:t>
      </w:r>
      <w:proofErr w:type="spellEnd"/>
      <w:r>
        <w:rPr>
          <w:rFonts w:hint="cs"/>
          <w:rtl/>
        </w:rPr>
        <w:t>". وبصورة كريمة انضموا للكارزين بالإنجيل ولقادتهم الروحيين</w:t>
      </w:r>
      <w:r w:rsidR="00CB67AC">
        <w:rPr>
          <w:rFonts w:hint="cs"/>
          <w:rtl/>
        </w:rPr>
        <w:t xml:space="preserve">، كما وحينما قُبض عليهم وضُربوا في العلن وحتى طُرحوا في السجون. فلم يسمحوا للتهديدات ولا </w:t>
      </w:r>
      <w:proofErr w:type="spellStart"/>
      <w:r w:rsidR="00CB67AC">
        <w:rPr>
          <w:rFonts w:hint="cs"/>
          <w:rtl/>
        </w:rPr>
        <w:t>للتعييرات</w:t>
      </w:r>
      <w:proofErr w:type="spellEnd"/>
      <w:r w:rsidR="00CB67AC">
        <w:rPr>
          <w:rFonts w:hint="cs"/>
          <w:rtl/>
        </w:rPr>
        <w:t xml:space="preserve"> أن تحيدهم عن اعترافهم بالإيمان. وباقتناع لا يتزعزع أنهم لهم خيرات أفضل من الأرضية، أي ميراث سماوي قبلوا بفرح سلب أموالهم. بكل تأكيد هم لم يكونوا جبناء. وإنما بالحري نحن نتعجب من أولئك الرجال والنساء </w:t>
      </w:r>
      <w:r w:rsidR="00CB67AC" w:rsidRPr="001D4EAE">
        <w:rPr>
          <w:rFonts w:hint="cs"/>
          <w:rtl/>
        </w:rPr>
        <w:t>الشجعان</w:t>
      </w:r>
      <w:r w:rsidR="00CB67AC">
        <w:rPr>
          <w:rFonts w:hint="cs"/>
          <w:rtl/>
        </w:rPr>
        <w:t>.</w:t>
      </w:r>
    </w:p>
    <w:p w14:paraId="3DDCFE0C" w14:textId="3E4C8FD1" w:rsidR="00A11520" w:rsidRDefault="001D4EAE" w:rsidP="00A11520">
      <w:pPr>
        <w:rPr>
          <w:rtl/>
        </w:rPr>
      </w:pPr>
      <w:r>
        <w:rPr>
          <w:rFonts w:hint="cs"/>
          <w:rtl/>
        </w:rPr>
        <w:t xml:space="preserve">ونحن نقرأ الرسالة سيتضح لنا أيضًا بأن </w:t>
      </w:r>
      <w:r w:rsidR="00B22809">
        <w:rPr>
          <w:rFonts w:hint="cs"/>
          <w:rtl/>
        </w:rPr>
        <w:t xml:space="preserve">الأحوال لم تعُد تسير معهم في تلك الأثناء على ما يرام، مع أنهم كانوا يشغلون مناصبهم بشجاعة في الأيام التي استنيروا فيها. في عبرانيين 10: 25 لاحظ الكاتب بأن البعض أهمل وترك اجتماعهم، والتي هي دائمًا علامة جدية فيمَن كانوا مليئين بالغيرة في البداية. إن كنت سألتهم لماذا لم يأتوا ثانية، ربما كان سيجيب البعض منهم: "إننا يمكننا أن نؤمن بيسوع في بيوتنا أيضًا." لكن ألا تعلمون بأنها دائمًا علامة تثير القلق عندما </w:t>
      </w:r>
      <w:r w:rsidR="00A11520">
        <w:rPr>
          <w:rFonts w:hint="cs"/>
          <w:rtl/>
        </w:rPr>
        <w:t>يتزايد ندور تواجد المليئين بالغيرة في الاجتماعات. على أي حال فإن هذه الظاهرة جعلت كاتب الرسالة، الذي شعر بمسؤوليته الروحية لأولئك الناس، أن يخشى من أسوأ الأمور. لهذا فالرسالة مليئة بالحث على التمسك باعتراف الإيمان. ربما من البداية كان علينا أن نلاحظ بم كان عليهم أن يتمسكوا به؛ ليس مجرد بغيرتهم أو بصورة التقوى، كلا، وإنما باعتراف إيمانهم. إن كاتب هذه الرسالة كان على الأقل قد لاحظ خطورة الموقف، بأن بعضًا ممن كانت لهم الجرأة في اعترافهم في الماضي يضربون الآن اعتراف إيمانهم بيسوع كالمسيا ضرب الحائط.</w:t>
      </w:r>
    </w:p>
    <w:p w14:paraId="079E148B" w14:textId="40E0A9F4" w:rsidR="006C0A6A" w:rsidRDefault="00A47F3D" w:rsidP="00A11520">
      <w:pPr>
        <w:rPr>
          <w:rtl/>
        </w:rPr>
      </w:pPr>
      <w:r>
        <w:rPr>
          <w:rFonts w:hint="cs"/>
          <w:rtl/>
        </w:rPr>
        <w:t>إن هذا فتح المجال لأصعب الأسئلة، وهذه الأسئلة عاد ووضع تحتها خط من خلال تحذيرات جادة. إن كل الوضع ذكّر الكاتب بأحداث البرية، حينما كانت لإسرائيل بداية حسنة ما قبل ما يزيد عن مئات من السنين، حينما خرج من مصر وأنشد من تلقاء نفسه: "</w:t>
      </w:r>
      <w:r w:rsidRPr="00A47F3D">
        <w:rPr>
          <w:rtl/>
        </w:rPr>
        <w:t xml:space="preserve"> «أُرَنِّمُ لِلرَّبِّ فَإِنَّهُ قَدْ تَعَظَّمَ. الْفَرَسَ وَرَاكِبَهُ طَرَحَهُمَا فِي الْبَحْرِ.</w:t>
      </w:r>
      <w:r>
        <w:rPr>
          <w:rFonts w:hint="cs"/>
          <w:rtl/>
        </w:rPr>
        <w:t xml:space="preserve">" ومن بعد ذلك بوقت قصير ظهر بأن بعضًا منهم رفض الدخول إلى أرض الموعد. هذه كانت ساعة قاتمة في تاريخ إسرائيل، وبهذه الساعة كان قد تذكر الكاتب وهو ينظر إلى الوضع الراهن. وفي إصحاح 6، حيث طالبهم الكاتب بأن </w:t>
      </w:r>
      <w:r w:rsidR="008030DA">
        <w:rPr>
          <w:rFonts w:hint="cs"/>
          <w:rtl/>
        </w:rPr>
        <w:t>يتقدموا إلى</w:t>
      </w:r>
      <w:r>
        <w:rPr>
          <w:rFonts w:hint="cs"/>
          <w:rtl/>
        </w:rPr>
        <w:t xml:space="preserve"> </w:t>
      </w:r>
      <w:r w:rsidR="008030DA">
        <w:rPr>
          <w:rFonts w:hint="cs"/>
          <w:rtl/>
        </w:rPr>
        <w:t>ا</w:t>
      </w:r>
      <w:r>
        <w:rPr>
          <w:rFonts w:hint="cs"/>
          <w:rtl/>
        </w:rPr>
        <w:t>لكمال، تكلم عن أولئك المرتدين والذين فعلوا أمورًا رهيبة حتى أنه لم يكن من الممكن</w:t>
      </w:r>
      <w:r w:rsidR="005B6197">
        <w:rPr>
          <w:rFonts w:hint="cs"/>
          <w:rtl/>
        </w:rPr>
        <w:t xml:space="preserve"> بعدها</w:t>
      </w:r>
      <w:r>
        <w:rPr>
          <w:rFonts w:hint="cs"/>
          <w:rtl/>
        </w:rPr>
        <w:t xml:space="preserve"> تجديدهم</w:t>
      </w:r>
      <w:r w:rsidR="005B6197">
        <w:rPr>
          <w:rFonts w:hint="cs"/>
          <w:rtl/>
        </w:rPr>
        <w:t xml:space="preserve"> ثانية</w:t>
      </w:r>
      <w:r>
        <w:rPr>
          <w:rFonts w:hint="cs"/>
          <w:rtl/>
        </w:rPr>
        <w:t xml:space="preserve"> للتوبة</w:t>
      </w:r>
      <w:r w:rsidR="005B6197">
        <w:rPr>
          <w:rFonts w:hint="cs"/>
          <w:rtl/>
        </w:rPr>
        <w:t>. وحينما وصل أخيرًا للإصحاح العاشر، حذّر قائلاً: لأنه إن أخطأتم بإرادتكم من بعدما أن نلتم معرفة الحق لن تعود هنالك أية ذبيحة فيما بعد عن الخطايا، وإنما انتظار دينونة رهيب. نعم، فهؤلاء العبرانيين فتحوا المجال للكاتب لأكثر المخاوف جدية.</w:t>
      </w:r>
    </w:p>
    <w:p w14:paraId="355A5A78" w14:textId="7CCEA9E5" w:rsidR="008030DA" w:rsidRDefault="008030DA" w:rsidP="00A11520">
      <w:pPr>
        <w:rPr>
          <w:rtl/>
        </w:rPr>
      </w:pPr>
      <w:r>
        <w:rPr>
          <w:rFonts w:hint="cs"/>
          <w:rtl/>
        </w:rPr>
        <w:t>تاريخهم</w:t>
      </w:r>
    </w:p>
    <w:p w14:paraId="2A6E0606" w14:textId="0A152EDF" w:rsidR="008030DA" w:rsidRDefault="008030DA" w:rsidP="00A11520">
      <w:pPr>
        <w:rPr>
          <w:rtl/>
        </w:rPr>
      </w:pPr>
      <w:r>
        <w:rPr>
          <w:rFonts w:hint="cs"/>
          <w:rtl/>
        </w:rPr>
        <w:t xml:space="preserve">في الدراسات التالية سنحاول لا فقط بأن نفهم ما قيل لمستلمي الرسالة، وإنما بأن نطبقها علينا بقدر ما هو مناسب وكيفما هو كذلك. فعلينا لهذا أن نجتهد </w:t>
      </w:r>
      <w:r>
        <w:rPr>
          <w:rtl/>
        </w:rPr>
        <w:t>–</w:t>
      </w:r>
      <w:r>
        <w:rPr>
          <w:rFonts w:hint="cs"/>
          <w:rtl/>
        </w:rPr>
        <w:t xml:space="preserve"> وأود بأن أشدّد على ذلك -، بأن نفهم كل بُعد هذا الوضع الخطير. تصوّر أننا هنا لدينا أمامنا أناس ترعرعوا في الإيمان اليهودي. أفكارهم بالله لم تكن بالانفصال عن هيكل أورشليم اللامع، عن فرقة ترنيم اللاويين والكهنة بارتباطها بكل أبهة تلك الطقوس التي طوتها الأيام. هم كانوا معتادين على البخور والموسيقى، على أمور نشعر بها بحواسنا. فلقد نظروا </w:t>
      </w:r>
      <w:r w:rsidR="00D04AE1">
        <w:rPr>
          <w:rFonts w:hint="cs"/>
          <w:rtl/>
        </w:rPr>
        <w:t>الكاهن</w:t>
      </w:r>
      <w:r>
        <w:rPr>
          <w:rFonts w:hint="cs"/>
          <w:rtl/>
        </w:rPr>
        <w:t xml:space="preserve"> بعيونهم </w:t>
      </w:r>
      <w:r w:rsidR="00D04AE1">
        <w:rPr>
          <w:rFonts w:hint="cs"/>
          <w:rtl/>
        </w:rPr>
        <w:t xml:space="preserve">وهو يذبح الحيوانات ويحرقها، كيف أنه اغتسل في المرحضة واعترف بخطايا الشعب فوق ذبيحة الخطية. هؤلاء اليهود كانوا قد ترعرعوا في ديانة زينتها كانت أكثر الأسماء الجديرة </w:t>
      </w:r>
      <w:r w:rsidR="00D04AE1" w:rsidRPr="001962C6">
        <w:rPr>
          <w:rFonts w:hint="cs"/>
          <w:rtl/>
        </w:rPr>
        <w:t>بالاحترام</w:t>
      </w:r>
      <w:r w:rsidR="00D04AE1">
        <w:rPr>
          <w:rFonts w:hint="cs"/>
          <w:rtl/>
        </w:rPr>
        <w:t xml:space="preserve">. </w:t>
      </w:r>
      <w:r w:rsidR="001962C6">
        <w:rPr>
          <w:rFonts w:hint="cs"/>
          <w:rtl/>
        </w:rPr>
        <w:t>ألم يسجد موسى في بيت لله كان مماثلاً لبيتهم إلى حد بعيد؟ ألم يبني داود وسليمان معًا ذلك الهيكل الذي الهيكل الحاضر كان صورة تعكس أبهته؟ وألم يكن الله هو مَن أعدّ كل هذه المنشآت؟ وألم تكن الكتب المقدسة التي قال عنها المسيا بنفسه أنه لا يمكن نقضها، هي التي أمرتهم بهذه الأمور؟ ألم يحبوا كل هذه الترتيبات المسلَّمة كتقليد بحفاوة كما يليق</w:t>
      </w:r>
      <w:r w:rsidR="000761D9">
        <w:rPr>
          <w:rFonts w:hint="cs"/>
          <w:rtl/>
        </w:rPr>
        <w:t xml:space="preserve"> بكل يهودي؟ هذه الأمور كانت حياتهم. هم، أو على الأقل أسلافهم كانوا قد اجتازوا في أمرّ الاضطهادات حينما نجّس طاغية يوناني هيكلهم. لقد قاوموا هذا المجدف على الله حتى الدم وعن شبر واحد لم يتخلوا. هو حاول بأن يقطعهم عن تكريمهم لله الحقيقي الوحيد، وعن الناموس المقدس وعن عبادتهم في الهيكل، وكثيرون دفعوا ثمن أمانتهم بحياتهم من أجل عبادتهم لله بحسب العهد القديم.</w:t>
      </w:r>
    </w:p>
    <w:p w14:paraId="33C32762" w14:textId="6570D1A5" w:rsidR="000761D9" w:rsidRDefault="000761D9" w:rsidP="00A11520">
      <w:pPr>
        <w:rPr>
          <w:rtl/>
        </w:rPr>
      </w:pPr>
      <w:r>
        <w:rPr>
          <w:rFonts w:hint="cs"/>
          <w:rtl/>
        </w:rPr>
        <w:t xml:space="preserve">هذه الاختبارات تُشعل نارًا لا تُطفأ بطبيعة الحال في القلب والنفس إن كان في الفرد أو في </w:t>
      </w:r>
      <w:r w:rsidR="00B80056">
        <w:rPr>
          <w:rFonts w:hint="cs"/>
          <w:rtl/>
        </w:rPr>
        <w:t>كل الشعوب. هؤلاء اليهود الذين أُرسلت إليهم هذه الرسالة لم يتفقوا فقط مع مبادئ إيمانهم؛ فلقد كانوا على استعداد أن يجاهدوا بكل عواطفهم وحياتهم من أجلها.</w:t>
      </w:r>
    </w:p>
    <w:p w14:paraId="2AA851C3" w14:textId="0733B80A" w:rsidR="00E56926" w:rsidRDefault="00E56926" w:rsidP="00A11520">
      <w:pPr>
        <w:rPr>
          <w:rtl/>
        </w:rPr>
      </w:pPr>
      <w:r>
        <w:rPr>
          <w:rFonts w:hint="cs"/>
          <w:rtl/>
        </w:rPr>
        <w:t>لكن من ثم جاء الرب يسوع. ربما كان من</w:t>
      </w:r>
      <w:r w:rsidR="002901EF">
        <w:rPr>
          <w:rFonts w:hint="cs"/>
          <w:rtl/>
        </w:rPr>
        <w:t xml:space="preserve"> بين</w:t>
      </w:r>
      <w:r>
        <w:rPr>
          <w:rFonts w:hint="cs"/>
          <w:rtl/>
        </w:rPr>
        <w:t xml:space="preserve"> مستلمي الرسالة </w:t>
      </w:r>
      <w:r w:rsidR="002901EF">
        <w:rPr>
          <w:rFonts w:hint="cs"/>
          <w:rtl/>
        </w:rPr>
        <w:t>مَن</w:t>
      </w:r>
      <w:r>
        <w:rPr>
          <w:rFonts w:hint="cs"/>
          <w:rtl/>
        </w:rPr>
        <w:t xml:space="preserve"> سمعوا الرب شخصيًا. وربما البعض استمع لأمثاله من فمه وكانوا قد تأثروا من آياته وعجائبه في أجسادهم. يسوع جاء وشهد بأن المسيح هو مسيا إسرائيل، ابن الله. كل الأمة بأكملها رفضت هذه الشهادة. ومن ثم تلت تلك الأحداث الكبيرة </w:t>
      </w:r>
      <w:r w:rsidR="002901EF">
        <w:rPr>
          <w:rFonts w:hint="cs"/>
          <w:rtl/>
        </w:rPr>
        <w:t>في</w:t>
      </w:r>
      <w:r>
        <w:rPr>
          <w:rFonts w:hint="cs"/>
          <w:rtl/>
        </w:rPr>
        <w:t xml:space="preserve"> يوم الخمسين، حينما تزعزعت أورشليم حتى إلى أساساتها: </w:t>
      </w:r>
      <w:r w:rsidR="00947D04">
        <w:rPr>
          <w:rFonts w:hint="cs"/>
          <w:rtl/>
        </w:rPr>
        <w:t>أتباع يسوع أذاعوا بصوت عالٍ، أن يسوع هذا الذي صلبوه قد قام من بين الأموات وصعد إلى السماء وبالتالي برهن بأنه فعلاً مسيّا إسرائيل! الله أصدر حكمه في سلطانه على الأمة، بإقامته من بين الأموات وأجلسه عن يمينه.</w:t>
      </w:r>
    </w:p>
    <w:p w14:paraId="2B66EA04" w14:textId="1A828255" w:rsidR="002901EF" w:rsidRDefault="002901EF" w:rsidP="00A11520">
      <w:pPr>
        <w:rPr>
          <w:rtl/>
        </w:rPr>
      </w:pPr>
      <w:r>
        <w:rPr>
          <w:rFonts w:hint="cs"/>
          <w:rtl/>
        </w:rPr>
        <w:t xml:space="preserve">الروح القدس كان قد جاء ليؤكّد على هذه البشارة؛ وهذا حدث بطريقة مقنعة حتى أنه كاد سكان أورشليم لم يقدروا أن يناقضوها. في اسم يسوع هذا حدثت عجائب، عجائب فريدة من نوعها، وكثيرون تابوا على قتلهم </w:t>
      </w:r>
      <w:r w:rsidR="001C54DE">
        <w:rPr>
          <w:rFonts w:hint="cs"/>
          <w:rtl/>
        </w:rPr>
        <w:t>ل</w:t>
      </w:r>
      <w:r>
        <w:rPr>
          <w:rFonts w:hint="cs"/>
          <w:rtl/>
        </w:rPr>
        <w:t xml:space="preserve">ابن الله. هم قتلوه بجهل؛ والآن هم اعترفوا </w:t>
      </w:r>
      <w:r w:rsidR="00B8309C">
        <w:rPr>
          <w:rFonts w:hint="cs"/>
          <w:rtl/>
        </w:rPr>
        <w:t xml:space="preserve">بذنبهم </w:t>
      </w:r>
      <w:r>
        <w:rPr>
          <w:rFonts w:hint="cs"/>
          <w:rtl/>
        </w:rPr>
        <w:t xml:space="preserve">بقلوب </w:t>
      </w:r>
      <w:r w:rsidR="001C54DE">
        <w:rPr>
          <w:rFonts w:hint="cs"/>
          <w:rtl/>
        </w:rPr>
        <w:t>مشتعلة</w:t>
      </w:r>
      <w:r>
        <w:rPr>
          <w:rFonts w:hint="cs"/>
          <w:rtl/>
        </w:rPr>
        <w:t xml:space="preserve"> </w:t>
      </w:r>
      <w:r w:rsidR="00B8309C">
        <w:rPr>
          <w:rFonts w:hint="cs"/>
          <w:rtl/>
        </w:rPr>
        <w:t>واعتمدوا باسم يسوع في تلك المدينة التي صُلب ربهم فيها.</w:t>
      </w:r>
    </w:p>
    <w:p w14:paraId="62B2137F" w14:textId="0B5039CA" w:rsidR="001C54DE" w:rsidRDefault="001C54DE" w:rsidP="00A11520">
      <w:pPr>
        <w:rPr>
          <w:rtl/>
        </w:rPr>
      </w:pPr>
      <w:r w:rsidRPr="00CD7806">
        <w:rPr>
          <w:rFonts w:hint="cs"/>
          <w:rtl/>
        </w:rPr>
        <w:t>أمة منقسمة</w:t>
      </w:r>
    </w:p>
    <w:p w14:paraId="7F40F05B" w14:textId="5FE555BA" w:rsidR="00CD7806" w:rsidRDefault="00CD7806" w:rsidP="00A11520">
      <w:pPr>
        <w:rPr>
          <w:rtl/>
        </w:rPr>
      </w:pPr>
      <w:r>
        <w:rPr>
          <w:rFonts w:hint="cs"/>
          <w:rtl/>
        </w:rPr>
        <w:t xml:space="preserve">بعض الأخوة الشيوخ من بين مستلمي الرسالة من الممكن جدًا أنهم كانوا واقفين في أزقة أورشليم، حينما حدثت هذه الأفعال القديرة. قسم كبير من هؤلاء الإخوة الشيوخ كانوا بالطبع قد رقدوا ومضوا إلى وطنهم. أغلبهم كانوا تلاميذ وقد حصلوا على الإنجيل بمصادقة الذين كانوا أتباع الرب يسوع شخصيًا (عبرانيين 2: 3). عدا ذلك فلقد صادق الله على حقيقة هذه البشارة من السماء وأكّد عليها، حيث سمح لعدد كبير من الآيات تحدث. ونتيجة لذلك كان الكثير من اليهود قد انتقلوا إلى الإيمان </w:t>
      </w:r>
      <w:proofErr w:type="spellStart"/>
      <w:r>
        <w:rPr>
          <w:rFonts w:hint="cs"/>
          <w:rtl/>
        </w:rPr>
        <w:t>بالمسيا</w:t>
      </w:r>
      <w:proofErr w:type="spellEnd"/>
      <w:r>
        <w:rPr>
          <w:rFonts w:hint="cs"/>
          <w:rtl/>
        </w:rPr>
        <w:t xml:space="preserve"> ومن بينهم كهنة ليسوا بقليلين (أعمال الرسل 6: 7)، ولكنهم بقوا بالرغم من ذلك يهودًا.</w:t>
      </w:r>
    </w:p>
    <w:p w14:paraId="0F5BA433" w14:textId="6821AF49" w:rsidR="00CD7806" w:rsidRDefault="00CD7806" w:rsidP="00A11520">
      <w:pPr>
        <w:rPr>
          <w:rtl/>
        </w:rPr>
      </w:pPr>
      <w:r>
        <w:rPr>
          <w:rFonts w:hint="cs"/>
          <w:rtl/>
        </w:rPr>
        <w:t xml:space="preserve">لقد كانت الحالة غير طبيعية. الأمة انقسمت والذي وقف محايدًا لما كان يمكنه أن يتنبأ لسنوات إلى أي جانب سترجّح </w:t>
      </w:r>
      <w:r w:rsidR="00E90F1E">
        <w:rPr>
          <w:rFonts w:hint="cs"/>
          <w:rtl/>
        </w:rPr>
        <w:t xml:space="preserve">كفّة الميزان أخيرًا. فلقد كان نظار الشعب المُعتمدون لا يزالون أصحاب القرار والحكم بأن يسوع لم يكن المسيا وبأنه كان هنالك تطرف في </w:t>
      </w:r>
      <w:r w:rsidR="008E1495">
        <w:rPr>
          <w:rFonts w:hint="cs"/>
          <w:rtl/>
        </w:rPr>
        <w:t>إعطائه</w:t>
      </w:r>
      <w:r w:rsidR="00E90F1E">
        <w:rPr>
          <w:rFonts w:hint="cs"/>
          <w:rtl/>
        </w:rPr>
        <w:t xml:space="preserve"> الحق في ذلك.</w:t>
      </w:r>
    </w:p>
    <w:p w14:paraId="7E114430" w14:textId="2DC30664" w:rsidR="008E1495" w:rsidRDefault="008E1495" w:rsidP="00A11520">
      <w:pPr>
        <w:rPr>
          <w:rtl/>
        </w:rPr>
      </w:pPr>
      <w:r>
        <w:rPr>
          <w:rFonts w:hint="cs"/>
          <w:rtl/>
        </w:rPr>
        <w:t>فلقد كانوا مجبرين بالتالي أن يحاولوا بأن يبرهنوا بأنهم لم يقُم من الأموات. ومن الجانب الآخر قامت مجموعة تزايدت في عددها من اليهود شهدوا بأن يسوع هو المسيا ولهذا صلبه حدث ظُلمًا. لقد ادّعوا بأنه قام من بين الأموات.</w:t>
      </w:r>
    </w:p>
    <w:p w14:paraId="76F254C7" w14:textId="677E651E" w:rsidR="008E1495" w:rsidRDefault="008E1495" w:rsidP="00A11520">
      <w:pPr>
        <w:rPr>
          <w:rtl/>
        </w:rPr>
      </w:pPr>
      <w:r>
        <w:rPr>
          <w:rFonts w:hint="cs"/>
          <w:rtl/>
        </w:rPr>
        <w:t>وهؤلاء اليهود من المحلّتين استمروا في ذهابهم إلى ذات الهيكل وقاموا هناك بصلوات جماعية.</w:t>
      </w:r>
      <w:r w:rsidR="00F16F6D">
        <w:rPr>
          <w:rFonts w:hint="cs"/>
          <w:rtl/>
        </w:rPr>
        <w:t xml:space="preserve"> وقد التقوا معًا في مجامع مختلفة، لأنه في داخل اليهودية كان هنالك الكثير من المجامع المختلفة والتي تداولت آراء مختلفة بدرجة بسيطة عن بعضها. لكن جميعهم ذهبوا إلى الهيكل ذاته وعبدوا ذات الإله الواحد في حظائره المقدسة. أنتم تعلمون مثلنا كيف أن رجال في أعمال الرسل مثل بطرس ويوحنا كما وأيضًا بولس نقرأ عنهم كيف أنهم كانوا لا يزالون مرتبطين لسنوات بهذا الهيكل. لقد كان بالنسبة لهم نقطة جذبتهم.</w:t>
      </w:r>
    </w:p>
    <w:p w14:paraId="50B5A75E" w14:textId="4948D223" w:rsidR="00240B1C" w:rsidRDefault="00F16F6D" w:rsidP="00240B1C">
      <w:pPr>
        <w:rPr>
          <w:rtl/>
        </w:rPr>
      </w:pPr>
      <w:r>
        <w:rPr>
          <w:rFonts w:hint="cs"/>
          <w:rtl/>
        </w:rPr>
        <w:t>فهؤلاء المسيحيون اليهود كانوا في بداياتهم لا يزالون مرتبطين بالهيكل وشهدوا هناك بإنجيلهم المجيد. لقد كان عليهم أن يوضحوا للناس بأن يسوع، بالرغم من أنه تألم،</w:t>
      </w:r>
      <w:r w:rsidR="00FE0701">
        <w:rPr>
          <w:rFonts w:hint="cs"/>
          <w:rtl/>
        </w:rPr>
        <w:t xml:space="preserve"> أنه</w:t>
      </w:r>
      <w:r>
        <w:rPr>
          <w:rFonts w:hint="cs"/>
          <w:rtl/>
        </w:rPr>
        <w:t xml:space="preserve"> هو المسيّا؛ </w:t>
      </w:r>
      <w:r w:rsidR="00FE0701">
        <w:rPr>
          <w:rFonts w:hint="cs"/>
          <w:rtl/>
        </w:rPr>
        <w:t xml:space="preserve">وقد تعلموا بأن يفتحوا صفحات عهدهم القديم ليُظهروا من هناك بأن آلام المسيّا كان متنبأ عنها. إن حقيقة تألّم يسوع، هكذا كان جدلهم، لم يكن برهانًا ضد ذلك، وإنما بالحري على </w:t>
      </w:r>
      <w:proofErr w:type="spellStart"/>
      <w:r w:rsidR="00FE0701">
        <w:rPr>
          <w:rFonts w:hint="cs"/>
          <w:rtl/>
        </w:rPr>
        <w:t>مسيانيته</w:t>
      </w:r>
      <w:proofErr w:type="spellEnd"/>
      <w:r w:rsidR="00FE0701">
        <w:rPr>
          <w:rFonts w:hint="cs"/>
          <w:rtl/>
        </w:rPr>
        <w:t xml:space="preserve">. فلقد تمم نبوات العهد القديم بالذات من خلال أنه تألّم أولاً لكي يصل إلى القيامة. ومن ثم كانوا دائمًا ينهون بشارتهم بتلك الملاحظة </w:t>
      </w:r>
      <w:proofErr w:type="spellStart"/>
      <w:r w:rsidR="00FE0701">
        <w:rPr>
          <w:rFonts w:hint="cs"/>
          <w:rtl/>
        </w:rPr>
        <w:t>الهتافية</w:t>
      </w:r>
      <w:proofErr w:type="spellEnd"/>
      <w:r w:rsidR="00FE0701">
        <w:rPr>
          <w:rFonts w:hint="cs"/>
          <w:rtl/>
        </w:rPr>
        <w:t xml:space="preserve"> التي لا لبس فيها: يسوع آتٍ ثانية! لقد تمجّد وجلس عن يمين الله، لكنه آتٍ سريعًا ثانية. الله جعله حاكمًا </w:t>
      </w:r>
      <w:r w:rsidR="00FE0701" w:rsidRPr="00240B1C">
        <w:rPr>
          <w:rFonts w:hint="cs"/>
          <w:rtl/>
        </w:rPr>
        <w:t>وديانًا</w:t>
      </w:r>
      <w:r w:rsidR="00FE0701">
        <w:rPr>
          <w:rFonts w:hint="cs"/>
          <w:rtl/>
        </w:rPr>
        <w:t xml:space="preserve">. </w:t>
      </w:r>
      <w:r w:rsidR="00240B1C">
        <w:rPr>
          <w:rFonts w:hint="cs"/>
          <w:rtl/>
        </w:rPr>
        <w:t xml:space="preserve">وبعد قليل، هكذا كلموا بعضهم بعضًا لأنه تردد كثيرًا على شفاههم، صاغوه بصورة شعرية </w:t>
      </w:r>
      <w:r w:rsidR="00240B1C">
        <w:rPr>
          <w:rtl/>
        </w:rPr>
        <w:t>–</w:t>
      </w:r>
      <w:r w:rsidR="00240B1C">
        <w:rPr>
          <w:rFonts w:hint="cs"/>
          <w:rtl/>
        </w:rPr>
        <w:t xml:space="preserve"> بعد قليل جدًا وسيأتي الآتي ولن يتأخر. لقد تنبأ النبي بأن المسيا سيأتي. هو جاء وصُلب. "لكن هوذا"، قالوا، "قام وسيحقق تلك النبوة في مفهوم أسمى. إن الذي سيأتي آتٍ ولن يتأخر." وحينما كرزوا بهذه الطريقة آمن المزيد من الناس.</w:t>
      </w:r>
    </w:p>
    <w:p w14:paraId="67EA70C4" w14:textId="3553D30A" w:rsidR="00240B1C" w:rsidRDefault="00240B1C" w:rsidP="00240B1C">
      <w:pPr>
        <w:rPr>
          <w:rtl/>
        </w:rPr>
      </w:pPr>
      <w:r>
        <w:rPr>
          <w:rFonts w:hint="cs"/>
          <w:rtl/>
        </w:rPr>
        <w:t>إن هذا أدّى إلى اضطهاد لا يرحم. وقد احتملوا الأمر بفرح، فرحين في اعترافهم برب صُلب لأجلهم وسوف يرجع ثانية. غير أن السنين مضت ولم يأتِ. فالرسل سألوا الرب قبل صعوده إلى السماء بقليل: يا رب، هل ستجدد في هذه الفترة مُلك إسرائيل؟ وبعد ذلك فهموا بشكل أفضل. لكن في تلك الأيام</w:t>
      </w:r>
      <w:r w:rsidR="00E07DED">
        <w:rPr>
          <w:rFonts w:hint="cs"/>
          <w:rtl/>
        </w:rPr>
        <w:t xml:space="preserve"> الأولى لم يكن فكر الرسل مشغولاً بالناس مثلك ومثلي، أي بالأمم. فلقد كان الرب قد قام. هو كان المسيا وقريبًا، هكذا آمنوا، سيأتي ثانية وسيُقيم لإسرائيل مُلكه. هو سيحرر إسرائيل من النير الروماني وسيجعله رأسًا للأمم.</w:t>
      </w:r>
    </w:p>
    <w:p w14:paraId="3CB32FB1" w14:textId="47EBA364" w:rsidR="00E07DED" w:rsidRDefault="00E07DED" w:rsidP="002C0885">
      <w:pPr>
        <w:rPr>
          <w:rtl/>
        </w:rPr>
      </w:pPr>
      <w:r>
        <w:rPr>
          <w:rFonts w:hint="cs"/>
          <w:rtl/>
        </w:rPr>
        <w:t xml:space="preserve">حتى رجل مثل بطرس كان مضطرًا بأن يفكّر بصورة أكبر من خلال رؤيا. هل يكرز بالإنجيل لواحد أممي؟ لكن ليس بطرس، ولا بأي حال! إلى أن وهبه الله رؤيا أو نظرة جديدة لكي يدفعه للطاعة. </w:t>
      </w:r>
      <w:r w:rsidR="002C0885">
        <w:rPr>
          <w:rFonts w:hint="cs"/>
          <w:rtl/>
        </w:rPr>
        <w:t xml:space="preserve">إن تصورات اليهود في الأمور النبوية ليس من الضرورة أن تكون مثل تصوراتنا نحن؛ ففي الأخير نحن نعيش ما بعد ذلك ونعلم أكثر منهم. كثيرون انتظروا بأن المسيّا سيأتي في كل لحظة ليقيم مُلكه في فلسطين. وهذا كان سيبرهن للشعب </w:t>
      </w:r>
      <w:r w:rsidR="000A21ED">
        <w:rPr>
          <w:rFonts w:hint="cs"/>
          <w:rtl/>
        </w:rPr>
        <w:t>جارهم</w:t>
      </w:r>
      <w:r w:rsidR="002C0885">
        <w:rPr>
          <w:rFonts w:hint="cs"/>
          <w:rtl/>
        </w:rPr>
        <w:t xml:space="preserve"> بأنه كان مسيح الله. لكنه لم يأتِ. والإخوة الشيوخ معظمهم كانوا قد رقدوا. وهو لا زال إلى الآن لم يأتِ بعد. ولكن الاضطهاد تزايدت شدته مع تزايد المجتمع المسيحي في ازدياد عدده. ومع ذلك فهو لم يأتِ. وها قد قُدّم الإنجيل للأمم. بطرس وآخرون كانوا قد ابتدأوا بأن يكرزوا للأمم. وتواجدت</w:t>
      </w:r>
      <w:r w:rsidR="000A21ED" w:rsidRPr="000A21ED">
        <w:rPr>
          <w:rtl/>
        </w:rPr>
        <w:t xml:space="preserve"> اجتماعات مؤمنين</w:t>
      </w:r>
      <w:r w:rsidR="002C0885">
        <w:rPr>
          <w:rFonts w:hint="cs"/>
          <w:rtl/>
        </w:rPr>
        <w:t xml:space="preserve"> في مدن كثيرة تتكلم اللغة اليونانية. فمسح اليهود لحاهم وتساءلوا ما عسى أن يحدث بعد ذلك. ما</w:t>
      </w:r>
      <w:r w:rsidR="00FE00F9">
        <w:rPr>
          <w:rFonts w:hint="cs"/>
          <w:rtl/>
        </w:rPr>
        <w:t>ذا كان هذا؟ إن بولس المستجد كان قد نشر أركان الإيمان اليهودي الثمينة بين الأمم. وقد تم ترديدها وكان سيُدخل يونانيًا إلى الهيكل. هل كان كل شيء سيتغير؟ بالنسبة لأولئك المتمسكين بالإيمان، المنغلقين في تفكيرهم كان كل شيء محيّرًا إلى أقصى درجة. ما الذي كان يقصده الله؟ ربما بعض منهم فكر بكلام الرب: اذهبوا واكرزوا بالإنجيل للعالم أجمع. غير أنه طالت الفترة إلى أن استوعبوا بأنه كان يقصد حرفيًا ما قاله.</w:t>
      </w:r>
    </w:p>
    <w:p w14:paraId="1AB57091" w14:textId="3097B0CA" w:rsidR="00506CB2" w:rsidRDefault="005255D6" w:rsidP="00506CB2">
      <w:pPr>
        <w:rPr>
          <w:rtl/>
        </w:rPr>
      </w:pPr>
      <w:r>
        <w:rPr>
          <w:rFonts w:hint="cs"/>
          <w:rtl/>
        </w:rPr>
        <w:t xml:space="preserve">هذه كانت أيام </w:t>
      </w:r>
      <w:r w:rsidR="00506CB2">
        <w:rPr>
          <w:rFonts w:hint="cs"/>
          <w:rtl/>
        </w:rPr>
        <w:t>ازدادت</w:t>
      </w:r>
      <w:r>
        <w:rPr>
          <w:rFonts w:hint="cs"/>
          <w:rtl/>
        </w:rPr>
        <w:t xml:space="preserve"> فيها الحيرة وعدم الأمان، والتي ازدادت بها صعوبتها</w:t>
      </w:r>
      <w:r w:rsidR="00506CB2">
        <w:rPr>
          <w:rFonts w:hint="cs"/>
          <w:rtl/>
        </w:rPr>
        <w:t xml:space="preserve">، حتى أن نظّار الشعب اليهودي أصبحوا معاديين أكثر للإيمان الجديد. فلقد انتهزوا كل فرصة </w:t>
      </w:r>
      <w:proofErr w:type="spellStart"/>
      <w:r w:rsidR="00506CB2">
        <w:rPr>
          <w:rFonts w:hint="cs"/>
          <w:rtl/>
        </w:rPr>
        <w:t>ليدزوا</w:t>
      </w:r>
      <w:proofErr w:type="spellEnd"/>
      <w:r w:rsidR="00506CB2">
        <w:rPr>
          <w:rFonts w:hint="cs"/>
          <w:rtl/>
        </w:rPr>
        <w:t xml:space="preserve"> السلطات السياسية على هذه الطائفة الجديدة من النصارى. فمضت السنون؛ ومهما بلغت شجاعتهم، إلا أن بعضًا من المسيحيين اليهود الأوائل أصبح الأمر بكل بساطة لهم قد تعدى حده. فكل هذه المستجدات، والاضطهادات التي لا مهرب منها، وآمالهم بدت أنها لا تتحقق؛ فماذا لو كانوا فعلاً بلا مبرر؟</w:t>
      </w:r>
    </w:p>
    <w:p w14:paraId="59B4EBE8" w14:textId="2E8F5CA8" w:rsidR="001A3A88" w:rsidRDefault="001A3A88" w:rsidP="002C47E2">
      <w:pPr>
        <w:rPr>
          <w:rtl/>
        </w:rPr>
      </w:pPr>
      <w:r w:rsidRPr="00BA50E1">
        <w:rPr>
          <w:rFonts w:hint="cs"/>
          <w:rtl/>
        </w:rPr>
        <w:t>إما</w:t>
      </w:r>
      <w:r>
        <w:rPr>
          <w:rFonts w:hint="cs"/>
          <w:rtl/>
        </w:rPr>
        <w:t xml:space="preserve"> </w:t>
      </w:r>
      <w:r>
        <w:rPr>
          <w:rtl/>
        </w:rPr>
        <w:t>–</w:t>
      </w:r>
      <w:r>
        <w:rPr>
          <w:rFonts w:hint="cs"/>
          <w:rtl/>
        </w:rPr>
        <w:t xml:space="preserve"> أو؟</w:t>
      </w:r>
    </w:p>
    <w:p w14:paraId="224755C3" w14:textId="534E4A19" w:rsidR="00BA50E1" w:rsidRDefault="00BA50E1" w:rsidP="002C47E2">
      <w:pPr>
        <w:rPr>
          <w:rtl/>
        </w:rPr>
      </w:pPr>
      <w:r>
        <w:rPr>
          <w:rFonts w:hint="cs"/>
          <w:rtl/>
        </w:rPr>
        <w:t>حينما سرت الأمور بلا عواقب وآمن الناس، كانوا عندها أقوياء. ولكن حينما طالت سن</w:t>
      </w:r>
      <w:r w:rsidR="008A7662">
        <w:rPr>
          <w:rFonts w:hint="cs"/>
          <w:rtl/>
        </w:rPr>
        <w:t>و</w:t>
      </w:r>
      <w:r>
        <w:rPr>
          <w:rFonts w:hint="cs"/>
          <w:rtl/>
        </w:rPr>
        <w:t xml:space="preserve"> التعب والضيق والصبر ابتدأوا يتساءلون إن كان هنالك شيء</w:t>
      </w:r>
      <w:r w:rsidR="008A7662">
        <w:rPr>
          <w:rFonts w:hint="cs"/>
          <w:rtl/>
        </w:rPr>
        <w:t xml:space="preserve"> غريب</w:t>
      </w:r>
      <w:r>
        <w:rPr>
          <w:rFonts w:hint="cs"/>
          <w:rtl/>
        </w:rPr>
        <w:t xml:space="preserve"> في الإيمان. </w:t>
      </w:r>
      <w:r w:rsidR="008A7662">
        <w:rPr>
          <w:rFonts w:hint="cs"/>
          <w:rtl/>
        </w:rPr>
        <w:t>أم أنهم قد ضلوا الطريق؟ الضربة القاضية الأخيرة كانت ستأتي حتما أولاً وبكامل قوتها. لقد كانوا يتوقعون بأن الشعب زملاءهم سيؤمنون. لقد كانوا فرحين بمجيء المسيح وظنوا أنه سيكون استقباله في هيكلهم المحبوب وهم كنهاية طيبة محاطون من إخوتهم اليهود الذين سيعترفون به كالمسيا. لكن الآن كان كل شيء واضح بأن إسرائيل كأمة لن ترجع وتؤمن. إنها بالحري ازدادت في قساوة عدم إيمانها حتى أن الرسل كانوا قد نفضوا</w:t>
      </w:r>
      <w:r w:rsidR="00F472D9">
        <w:rPr>
          <w:rFonts w:hint="cs"/>
          <w:rtl/>
        </w:rPr>
        <w:t xml:space="preserve"> الغبار من أرجلهم كشهادة ضدهم مخبرين: لأنكم تصدون كلمة الله فإننا ذاهبون إلى الأمم. وقد كان الأمر يزداد وضوحًا بأن المسيحية لم يكن من الممكن أن تكون جزءً من اليهودية. وسريعًا ما تفككوا عن بعضهم نهائيًا وساروا في طرق منفصلة عن بعضها.</w:t>
      </w:r>
    </w:p>
    <w:p w14:paraId="53EF9820" w14:textId="13737C7E" w:rsidR="00F472D9" w:rsidRDefault="00F472D9" w:rsidP="002C47E2">
      <w:pPr>
        <w:rPr>
          <w:rtl/>
        </w:rPr>
      </w:pPr>
      <w:r>
        <w:rPr>
          <w:rFonts w:hint="cs"/>
          <w:rtl/>
        </w:rPr>
        <w:t>إننا نكاد لا نعي ماذا كان هذا الأمر يعني للناس الذين ترعرعوا في هذه الديانة بأنهم كانوا مضطرين في اتخاذ هذا القرار: إما أن كان عليهم أن يتمسكوا بالديانة التي كانت لهم أكثر من حياتهم أو أن يتخلوا عنها تمامًا.</w:t>
      </w:r>
    </w:p>
    <w:p w14:paraId="32AC3D00" w14:textId="44F0484E" w:rsidR="00F472D9" w:rsidRDefault="00F472D9" w:rsidP="002C47E2">
      <w:pPr>
        <w:rPr>
          <w:rtl/>
        </w:rPr>
      </w:pPr>
      <w:r>
        <w:rPr>
          <w:rFonts w:hint="cs"/>
          <w:rtl/>
        </w:rPr>
        <w:t xml:space="preserve">إنه كان من دواعي سرورهم بأن يشهدوا عن الرب يسوع بكونه المسيا إن احتفظوا فقط بهيكلهم. لكن هل كان هذا يعني فعلاً "إما </w:t>
      </w:r>
      <w:r>
        <w:rPr>
          <w:rtl/>
        </w:rPr>
        <w:t>–</w:t>
      </w:r>
      <w:r>
        <w:rPr>
          <w:rFonts w:hint="cs"/>
          <w:rtl/>
        </w:rPr>
        <w:t xml:space="preserve"> أو"؟</w:t>
      </w:r>
    </w:p>
    <w:p w14:paraId="570D85B7" w14:textId="6EE1FBCB" w:rsidR="00F472D9" w:rsidRDefault="00F472D9" w:rsidP="00F472D9">
      <w:pPr>
        <w:pStyle w:val="ListParagraph"/>
        <w:numPr>
          <w:ilvl w:val="0"/>
          <w:numId w:val="1"/>
        </w:numPr>
      </w:pPr>
      <w:r>
        <w:rPr>
          <w:rFonts w:hint="cs"/>
          <w:rtl/>
        </w:rPr>
        <w:t>إما يسوع أو الهيكل؛ ولكن ليس ك</w:t>
      </w:r>
      <w:r w:rsidR="00476D4F">
        <w:rPr>
          <w:rFonts w:hint="cs"/>
          <w:rtl/>
        </w:rPr>
        <w:t>لا</w:t>
      </w:r>
      <w:r>
        <w:rPr>
          <w:rFonts w:hint="cs"/>
          <w:rtl/>
        </w:rPr>
        <w:t>هما؟</w:t>
      </w:r>
    </w:p>
    <w:p w14:paraId="3DDE4007" w14:textId="76A118DE" w:rsidR="00F472D9" w:rsidRDefault="00AD089F" w:rsidP="00F472D9">
      <w:pPr>
        <w:pStyle w:val="ListParagraph"/>
        <w:numPr>
          <w:ilvl w:val="0"/>
          <w:numId w:val="1"/>
        </w:numPr>
      </w:pPr>
      <w:r>
        <w:rPr>
          <w:rFonts w:hint="cs"/>
          <w:rtl/>
        </w:rPr>
        <w:t>إما ذبيحته أو الذبائح الحيوانية؟</w:t>
      </w:r>
    </w:p>
    <w:p w14:paraId="522021C6" w14:textId="5E6EAD40" w:rsidR="00AD089F" w:rsidRDefault="00AD089F" w:rsidP="00F472D9">
      <w:pPr>
        <w:pStyle w:val="ListParagraph"/>
        <w:numPr>
          <w:ilvl w:val="0"/>
          <w:numId w:val="1"/>
        </w:numPr>
      </w:pPr>
      <w:r>
        <w:rPr>
          <w:rFonts w:hint="cs"/>
          <w:rtl/>
        </w:rPr>
        <w:t xml:space="preserve">إما </w:t>
      </w:r>
      <w:proofErr w:type="spellStart"/>
      <w:r>
        <w:rPr>
          <w:rFonts w:hint="cs"/>
          <w:rtl/>
        </w:rPr>
        <w:t>كهنوته</w:t>
      </w:r>
      <w:proofErr w:type="spellEnd"/>
      <w:r>
        <w:rPr>
          <w:rFonts w:hint="cs"/>
          <w:rtl/>
        </w:rPr>
        <w:t xml:space="preserve"> أو كهنوت هارون؟</w:t>
      </w:r>
    </w:p>
    <w:p w14:paraId="342EEAF1" w14:textId="27502421" w:rsidR="00AD089F" w:rsidRDefault="00AD089F" w:rsidP="00F472D9">
      <w:pPr>
        <w:pStyle w:val="ListParagraph"/>
        <w:numPr>
          <w:ilvl w:val="0"/>
          <w:numId w:val="1"/>
        </w:numPr>
      </w:pPr>
      <w:r>
        <w:rPr>
          <w:rFonts w:hint="cs"/>
          <w:rtl/>
        </w:rPr>
        <w:t xml:space="preserve">هل فعلاً كان هذا يعني: إما الديانة اليهودية مع نظام حكم يهودي، عاصمة أورشليم الأرضية </w:t>
      </w:r>
      <w:r>
        <w:rPr>
          <w:rtl/>
        </w:rPr>
        <w:t>–</w:t>
      </w:r>
      <w:r>
        <w:rPr>
          <w:rFonts w:hint="cs"/>
          <w:rtl/>
        </w:rPr>
        <w:t xml:space="preserve"> أو الخروج عبر ذلك الباب خارج المحلة، ليكونوا في شركة مع يسوع الذي رُفض وربما سيدوم الأمر هكذا؟</w:t>
      </w:r>
    </w:p>
    <w:p w14:paraId="7565E64D" w14:textId="7319DDCA" w:rsidR="00AD089F" w:rsidRDefault="00AD089F" w:rsidP="00AD089F">
      <w:pPr>
        <w:rPr>
          <w:rtl/>
        </w:rPr>
      </w:pPr>
      <w:r>
        <w:rPr>
          <w:rFonts w:hint="cs"/>
          <w:rtl/>
        </w:rPr>
        <w:t xml:space="preserve">هل فعلاً كان الأمر "إما </w:t>
      </w:r>
      <w:r>
        <w:rPr>
          <w:rtl/>
        </w:rPr>
        <w:t>–</w:t>
      </w:r>
      <w:r>
        <w:rPr>
          <w:rFonts w:hint="cs"/>
          <w:rtl/>
        </w:rPr>
        <w:t xml:space="preserve"> أو"؟ نعم، هكذا تمامًا كان الأمر فعلاً. هؤلاء الناس كانوا أمام أصعب قرار مصيري في حياتهم الروحية آنذاك. لهذا علينا أن نتفهمهم جيدًا. أمام هذه المشاكل تزعزع البعض منهم، وبعضٌ توقف عن حضور اجتماعات المؤمنين؛ وأنا أعتقد بأننا الآن يمكننا أن نرسم في مخيلتنا ما كان يجول في داخل نفوسهم</w:t>
      </w:r>
      <w:r w:rsidR="00685313">
        <w:rPr>
          <w:rFonts w:hint="cs"/>
          <w:rtl/>
        </w:rPr>
        <w:t xml:space="preserve">. ويمكننا أن نكوّن فكرة جيدة ما كان يجول في قلب كاتب هذه الرسالة ونفسه. لقد كان مهتمًا ومشغولاً بهم ورأى جدية الحالة التي هم فيها بصورة أوضح مما رأوها هم. وكان السؤال الحاسم في كل الأمر: أي طريق </w:t>
      </w:r>
      <w:proofErr w:type="spellStart"/>
      <w:r w:rsidR="00685313">
        <w:rPr>
          <w:rFonts w:hint="cs"/>
          <w:rtl/>
        </w:rPr>
        <w:t>سيختاروه</w:t>
      </w:r>
      <w:proofErr w:type="spellEnd"/>
      <w:r w:rsidR="00685313">
        <w:rPr>
          <w:rFonts w:hint="cs"/>
          <w:rtl/>
        </w:rPr>
        <w:t xml:space="preserve"> ليسلكوا فيه؟</w:t>
      </w:r>
    </w:p>
    <w:p w14:paraId="4179B7B0" w14:textId="5BCE2BF0" w:rsidR="00685313" w:rsidRDefault="00AD0DF4" w:rsidP="00AD089F">
      <w:pPr>
        <w:rPr>
          <w:rtl/>
        </w:rPr>
      </w:pPr>
      <w:r>
        <w:rPr>
          <w:rFonts w:hint="cs"/>
          <w:rtl/>
        </w:rPr>
        <w:t xml:space="preserve">هل </w:t>
      </w:r>
      <w:r w:rsidR="00476D4F">
        <w:rPr>
          <w:rFonts w:hint="cs"/>
          <w:rtl/>
        </w:rPr>
        <w:t>يرتدوا</w:t>
      </w:r>
      <w:r>
        <w:rPr>
          <w:rFonts w:hint="cs"/>
          <w:rtl/>
        </w:rPr>
        <w:t xml:space="preserve"> إلى الوراء؟</w:t>
      </w:r>
    </w:p>
    <w:p w14:paraId="7EF2F92B" w14:textId="41FA186D" w:rsidR="00AD0DF4" w:rsidRDefault="00AD0DF4" w:rsidP="00AD089F">
      <w:pPr>
        <w:rPr>
          <w:rtl/>
        </w:rPr>
      </w:pPr>
      <w:r>
        <w:rPr>
          <w:rFonts w:hint="cs"/>
          <w:rtl/>
        </w:rPr>
        <w:t>ماذا كان سيعني العودة إلى الوراء؟ دعونا نقرأ الكلمات كما سجلها الله. هي مكتوبة في عبرانيين 10: 29: "</w:t>
      </w:r>
      <w:r w:rsidRPr="00AD0DF4">
        <w:rPr>
          <w:rtl/>
        </w:rPr>
        <w:t xml:space="preserve"> فَكَمْ عِقَابًا أَشَرَّ تَظُنُّونَ أَنَّهُ يُحْسَبُ مُسْتَحِقًّا مَنْ دَاسَ ابْنَ اللهِ، وَحَسِبَ دَمَ الْعَهْدِ الَّذِي قُدِّسَ بِهِ دَنِسًا، وَازْدَرَى بِرُوحِ النِّعْمَةِ؟</w:t>
      </w:r>
      <w:r>
        <w:rPr>
          <w:rFonts w:hint="cs"/>
          <w:rtl/>
        </w:rPr>
        <w:t xml:space="preserve"> إنه هذا وليس أقل منه كان سيعني العودة إلى اليهودية. رجاءً، لا تقللوا من وطأ هذه الكلمات. كل مَن عاد بوعي من مُستلمي هذه الرسالة من بعدما أن أدرك الحقيقة، ليتّجه نهائيًا إلى اليهودية، سيكون قد فعل هذه الأمور الثلاثة:</w:t>
      </w:r>
    </w:p>
    <w:p w14:paraId="240E369E" w14:textId="15A84FA9" w:rsidR="00AD0DF4" w:rsidRDefault="009372C2" w:rsidP="00AD089F">
      <w:pPr>
        <w:rPr>
          <w:rtl/>
        </w:rPr>
      </w:pPr>
      <w:r>
        <w:rPr>
          <w:rFonts w:hint="cs"/>
          <w:rtl/>
        </w:rPr>
        <w:t xml:space="preserve">أولاً: </w:t>
      </w:r>
      <w:r w:rsidR="00FF491F">
        <w:rPr>
          <w:rFonts w:hint="cs"/>
          <w:rtl/>
        </w:rPr>
        <w:t xml:space="preserve">سيكون قد داس ابن الله. (إن انصدمت من هذه الأعداد فأنصحك حالاً بأن تتصفح رسالة العبرانيين وتتابع قراءتك ما هو مكتوب فعلاً فيها. ورجاءً لا تحاول بأن تقلل من وطأ كلامها وإنما أدخل في تفاصيلها.) أولئك اليهود الذين عادوا داسوا بأرجلهم ولم يتعثروا عن جهل. من الممكن أن نتعثّر من دونما أن نشعر (سهوًا)؛ ولكن ليس هذا ما يعنيه هنا. الأمر هنا مرتبط بدوس عن يقين. ومَن داسوا في هذه الصورة؟ ليس يسوع. انتبه للاسم. هم داسوا ابن الله. هل تفهم ذلك؟ إنها كانت القضية الأساسية. هل كان يسوع ابن الله أم لا؟ </w:t>
      </w:r>
      <w:r w:rsidR="00BE3688">
        <w:rPr>
          <w:rFonts w:hint="cs"/>
          <w:rtl/>
        </w:rPr>
        <w:t>لقد قالت الأمة، أن يسوع ليس هو ابن الله. أما هؤلاء العبرانيون فقد اعترفوا: "أنه ابن الله." والآن كانوا في خطر العودة إلى اليهودية. ولكنهم لم يستطيعوا ذلك إلا إذا صرّحوا يقينًا وبقرار قاطع أن يسوع لم يكن ابن الله. فيما مضى قالوا هذا مع غيرهم من الشعب زملاءهم عن جهل، لكنهم ومن بعد ذلك بكّت الروح القدس ضميرهم. ومع ذلك فإن عودتهم لن تعني فيما بعد إلا إنكار ألوهية يسوع بجسارتهم.</w:t>
      </w:r>
    </w:p>
    <w:p w14:paraId="5FFC61CC" w14:textId="6A5380E6" w:rsidR="0089055A" w:rsidRDefault="0089055A" w:rsidP="00AD089F">
      <w:pPr>
        <w:rPr>
          <w:rtl/>
        </w:rPr>
      </w:pPr>
      <w:r>
        <w:rPr>
          <w:rFonts w:hint="cs"/>
          <w:rtl/>
        </w:rPr>
        <w:t>فأن بوعيهم ينكروا بأن يسوع هو ابن الله سيكون كناتج عن عودتهم إلى اليهودية. وثانيًا فإنهم سيحسبون دم العهد</w:t>
      </w:r>
      <w:r w:rsidR="00C75CB5">
        <w:rPr>
          <w:rFonts w:hint="cs"/>
          <w:rtl/>
        </w:rPr>
        <w:t xml:space="preserve"> المُقدِّس، دنسًا، أي أنهم يحسبونه كدم شائع (عادي). فما ينتج عن ذلك</w:t>
      </w:r>
      <w:r w:rsidR="00587894">
        <w:rPr>
          <w:rFonts w:hint="cs"/>
          <w:rtl/>
        </w:rPr>
        <w:t xml:space="preserve"> هو</w:t>
      </w:r>
      <w:r w:rsidR="00C75CB5">
        <w:rPr>
          <w:rFonts w:hint="cs"/>
          <w:rtl/>
        </w:rPr>
        <w:t xml:space="preserve">: إن لم يكن يسوع ابن الله، فدمه لم يعُد له أية قيمة كدم أي إنسان عادي؛ فلقد كان شائعًا. فإن أنكرت ألوهيته فإنك تنكر أيضًا قيمة دمه. انتبه بأنه هنا يُدعى دم العهد. إن قيمة العهد موجودة كلها في قيمة الدم خاتم العهد. إن كان الدم فيه شرعية قوته، فالعهد أيضًا يكون كذلك. لكن إن كان الدم شائعًا أو بلا قيمة، فالعهد لن تكون قيمته بقيمة الورقة المكتوب فيها. فالعودة إلى اليهودية كان يعني إذًا إنكار ألوهية يسوع أولاً، وثانيًا الازدراء بقيمة دمه الذي به أيضًا سيكون كل العهد الجديد </w:t>
      </w:r>
      <w:r w:rsidR="00A34FD9">
        <w:rPr>
          <w:rFonts w:hint="cs"/>
          <w:rtl/>
        </w:rPr>
        <w:t>قد كُتب بلا أي معنى.</w:t>
      </w:r>
    </w:p>
    <w:p w14:paraId="25757DEE" w14:textId="2C5BA984" w:rsidR="00587894" w:rsidRDefault="00587894" w:rsidP="00AD089F">
      <w:pPr>
        <w:rPr>
          <w:rtl/>
        </w:rPr>
      </w:pPr>
      <w:r>
        <w:rPr>
          <w:rFonts w:hint="cs"/>
          <w:rtl/>
        </w:rPr>
        <w:t>وثالثًا: إن فعل ذلك سيعني الازدراء بروح النعمة. انتبه هنا أيضًا كيف يُسمّى. إن المقصود طبعًا هو الروح القدس، غير أنه هنا لا يُدعى بروح الحق أو القداسة، وإنما روح النعمة. الأمة اليهودية كانت قد صلبت الرب يسوع عن جهل. لقد كانت نعمة من الله بأنه قدّم لهم من بعد القيامة والصعود الفرصة للتوبة. ألم يكن لطف من الله بأنه لم يمحوا الأمة من بعد فعلتها الفظيعة عن بكرة أبيها فورًا، وإنما قدّم لهم فرصة للتوبة؟ نعم، إن هذا كان نعمة! لكن الله عظّم نعمته فوق كل المعايير. إنه كما لو قال لسكان أورشليم: "صحيح أنكم قتلتم ابني، لكنكم ما فعلتموه كان عن جهل. أنا مستعد أن أغفر لكم</w:t>
      </w:r>
      <w:r w:rsidR="0076600D">
        <w:rPr>
          <w:rFonts w:hint="cs"/>
          <w:rtl/>
        </w:rPr>
        <w:t>. لكن ليس هذا فقط: فبينما كنتم تحاولون في الماضي أن تخلصوا بأعمالكم فأنا على استعداد بأن أحرركم وأخلّصكم مجانًا بنعمتي من دون أعمالكم." يا لعُظم بشارة الرحمة والنعمة التي أتى بها الروح القدس إلى الأرض! ليس مجرد فرصة التوبة والغفران فقط، وإنما الخلاص أيضًا المعتمد كليًا على النعمة</w:t>
      </w:r>
      <w:r w:rsidR="00737D1B">
        <w:rPr>
          <w:rFonts w:hint="cs"/>
          <w:rtl/>
        </w:rPr>
        <w:t xml:space="preserve"> وحدها.</w:t>
      </w:r>
    </w:p>
    <w:p w14:paraId="7E03CBA8" w14:textId="5E967B69" w:rsidR="00F17366" w:rsidRDefault="00F17366" w:rsidP="00AD089F">
      <w:pPr>
        <w:rPr>
          <w:rtl/>
        </w:rPr>
      </w:pPr>
      <w:r>
        <w:rPr>
          <w:rFonts w:hint="cs"/>
          <w:rtl/>
        </w:rPr>
        <w:t>فكل مَن عاد إلى اليهودية عادى الله وقال له: "أنا أرفض نعمتك! هل هي نعمة بأننا صلبنا يسوع؟ نحن لا نريد أي غفران! وإننا سنكرر فعلتنا؛ فنحن لا نؤمن بأنه ابن الله." فالعودة إلى اليهودية ثانية كان سيعني الوقوف ضد الله والقول له: "هل هو خلاص بالنعمة؟ كلام فارغ! إننا سنشق طريقنا بأنفسنا إلى السماء بحفظنا للناموس."</w:t>
      </w:r>
    </w:p>
    <w:p w14:paraId="590F1686" w14:textId="55AE06BD" w:rsidR="00F17366" w:rsidRDefault="00786702" w:rsidP="00AD089F">
      <w:pPr>
        <w:rPr>
          <w:rtl/>
        </w:rPr>
      </w:pPr>
      <w:r>
        <w:rPr>
          <w:rFonts w:hint="cs"/>
          <w:rtl/>
        </w:rPr>
        <w:t>مؤمنون حقيقيون؟</w:t>
      </w:r>
    </w:p>
    <w:p w14:paraId="53CCA2B5" w14:textId="7CC5E1CE" w:rsidR="00786702" w:rsidRDefault="00786702" w:rsidP="00AD089F">
      <w:pPr>
        <w:rPr>
          <w:rtl/>
        </w:rPr>
      </w:pPr>
      <w:r>
        <w:rPr>
          <w:rFonts w:hint="cs"/>
          <w:rtl/>
        </w:rPr>
        <w:t>وها أنت تتساءل: "هل من الممكن أن يصل أحد فعلاً قد آمن إلى هذا الحد على الإطلاق بأن يقول هذه الأمور؟"</w:t>
      </w:r>
    </w:p>
    <w:p w14:paraId="6A0623CA" w14:textId="124C20B1" w:rsidR="00786702" w:rsidRDefault="00786702" w:rsidP="00AD089F">
      <w:pPr>
        <w:rPr>
          <w:rtl/>
        </w:rPr>
      </w:pPr>
      <w:r>
        <w:rPr>
          <w:rFonts w:hint="cs"/>
          <w:rtl/>
        </w:rPr>
        <w:t xml:space="preserve">"لكن، مَن ادّعى </w:t>
      </w:r>
      <w:r w:rsidR="00476D4F">
        <w:rPr>
          <w:rFonts w:hint="cs"/>
          <w:rtl/>
        </w:rPr>
        <w:t>بأنهم فعلاً كانوا مؤمنين</w:t>
      </w:r>
      <w:r>
        <w:rPr>
          <w:rFonts w:hint="cs"/>
          <w:rtl/>
        </w:rPr>
        <w:t>؟"</w:t>
      </w:r>
    </w:p>
    <w:p w14:paraId="3BABFD5E" w14:textId="031E4CA9" w:rsidR="00786702" w:rsidRDefault="00786702" w:rsidP="00AD089F">
      <w:pPr>
        <w:rPr>
          <w:rtl/>
        </w:rPr>
      </w:pPr>
      <w:r>
        <w:rPr>
          <w:rFonts w:hint="cs"/>
          <w:rtl/>
        </w:rPr>
        <w:t xml:space="preserve">"لكن"، </w:t>
      </w:r>
      <w:r w:rsidR="00476D4F">
        <w:rPr>
          <w:rFonts w:hint="cs"/>
          <w:rtl/>
        </w:rPr>
        <w:t>واصلت الرد</w:t>
      </w:r>
      <w:r>
        <w:rPr>
          <w:rFonts w:hint="cs"/>
          <w:rtl/>
        </w:rPr>
        <w:t xml:space="preserve">، "أنت </w:t>
      </w:r>
      <w:r w:rsidR="00476D4F">
        <w:rPr>
          <w:rFonts w:hint="cs"/>
          <w:rtl/>
        </w:rPr>
        <w:t>كررت ذكر الأمر عدة مرات</w:t>
      </w:r>
      <w:r>
        <w:rPr>
          <w:rFonts w:hint="cs"/>
          <w:rtl/>
        </w:rPr>
        <w:t>."</w:t>
      </w:r>
    </w:p>
    <w:p w14:paraId="0BA82307" w14:textId="475AF7CB" w:rsidR="00786702" w:rsidRDefault="00786702" w:rsidP="00AD089F">
      <w:pPr>
        <w:rPr>
          <w:rtl/>
        </w:rPr>
      </w:pPr>
      <w:r>
        <w:rPr>
          <w:rFonts w:hint="cs"/>
          <w:rtl/>
        </w:rPr>
        <w:t>"أنا لم أقل شيئًا كهذا."</w:t>
      </w:r>
    </w:p>
    <w:p w14:paraId="60DA09E4" w14:textId="62295561" w:rsidR="00786702" w:rsidRDefault="00786702" w:rsidP="00AD089F">
      <w:pPr>
        <w:rPr>
          <w:rtl/>
        </w:rPr>
      </w:pPr>
      <w:r>
        <w:rPr>
          <w:rFonts w:hint="cs"/>
          <w:rtl/>
        </w:rPr>
        <w:t>"لكنك قلت أنهم قدموا اعترافهم بإيمانهم."</w:t>
      </w:r>
    </w:p>
    <w:p w14:paraId="05BB8703" w14:textId="72E17DF6" w:rsidR="00786702" w:rsidRDefault="00786702" w:rsidP="00AD089F">
      <w:pPr>
        <w:rPr>
          <w:rtl/>
        </w:rPr>
      </w:pPr>
      <w:r>
        <w:rPr>
          <w:rFonts w:hint="cs"/>
          <w:rtl/>
        </w:rPr>
        <w:t>"هذا ما قلته، وهذا ما تقوله رسالة العبرانيين أيضًا. هم قدموا اعترافهم بإيمانهم. إلا أنه: ما نقوله بشفاهنا ليس دائمًا هو ما نعنيه في قلوبنا."</w:t>
      </w:r>
    </w:p>
    <w:p w14:paraId="5109304E" w14:textId="3B9E818E" w:rsidR="00786702" w:rsidRDefault="00786702" w:rsidP="00AD089F">
      <w:pPr>
        <w:rPr>
          <w:rtl/>
        </w:rPr>
      </w:pPr>
      <w:r>
        <w:rPr>
          <w:rFonts w:hint="cs"/>
          <w:rtl/>
        </w:rPr>
        <w:t>"لكن"، معلّقًا، "العدد هنا يتكلم عن دم العهد الذي تقدّس به.</w:t>
      </w:r>
    </w:p>
    <w:p w14:paraId="1CE55894" w14:textId="41307181" w:rsidR="00786702" w:rsidRDefault="00786702" w:rsidP="00AD089F">
      <w:pPr>
        <w:rPr>
          <w:rtl/>
        </w:rPr>
      </w:pPr>
      <w:r>
        <w:rPr>
          <w:rFonts w:hint="cs"/>
          <w:rtl/>
        </w:rPr>
        <w:t>"فإن تقدّس أحد أليس هذا برهان على أنه مؤمن حقيقي أيضًا؟"</w:t>
      </w:r>
    </w:p>
    <w:p w14:paraId="7ED751E9" w14:textId="165C4D90" w:rsidR="00786702" w:rsidRDefault="00786702" w:rsidP="00AD089F">
      <w:pPr>
        <w:rPr>
          <w:rtl/>
        </w:rPr>
      </w:pPr>
      <w:r>
        <w:rPr>
          <w:rFonts w:hint="cs"/>
          <w:rtl/>
        </w:rPr>
        <w:t>"بكل تأكيد طبعًا"، أنت تجيب.</w:t>
      </w:r>
    </w:p>
    <w:p w14:paraId="3790A7FB" w14:textId="219A2E28" w:rsidR="00786702" w:rsidRDefault="00786702" w:rsidP="00AD089F">
      <w:pPr>
        <w:rPr>
          <w:rtl/>
        </w:rPr>
      </w:pPr>
      <w:r>
        <w:rPr>
          <w:rFonts w:hint="cs"/>
          <w:rtl/>
        </w:rPr>
        <w:t xml:space="preserve">"غير أن هذا ليس كذلك. لأننا نقرأ في 1. كورنثوس 7: 14 بأن الزوج </w:t>
      </w:r>
      <w:r w:rsidR="0072647A">
        <w:rPr>
          <w:rFonts w:hint="cs"/>
          <w:rtl/>
        </w:rPr>
        <w:t>غير المؤمن</w:t>
      </w:r>
      <w:r w:rsidR="00632710">
        <w:rPr>
          <w:rFonts w:hint="cs"/>
          <w:rtl/>
        </w:rPr>
        <w:t xml:space="preserve"> يتقدّس بامرأته حتى وإن لا زال غير مؤمن."</w:t>
      </w:r>
    </w:p>
    <w:p w14:paraId="1C219F1E" w14:textId="653E0C75" w:rsidR="00632710" w:rsidRDefault="00632710" w:rsidP="00AD089F">
      <w:pPr>
        <w:rPr>
          <w:rtl/>
        </w:rPr>
      </w:pPr>
      <w:r>
        <w:rPr>
          <w:rFonts w:hint="cs"/>
          <w:rtl/>
        </w:rPr>
        <w:t>إنه لا يمكن الحصول على التبرير من دون إيمان؛ لك</w:t>
      </w:r>
      <w:r w:rsidR="0072647A">
        <w:rPr>
          <w:rFonts w:hint="cs"/>
          <w:rtl/>
        </w:rPr>
        <w:t>ن</w:t>
      </w:r>
      <w:r>
        <w:rPr>
          <w:rFonts w:hint="cs"/>
          <w:rtl/>
        </w:rPr>
        <w:t xml:space="preserve"> من الممكن أن يتقدس المرء في مفاهيم مختلفة من دون أن يكون مؤمنًا حقيقيًا. فهؤلاء العبرانيون كانوا مقدسين؛ لكن هل كانوا مؤمنين؟ الكاتب يكتب استنتاجه في عبرانيين 6: 9 </w:t>
      </w:r>
      <w:r>
        <w:rPr>
          <w:rtl/>
        </w:rPr>
        <w:t>–</w:t>
      </w:r>
      <w:r>
        <w:rPr>
          <w:rFonts w:hint="cs"/>
          <w:rtl/>
        </w:rPr>
        <w:t xml:space="preserve"> 12. هو يصف</w:t>
      </w:r>
      <w:r w:rsidR="005B7B35" w:rsidRPr="005B7B35">
        <w:rPr>
          <w:rtl/>
        </w:rPr>
        <w:t xml:space="preserve"> هناك</w:t>
      </w:r>
      <w:r>
        <w:rPr>
          <w:rFonts w:hint="cs"/>
          <w:rtl/>
        </w:rPr>
        <w:t xml:space="preserve"> رهبة مصير الذين يعودون إلى اليهودية، ولكنه يضيف </w:t>
      </w:r>
      <w:r w:rsidRPr="000E6D5C">
        <w:rPr>
          <w:rtl/>
        </w:rPr>
        <w:t>أيضًا</w:t>
      </w:r>
      <w:r>
        <w:rPr>
          <w:rFonts w:hint="cs"/>
          <w:rtl/>
        </w:rPr>
        <w:t xml:space="preserve">: </w:t>
      </w:r>
      <w:r w:rsidR="000E6D5C">
        <w:rPr>
          <w:rFonts w:hint="cs"/>
          <w:rtl/>
        </w:rPr>
        <w:t>"</w:t>
      </w:r>
      <w:r w:rsidR="000E6D5C" w:rsidRPr="000E6D5C">
        <w:rPr>
          <w:rtl/>
        </w:rPr>
        <w:t xml:space="preserve"> </w:t>
      </w:r>
      <w:r w:rsidR="000E6D5C" w:rsidRPr="000E6D5C">
        <w:rPr>
          <w:rFonts w:ascii="Tahoma" w:hAnsi="Tahoma" w:cs="Tahoma" w:hint="cs"/>
          <w:rtl/>
        </w:rPr>
        <w:t>﻿</w:t>
      </w:r>
      <w:r w:rsidR="000E6D5C" w:rsidRPr="000E6D5C">
        <w:rPr>
          <w:rFonts w:hint="cs"/>
          <w:rtl/>
        </w:rPr>
        <w:t>وَلكِنَّنَا</w:t>
      </w:r>
      <w:r w:rsidR="000E6D5C" w:rsidRPr="000E6D5C">
        <w:rPr>
          <w:rtl/>
        </w:rPr>
        <w:t xml:space="preserve"> </w:t>
      </w:r>
      <w:r w:rsidR="000E6D5C" w:rsidRPr="000E6D5C">
        <w:rPr>
          <w:rFonts w:hint="cs"/>
          <w:rtl/>
        </w:rPr>
        <w:t>قَدْ</w:t>
      </w:r>
      <w:r w:rsidR="000E6D5C" w:rsidRPr="000E6D5C">
        <w:rPr>
          <w:rtl/>
        </w:rPr>
        <w:t xml:space="preserve"> </w:t>
      </w:r>
      <w:r w:rsidR="000E6D5C" w:rsidRPr="000E6D5C">
        <w:rPr>
          <w:rFonts w:hint="cs"/>
          <w:rtl/>
        </w:rPr>
        <w:t>تَيَقَّنَّا</w:t>
      </w:r>
      <w:r w:rsidR="000E6D5C" w:rsidRPr="000E6D5C">
        <w:rPr>
          <w:rtl/>
        </w:rPr>
        <w:t xml:space="preserve"> </w:t>
      </w:r>
      <w:r w:rsidR="000E6D5C" w:rsidRPr="000E6D5C">
        <w:rPr>
          <w:rFonts w:hint="cs"/>
          <w:rtl/>
        </w:rPr>
        <w:t>مِنْ</w:t>
      </w:r>
      <w:r w:rsidR="000E6D5C" w:rsidRPr="000E6D5C">
        <w:rPr>
          <w:rtl/>
        </w:rPr>
        <w:t xml:space="preserve"> </w:t>
      </w:r>
      <w:r w:rsidR="000E6D5C" w:rsidRPr="000E6D5C">
        <w:rPr>
          <w:rFonts w:hint="cs"/>
          <w:rtl/>
        </w:rPr>
        <w:t>جِهَتِكُمْ</w:t>
      </w:r>
      <w:r w:rsidR="000E6D5C" w:rsidRPr="000E6D5C">
        <w:rPr>
          <w:rtl/>
        </w:rPr>
        <w:t xml:space="preserve"> </w:t>
      </w:r>
      <w:r w:rsidR="000E6D5C" w:rsidRPr="000E6D5C">
        <w:rPr>
          <w:rFonts w:hint="cs"/>
          <w:rtl/>
        </w:rPr>
        <w:t>أَيُّهَا</w:t>
      </w:r>
      <w:r w:rsidR="000E6D5C" w:rsidRPr="000E6D5C">
        <w:rPr>
          <w:rtl/>
        </w:rPr>
        <w:t xml:space="preserve"> </w:t>
      </w:r>
      <w:r w:rsidR="000E6D5C" w:rsidRPr="000E6D5C">
        <w:rPr>
          <w:rFonts w:hint="cs"/>
          <w:rtl/>
        </w:rPr>
        <w:t>الأَحِبَّاءُ،</w:t>
      </w:r>
      <w:r w:rsidR="000E6D5C" w:rsidRPr="000E6D5C">
        <w:rPr>
          <w:rtl/>
        </w:rPr>
        <w:t xml:space="preserve"> </w:t>
      </w:r>
      <w:r w:rsidR="000E6D5C" w:rsidRPr="000E6D5C">
        <w:rPr>
          <w:rFonts w:hint="cs"/>
          <w:rtl/>
        </w:rPr>
        <w:t>أُمُورًا</w:t>
      </w:r>
      <w:r w:rsidR="000E6D5C" w:rsidRPr="000E6D5C">
        <w:rPr>
          <w:rtl/>
        </w:rPr>
        <w:t xml:space="preserve"> </w:t>
      </w:r>
      <w:r w:rsidR="000E6D5C" w:rsidRPr="000E6D5C">
        <w:rPr>
          <w:rFonts w:hint="cs"/>
          <w:rtl/>
        </w:rPr>
        <w:t>أَفْضَلَ،</w:t>
      </w:r>
      <w:r w:rsidR="000E6D5C" w:rsidRPr="000E6D5C">
        <w:rPr>
          <w:rtl/>
        </w:rPr>
        <w:t xml:space="preserve"> </w:t>
      </w:r>
      <w:r w:rsidR="000E6D5C" w:rsidRPr="000E6D5C">
        <w:rPr>
          <w:rFonts w:hint="cs"/>
          <w:rtl/>
        </w:rPr>
        <w:t>وَمُخْتَصَّةً</w:t>
      </w:r>
      <w:r w:rsidR="000E6D5C" w:rsidRPr="000E6D5C">
        <w:rPr>
          <w:rtl/>
        </w:rPr>
        <w:t xml:space="preserve"> </w:t>
      </w:r>
      <w:r w:rsidR="000E6D5C" w:rsidRPr="000E6D5C">
        <w:rPr>
          <w:rFonts w:hint="cs"/>
          <w:rtl/>
        </w:rPr>
        <w:t>بِالْخَلاَصِ،</w:t>
      </w:r>
      <w:r w:rsidR="000E6D5C" w:rsidRPr="000E6D5C">
        <w:rPr>
          <w:rtl/>
        </w:rPr>
        <w:t xml:space="preserve"> </w:t>
      </w:r>
      <w:r w:rsidR="000E6D5C" w:rsidRPr="000E6D5C">
        <w:rPr>
          <w:rFonts w:hint="cs"/>
          <w:rtl/>
        </w:rPr>
        <w:t>وَإِنْ</w:t>
      </w:r>
      <w:r w:rsidR="000E6D5C" w:rsidRPr="000E6D5C">
        <w:rPr>
          <w:rtl/>
        </w:rPr>
        <w:t xml:space="preserve"> </w:t>
      </w:r>
      <w:r w:rsidR="000E6D5C" w:rsidRPr="000E6D5C">
        <w:rPr>
          <w:rFonts w:hint="cs"/>
          <w:rtl/>
        </w:rPr>
        <w:t>كُنَّا</w:t>
      </w:r>
      <w:r w:rsidR="000E6D5C" w:rsidRPr="000E6D5C">
        <w:rPr>
          <w:rtl/>
        </w:rPr>
        <w:t xml:space="preserve"> </w:t>
      </w:r>
      <w:r w:rsidR="000E6D5C" w:rsidRPr="000E6D5C">
        <w:rPr>
          <w:rFonts w:hint="cs"/>
          <w:rtl/>
        </w:rPr>
        <w:t>نَتَكَلَّمُ</w:t>
      </w:r>
      <w:r w:rsidR="000E6D5C" w:rsidRPr="000E6D5C">
        <w:rPr>
          <w:rtl/>
        </w:rPr>
        <w:t xml:space="preserve"> </w:t>
      </w:r>
      <w:r w:rsidR="000E6D5C" w:rsidRPr="000E6D5C">
        <w:rPr>
          <w:rFonts w:hint="cs"/>
          <w:rtl/>
        </w:rPr>
        <w:t>هكَذَا</w:t>
      </w:r>
      <w:r w:rsidR="000E6D5C" w:rsidRPr="000E6D5C">
        <w:rPr>
          <w:rtl/>
        </w:rPr>
        <w:t xml:space="preserve">. </w:t>
      </w:r>
      <w:r w:rsidR="000E6D5C">
        <w:rPr>
          <w:rFonts w:hint="cs"/>
          <w:rtl/>
        </w:rPr>
        <w:t xml:space="preserve">" فأنا أتكلم كما لو كان من الوارد أن بعضًا منكم لم يكن قد خلُص بعد. ولكن في داخلي فلدي اقتناعات أفضل. فأعتقد بأني أرى أمورًا فيكم تتميّز بالخلاص. إني أعتقد بأنه من الممكن ملاحظة علامات الخلاص فيكم. ولكني لا أريد الخاطرة، ولذا فإني سأحذركم بقدر ما يمكنني من جدية، حتى لا يسقط أحد في ذات المثال في عدم إيمان. فانتبهوا، فليس مكتوب هنا عن الكُفر (البُعد عن الله) أو العالمية؛ كلا، فالأمر متعلق بما هو أخطر من ذلك: لكي لا يسقط أحد منكم بحسب </w:t>
      </w:r>
      <w:r w:rsidR="00CE7009">
        <w:rPr>
          <w:rFonts w:hint="cs"/>
          <w:rtl/>
        </w:rPr>
        <w:t>مثال عدم الإيمان ذاته.</w:t>
      </w:r>
    </w:p>
    <w:p w14:paraId="2AAB7C06" w14:textId="05E6A787" w:rsidR="00CE7009" w:rsidRDefault="00CE7009" w:rsidP="00AD089F">
      <w:pPr>
        <w:rPr>
          <w:rtl/>
        </w:rPr>
      </w:pPr>
      <w:r>
        <w:rPr>
          <w:rFonts w:hint="cs"/>
          <w:rtl/>
        </w:rPr>
        <w:t>أنت تفهمني: الذي يسقط في عدم إيمان هو غير مؤمن. لذا فنحن نفهم من قراءتنا لهذه الرسالة، بأن أكثر نقطة محورية يؤكد عليها على طول الخط بشكل دائم هو الإيمان: فالبار بالإيمان يحيا.</w:t>
      </w:r>
    </w:p>
    <w:p w14:paraId="5D427B53" w14:textId="7CA79813" w:rsidR="00CE7009" w:rsidRDefault="00CE7009" w:rsidP="00AD089F">
      <w:pPr>
        <w:rPr>
          <w:rtl/>
        </w:rPr>
      </w:pPr>
      <w:r>
        <w:rPr>
          <w:rFonts w:hint="cs"/>
          <w:rtl/>
        </w:rPr>
        <w:t>هل فعلاً تؤمن بأنه هو ابن الله؟ فكل مَن يعترف ويؤمن بأن يسوع المسيح، هو ابن الله، هو مولود من الله (1. يوحنا 5: 1). فكل مَن آمن بصدق في قلبه، بأن يسوع هو ابن الله، يحق له أن يتشجع من خلال هذه الرسالة. فجميع الذين لجأوا إليه ألقوا مرساة رجائهم على كلمة الله وق</w:t>
      </w:r>
      <w:r w:rsidR="008F36E9">
        <w:rPr>
          <w:rFonts w:hint="cs"/>
          <w:rtl/>
        </w:rPr>
        <w:t>َ</w:t>
      </w:r>
      <w:r>
        <w:rPr>
          <w:rFonts w:hint="cs"/>
          <w:rtl/>
        </w:rPr>
        <w:t>س</w:t>
      </w:r>
      <w:r w:rsidR="008F36E9">
        <w:rPr>
          <w:rFonts w:hint="cs"/>
          <w:rtl/>
        </w:rPr>
        <w:t>َ</w:t>
      </w:r>
      <w:r>
        <w:rPr>
          <w:rFonts w:hint="cs"/>
          <w:rtl/>
        </w:rPr>
        <w:t>م الله، وهو رجاء شُبّه بمرساة لا تُنتزع ابدًا، ثابتة ولا يمكن زعزعتها.</w:t>
      </w:r>
      <w:r w:rsidR="0006083F">
        <w:rPr>
          <w:rFonts w:hint="cs"/>
          <w:rtl/>
        </w:rPr>
        <w:t xml:space="preserve"> كل مؤمن هو في مأمن. وبذلك يحق لجميع المؤمنين فعلاً أن يتشجعوا، حتى وإن كانوا مثل بطرس أحيانًا غير متسقين وقد خيبوا أمل</w:t>
      </w:r>
      <w:r w:rsidR="00C77235">
        <w:rPr>
          <w:rFonts w:hint="cs"/>
          <w:rtl/>
        </w:rPr>
        <w:t xml:space="preserve"> وأنكروا الرب ذاته الذي يحبونه جدًا. كل مَن آمن بقلبه يحق له بأن يتشجع؛ لأننا لنا رئيس كهنة قادر على أن يخلص إلى التمام جميع المقتربين إلى الله من خلاله، إذ لأنه حي إلى كل الأبد. هو لن يفقد أي مؤمن. فكل مؤمن يعتمد على المسيح وحده فقط وعلى ذبيحته، يحق له بأن يتشجع. مهما بلغت أخطاؤه وضلالاته: فالحق يدوم بلا عثرة، بأن المسيح من خلال ذبيحته عن الخطية أكمل إلى الأبد إلى التمام الذين تقدسوا. وبالطبع الشرط في ذلك هو أن اعترافهم صادق ومُعترف به.</w:t>
      </w:r>
    </w:p>
    <w:p w14:paraId="5E7C6A22" w14:textId="77777777" w:rsidR="003C08B9" w:rsidRDefault="00F249E8" w:rsidP="00AD089F">
      <w:pPr>
        <w:sectPr w:rsidR="003C08B9" w:rsidSect="00E03FA1">
          <w:pgSz w:w="11906" w:h="16838"/>
          <w:pgMar w:top="1440" w:right="1440" w:bottom="1440" w:left="1440" w:header="708" w:footer="708" w:gutter="0"/>
          <w:cols w:space="708"/>
          <w:bidi/>
          <w:rtlGutter/>
          <w:docGrid w:linePitch="360"/>
        </w:sectPr>
      </w:pPr>
      <w:r>
        <w:rPr>
          <w:rFonts w:hint="cs"/>
          <w:rtl/>
        </w:rPr>
        <w:t>فأرجو أن لا يخيب أي واحد</w:t>
      </w:r>
      <w:r w:rsidR="00AA74B6">
        <w:rPr>
          <w:rFonts w:hint="cs"/>
          <w:rtl/>
        </w:rPr>
        <w:t xml:space="preserve"> فينا</w:t>
      </w:r>
      <w:r>
        <w:rPr>
          <w:rFonts w:hint="cs"/>
          <w:rtl/>
        </w:rPr>
        <w:t xml:space="preserve"> أو يكون في عدم يقين.</w:t>
      </w:r>
      <w:r w:rsidR="00AA74B6">
        <w:rPr>
          <w:rFonts w:hint="cs"/>
          <w:rtl/>
        </w:rPr>
        <w:t xml:space="preserve"> فهذه الرسالة بالذات مليئة بالثقة واليقين، بأن المؤمن مهما بلغ ضعفه أيضًا، بأنه سيخلص. فالسؤال ال</w:t>
      </w:r>
      <w:r w:rsidR="00240955">
        <w:rPr>
          <w:rFonts w:hint="cs"/>
          <w:rtl/>
        </w:rPr>
        <w:t>مهم: "هل أنت تؤمن؟" ليس بسيطًا وسهلاً: "هل قدمت اعترافك؟"، وإنما: "هل أنت فعلاً تؤمن؟" وإن كنت تؤمن فعلاً، فلسوف يخلصك إلى التمام. وليس هذا فقط؛ فالآخرون أيضًا سيرون في حياتك أمورًا متفق</w:t>
      </w:r>
      <w:r w:rsidR="00B908DB">
        <w:rPr>
          <w:rFonts w:hint="cs"/>
          <w:rtl/>
        </w:rPr>
        <w:t>ة</w:t>
      </w:r>
      <w:r w:rsidR="00240955">
        <w:rPr>
          <w:rFonts w:hint="cs"/>
          <w:rtl/>
        </w:rPr>
        <w:t xml:space="preserve"> مع خلاصك.</w:t>
      </w:r>
    </w:p>
    <w:p w14:paraId="0D5D8100" w14:textId="20357D99" w:rsidR="00C77235" w:rsidRDefault="003C08B9" w:rsidP="00AD089F">
      <w:pPr>
        <w:rPr>
          <w:rtl/>
        </w:rPr>
      </w:pPr>
      <w:hyperlink r:id="rId5" w:history="1">
        <w:r w:rsidRPr="003C08B9">
          <w:rPr>
            <w:rStyle w:val="Hyperlink"/>
            <w:rtl/>
          </w:rPr>
          <w:t>إصحاح 1</w:t>
        </w:r>
      </w:hyperlink>
    </w:p>
    <w:p w14:paraId="4BDE0B3B" w14:textId="690B5839" w:rsidR="003C08B9" w:rsidRDefault="003C08B9" w:rsidP="00AD089F">
      <w:pPr>
        <w:rPr>
          <w:rtl/>
        </w:rPr>
      </w:pPr>
      <w:r>
        <w:rPr>
          <w:rFonts w:hint="cs"/>
          <w:rtl/>
        </w:rPr>
        <w:t>ألوهية المسيح</w:t>
      </w:r>
    </w:p>
    <w:p w14:paraId="25F1BB3C" w14:textId="13D06A99" w:rsidR="003C08B9" w:rsidRDefault="00E70003" w:rsidP="00E70003">
      <w:pPr>
        <w:rPr>
          <w:rtl/>
        </w:rPr>
      </w:pPr>
      <w:r w:rsidRPr="00E70003">
        <w:rPr>
          <w:rtl/>
        </w:rPr>
        <w:t xml:space="preserve">في إطار السعي لفهم أعمق لما </w:t>
      </w:r>
      <w:r>
        <w:rPr>
          <w:rFonts w:hint="cs"/>
          <w:rtl/>
        </w:rPr>
        <w:t>ت</w:t>
      </w:r>
      <w:r w:rsidRPr="00E70003">
        <w:rPr>
          <w:rtl/>
        </w:rPr>
        <w:t>عنيه هذ</w:t>
      </w:r>
      <w:r>
        <w:rPr>
          <w:rFonts w:hint="cs"/>
          <w:rtl/>
        </w:rPr>
        <w:t>ه</w:t>
      </w:r>
      <w:r w:rsidRPr="00E70003">
        <w:rPr>
          <w:rtl/>
        </w:rPr>
        <w:t xml:space="preserve"> الرسالة بالنسبة لنا، وذلك بقدر ما ندرك بوضوح ما كان</w:t>
      </w:r>
      <w:r>
        <w:rPr>
          <w:rFonts w:hint="cs"/>
          <w:rtl/>
        </w:rPr>
        <w:t>ت</w:t>
      </w:r>
      <w:r w:rsidRPr="00E70003">
        <w:rPr>
          <w:rtl/>
        </w:rPr>
        <w:t xml:space="preserve"> </w:t>
      </w:r>
      <w:r>
        <w:rPr>
          <w:rFonts w:hint="cs"/>
          <w:rtl/>
        </w:rPr>
        <w:t>ت</w:t>
      </w:r>
      <w:r w:rsidRPr="00E70003">
        <w:rPr>
          <w:rtl/>
        </w:rPr>
        <w:t xml:space="preserve">عنيه للمستلمين الأصليين، حاولنا في الفصل السابق أن نرسم الخطوط العريضة لظروف المستلمين واختباراتهم الروحية. ولقد تبين لنا أنهم كانوا يجتازون في مرحلة حاسمة ذات أبعاد في غاية الأهمية. لقد كانوا </w:t>
      </w:r>
      <w:r w:rsidRPr="00E70003">
        <w:rPr>
          <w:rFonts w:hint="cs"/>
          <w:rtl/>
        </w:rPr>
        <w:t>عبرانيين</w:t>
      </w:r>
      <w:r w:rsidRPr="00E70003">
        <w:rPr>
          <w:rtl/>
        </w:rPr>
        <w:t xml:space="preserve"> اعترفوا بالإيمان بالرب يسوع، وتحملوا في سبيل هذا الاعتراف بعض الآلام. وكانوا يتوقعون أن تؤول الأمة عن قريب إلى المسيحية، وأن الرب سيعود وهي لا تزال على قيد الحياة. غير أنهم بدأوا يدركون الآن أن أمتهم لن ترجع وتتوب، وأن مقاومة اليهود عموماً والرؤساء خصوصاً تزداد شراسة يوماً بعد يوم، </w:t>
      </w:r>
      <w:r>
        <w:rPr>
          <w:rFonts w:hint="cs"/>
          <w:rtl/>
        </w:rPr>
        <w:t>وغدت الاضطهادات</w:t>
      </w:r>
      <w:r w:rsidRPr="00E70003">
        <w:rPr>
          <w:rtl/>
        </w:rPr>
        <w:t xml:space="preserve"> أكثر قسوة وبلا رحمة، ومع ذلك كله، فإن الرب لم يرجع بعد. وكان كبار السن من المسيحيين يموتون واحداً تلو الآخر وينتقلون إلى ديارهم السماوية. وس</w:t>
      </w:r>
      <w:r>
        <w:rPr>
          <w:rFonts w:hint="cs"/>
          <w:rtl/>
        </w:rPr>
        <w:t>ر</w:t>
      </w:r>
      <w:r w:rsidRPr="00E70003">
        <w:rPr>
          <w:rtl/>
        </w:rPr>
        <w:t>عان ما صار واضحاً أن هؤلاء العبرانيين الذين اعترفوا بالإيمان بالمسيح كانوا أمام أمرين لا ثالث لهما: إما الثبات والمضي قدماً والتمسك باعتراف إيمانهم بالرب يسوع بصفته المسيح والله، وإما الارتداد إلى الوراء والإنكار والإعراض عن هذا الاعتراف ونكران ألوهيته، و</w:t>
      </w:r>
      <w:r>
        <w:rPr>
          <w:rFonts w:hint="cs"/>
          <w:rtl/>
        </w:rPr>
        <w:t>دوس</w:t>
      </w:r>
      <w:r w:rsidRPr="00E70003">
        <w:rPr>
          <w:rtl/>
        </w:rPr>
        <w:t xml:space="preserve"> دمه وعهده بالأقدام، وازدراء نعمة الله المشهود لها بالروح القدس.</w:t>
      </w:r>
    </w:p>
    <w:p w14:paraId="4607E563" w14:textId="0062BF1E" w:rsidR="00E70003" w:rsidRDefault="00E70003" w:rsidP="00E70003">
      <w:pPr>
        <w:rPr>
          <w:rtl/>
        </w:rPr>
      </w:pPr>
      <w:r w:rsidRPr="00E70003">
        <w:rPr>
          <w:rtl/>
        </w:rPr>
        <w:t xml:space="preserve">لم يكن ذلك القرار بالأمر الهين؛ فلو مضوا قدماً في الإيمان، لكان عليهم أن يتوقعوا الاضطهاد وفقدان الممتلكات، بل ربما خسارة أسرار حياتهم ذاتها. ولكن أكثر من ذلك، كان يتوجب عليهم حينئذٍ أن يتخلوا مرة واحدة وإلى الأبد عن ديانتهم التي توارثوها عن الآباء وكانت عزيزة جداً على قلوبهم. كان عليهم أن يعلنوا استعدادهم لترك الهيكل، والخروج خارج المحلة—محلة الديانة اليهودية والمجتمع اليهودي—والتخلي عن أي مركز أرضي، لكي يرتبطوا كلياً </w:t>
      </w:r>
      <w:r w:rsidRPr="00E70003">
        <w:rPr>
          <w:rFonts w:hint="cs"/>
          <w:rtl/>
        </w:rPr>
        <w:t>وفقط</w:t>
      </w:r>
      <w:r w:rsidRPr="00E70003">
        <w:rPr>
          <w:rtl/>
        </w:rPr>
        <w:t xml:space="preserve"> بالرب يسوع.</w:t>
      </w:r>
    </w:p>
    <w:p w14:paraId="2EC3F3A5" w14:textId="6670E954" w:rsidR="00E70003" w:rsidRPr="00E70003" w:rsidRDefault="00E70003" w:rsidP="00E70003">
      <w:pPr>
        <w:rPr>
          <w:rFonts w:hint="cs"/>
          <w:rtl/>
        </w:rPr>
      </w:pPr>
      <w:r w:rsidRPr="00E70003">
        <w:rPr>
          <w:rtl/>
        </w:rPr>
        <w:t xml:space="preserve">أنت وأنا، ممن لسنا من اليهود ولم </w:t>
      </w:r>
      <w:r w:rsidRPr="00E70003">
        <w:rPr>
          <w:rFonts w:hint="cs"/>
          <w:rtl/>
        </w:rPr>
        <w:t>نتهذّب</w:t>
      </w:r>
      <w:r w:rsidRPr="00E70003">
        <w:rPr>
          <w:rtl/>
        </w:rPr>
        <w:t xml:space="preserve"> قط في ظل ديانة العهد القديم هذه، ربما لن نطيل التفكير أو التردد كثيراً؛ فنحن ببساطة لم نكن يوماً في مثل موقفهم وسياقهم. وربما كان الخوف من الاضطهاد قد بدأ يتسلل إلى قلوبهم </w:t>
      </w:r>
      <w:r w:rsidRPr="00E70003">
        <w:rPr>
          <w:rFonts w:hint="cs"/>
          <w:rtl/>
        </w:rPr>
        <w:t>ويسودها</w:t>
      </w:r>
      <w:r w:rsidRPr="00E70003">
        <w:rPr>
          <w:rtl/>
        </w:rPr>
        <w:t xml:space="preserve">، ولعل القبول ببدء الاقتران بيسوع الناصري المزدَرى—الذي انتهى به المطاف ميتاً موت المجرمين—قد أصبح عبئاً ثقيلاً </w:t>
      </w:r>
      <w:proofErr w:type="spellStart"/>
      <w:r w:rsidRPr="00E70003">
        <w:rPr>
          <w:rtl/>
        </w:rPr>
        <w:t>ينوء</w:t>
      </w:r>
      <w:proofErr w:type="spellEnd"/>
      <w:r w:rsidRPr="00E70003">
        <w:rPr>
          <w:rtl/>
        </w:rPr>
        <w:t xml:space="preserve"> به كاهلهم. غير أني </w:t>
      </w:r>
      <w:r w:rsidRPr="00E70003">
        <w:rPr>
          <w:rFonts w:hint="cs"/>
          <w:rtl/>
        </w:rPr>
        <w:t>أرى</w:t>
      </w:r>
      <w:r w:rsidRPr="00E70003">
        <w:rPr>
          <w:rtl/>
        </w:rPr>
        <w:t xml:space="preserve"> بهم وأراهم على قدر من النبل والعمق الفكري يجلّهم عن ذلك، ويجعلهم أردع لتأثير دوافع أكثر عمقاً </w:t>
      </w:r>
      <w:hyperlink r:id="rId6" w:anchor=":~:text=Die%20meisten%20dieser%20Leute%20waren%20nat%C3%BCrlich%20keine%20studierten%20Theologen" w:history="1">
        <w:r w:rsidRPr="009222C4">
          <w:rPr>
            <w:rStyle w:val="Hyperlink"/>
            <w:rtl/>
          </w:rPr>
          <w:t>وأصالة</w:t>
        </w:r>
      </w:hyperlink>
      <w:r w:rsidRPr="00E70003">
        <w:rPr>
          <w:rtl/>
        </w:rPr>
        <w:t>.</w:t>
      </w:r>
    </w:p>
    <w:sectPr w:rsidR="00E70003" w:rsidRPr="00E70003"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506"/>
    <w:multiLevelType w:val="hybridMultilevel"/>
    <w:tmpl w:val="7D14EB54"/>
    <w:lvl w:ilvl="0" w:tplc="81B6AD3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42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AC"/>
    <w:rsid w:val="0006083F"/>
    <w:rsid w:val="000761D9"/>
    <w:rsid w:val="000A21ED"/>
    <w:rsid w:val="000B2CC6"/>
    <w:rsid w:val="000E6D5C"/>
    <w:rsid w:val="000F033B"/>
    <w:rsid w:val="001962C6"/>
    <w:rsid w:val="001A3A88"/>
    <w:rsid w:val="001C54DE"/>
    <w:rsid w:val="001D4EAE"/>
    <w:rsid w:val="00221501"/>
    <w:rsid w:val="00240955"/>
    <w:rsid w:val="00240B1C"/>
    <w:rsid w:val="00247C36"/>
    <w:rsid w:val="002901EF"/>
    <w:rsid w:val="00296E3B"/>
    <w:rsid w:val="002C0885"/>
    <w:rsid w:val="002C47E2"/>
    <w:rsid w:val="002D5938"/>
    <w:rsid w:val="003C08B9"/>
    <w:rsid w:val="00476D4F"/>
    <w:rsid w:val="005001AC"/>
    <w:rsid w:val="00506CB2"/>
    <w:rsid w:val="005255D6"/>
    <w:rsid w:val="00587894"/>
    <w:rsid w:val="005B6197"/>
    <w:rsid w:val="005B7B35"/>
    <w:rsid w:val="00632710"/>
    <w:rsid w:val="0067075F"/>
    <w:rsid w:val="00685313"/>
    <w:rsid w:val="00685D70"/>
    <w:rsid w:val="006C0A6A"/>
    <w:rsid w:val="006C599D"/>
    <w:rsid w:val="006E1FB4"/>
    <w:rsid w:val="006E7C5F"/>
    <w:rsid w:val="0070456D"/>
    <w:rsid w:val="0072647A"/>
    <w:rsid w:val="00737D1B"/>
    <w:rsid w:val="007453B3"/>
    <w:rsid w:val="0076600D"/>
    <w:rsid w:val="007666C6"/>
    <w:rsid w:val="00786702"/>
    <w:rsid w:val="007C18FC"/>
    <w:rsid w:val="008030DA"/>
    <w:rsid w:val="0089055A"/>
    <w:rsid w:val="008A7662"/>
    <w:rsid w:val="008E1495"/>
    <w:rsid w:val="008F36E9"/>
    <w:rsid w:val="009214B2"/>
    <w:rsid w:val="009222C4"/>
    <w:rsid w:val="009372C2"/>
    <w:rsid w:val="00947D04"/>
    <w:rsid w:val="00951B35"/>
    <w:rsid w:val="009643B6"/>
    <w:rsid w:val="00A11520"/>
    <w:rsid w:val="00A33E34"/>
    <w:rsid w:val="00A34FD9"/>
    <w:rsid w:val="00A47F3D"/>
    <w:rsid w:val="00A71EB2"/>
    <w:rsid w:val="00AA74B6"/>
    <w:rsid w:val="00AC011C"/>
    <w:rsid w:val="00AD089F"/>
    <w:rsid w:val="00AD0DF4"/>
    <w:rsid w:val="00B22809"/>
    <w:rsid w:val="00B80056"/>
    <w:rsid w:val="00B8309C"/>
    <w:rsid w:val="00B908DB"/>
    <w:rsid w:val="00BA50E1"/>
    <w:rsid w:val="00BE011D"/>
    <w:rsid w:val="00BE3688"/>
    <w:rsid w:val="00C6505E"/>
    <w:rsid w:val="00C75CB5"/>
    <w:rsid w:val="00C77235"/>
    <w:rsid w:val="00CB67AC"/>
    <w:rsid w:val="00CD48AE"/>
    <w:rsid w:val="00CD7806"/>
    <w:rsid w:val="00CE7009"/>
    <w:rsid w:val="00D04AE1"/>
    <w:rsid w:val="00D32D1E"/>
    <w:rsid w:val="00D6200E"/>
    <w:rsid w:val="00D709F0"/>
    <w:rsid w:val="00DE02EC"/>
    <w:rsid w:val="00E03FA1"/>
    <w:rsid w:val="00E07DED"/>
    <w:rsid w:val="00E56926"/>
    <w:rsid w:val="00E70003"/>
    <w:rsid w:val="00E90F1E"/>
    <w:rsid w:val="00F16F6D"/>
    <w:rsid w:val="00F17366"/>
    <w:rsid w:val="00F23981"/>
    <w:rsid w:val="00F249E8"/>
    <w:rsid w:val="00F26DEB"/>
    <w:rsid w:val="00F3579F"/>
    <w:rsid w:val="00F472D9"/>
    <w:rsid w:val="00F628BC"/>
    <w:rsid w:val="00FE00F9"/>
    <w:rsid w:val="00FE0701"/>
    <w:rsid w:val="00FF49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C65B"/>
  <w15:chartTrackingRefBased/>
  <w15:docId w15:val="{FF1BC869-5835-4911-8355-53DA5F87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1B35"/>
    <w:rPr>
      <w:color w:val="0563C1" w:themeColor="hyperlink"/>
      <w:u w:val="single"/>
    </w:rPr>
  </w:style>
  <w:style w:type="character" w:styleId="UnresolvedMention">
    <w:name w:val="Unresolved Mention"/>
    <w:basedOn w:val="DefaultParagraphFont"/>
    <w:uiPriority w:val="99"/>
    <w:semiHidden/>
    <w:unhideWhenUsed/>
    <w:rsid w:val="00951B35"/>
    <w:rPr>
      <w:color w:val="605E5C"/>
      <w:shd w:val="clear" w:color="auto" w:fill="E1DFDD"/>
    </w:rPr>
  </w:style>
  <w:style w:type="character" w:styleId="FollowedHyperlink">
    <w:name w:val="FollowedHyperlink"/>
    <w:basedOn w:val="DefaultParagraphFont"/>
    <w:uiPriority w:val="99"/>
    <w:semiHidden/>
    <w:unhideWhenUsed/>
    <w:rsid w:val="001D4EAE"/>
    <w:rPr>
      <w:color w:val="954F72" w:themeColor="followedHyperlink"/>
      <w:u w:val="single"/>
    </w:rPr>
  </w:style>
  <w:style w:type="paragraph" w:styleId="ListParagraph">
    <w:name w:val="List Paragraph"/>
    <w:basedOn w:val="Normal"/>
    <w:uiPriority w:val="34"/>
    <w:qFormat/>
    <w:rsid w:val="00F47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der-brief-an-die-hebraeer-1-a1784.html" TargetMode="External"/><Relationship Id="rId5" Type="http://schemas.openxmlformats.org/officeDocument/2006/relationships/hyperlink" Target="https://www.soundwords.de/der-brief-an-die-hebraeer-1-a1784.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1144</TotalTime>
  <Pages>1</Pages>
  <Words>4209</Words>
  <Characters>21050</Characters>
  <Application>Microsoft Office Word</Application>
  <DocSecurity>0</DocSecurity>
  <Lines>175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54</cp:revision>
  <dcterms:created xsi:type="dcterms:W3CDTF">2023-05-06T11:48:00Z</dcterms:created>
  <dcterms:modified xsi:type="dcterms:W3CDTF">2026-10-01T19:45:00Z</dcterms:modified>
</cp:coreProperties>
</file>