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Default="00894402" w:rsidP="00894402">
      <w:pPr>
        <w:bidi/>
        <w:jc w:val="both"/>
        <w:rPr>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https://www.bibelstudium.de/articles/1028/essen-vom-baum-des-lebens.html</w:instrText>
      </w:r>
      <w:r>
        <w:rPr>
          <w:rFonts w:ascii="Sakkal Majalla" w:hAnsi="Sakkal Majalla" w:cs="Sakkal Majalla"/>
          <w:sz w:val="28"/>
          <w:szCs w:val="28"/>
          <w:rtl/>
        </w:rPr>
        <w:instrText xml:space="preserve">" </w:instrText>
      </w:r>
      <w:r>
        <w:rPr>
          <w:rFonts w:ascii="Sakkal Majalla" w:hAnsi="Sakkal Majalla" w:cs="Sakkal Majalla"/>
          <w:sz w:val="28"/>
          <w:szCs w:val="28"/>
          <w:rtl/>
        </w:rPr>
      </w:r>
      <w:r>
        <w:rPr>
          <w:rFonts w:ascii="Sakkal Majalla" w:hAnsi="Sakkal Majalla" w:cs="Sakkal Majalla"/>
          <w:sz w:val="28"/>
          <w:szCs w:val="28"/>
          <w:rtl/>
        </w:rPr>
        <w:fldChar w:fldCharType="separate"/>
      </w:r>
      <w:r w:rsidRPr="00894402">
        <w:rPr>
          <w:rStyle w:val="Hyperlink"/>
          <w:rFonts w:ascii="Sakkal Majalla" w:hAnsi="Sakkal Majalla" w:cs="Sakkal Majalla" w:hint="cs"/>
          <w:sz w:val="28"/>
          <w:szCs w:val="28"/>
          <w:rtl/>
        </w:rPr>
        <w:t>الأكل من شجرة الحياة؟</w:t>
      </w:r>
      <w:r>
        <w:rPr>
          <w:rFonts w:ascii="Sakkal Majalla" w:hAnsi="Sakkal Majalla" w:cs="Sakkal Majalla"/>
          <w:sz w:val="28"/>
          <w:szCs w:val="28"/>
          <w:rtl/>
        </w:rPr>
        <w:fldChar w:fldCharType="end"/>
      </w:r>
    </w:p>
    <w:p w:rsidR="00894402" w:rsidRDefault="00894402" w:rsidP="00894402">
      <w:pPr>
        <w:bidi/>
        <w:jc w:val="both"/>
        <w:rPr>
          <w:rFonts w:ascii="Sakkal Majalla" w:hAnsi="Sakkal Majalla" w:cs="Sakkal Majalla"/>
          <w:sz w:val="28"/>
          <w:szCs w:val="28"/>
          <w:rtl/>
        </w:rPr>
      </w:pPr>
      <w:bookmarkStart w:id="0" w:name="_GoBack"/>
      <w:proofErr w:type="spellStart"/>
      <w:r>
        <w:rPr>
          <w:rFonts w:ascii="Sakkal Majalla" w:hAnsi="Sakkal Majalla" w:cs="Sakkal Majalla" w:hint="cs"/>
          <w:sz w:val="28"/>
          <w:szCs w:val="28"/>
          <w:rtl/>
        </w:rPr>
        <w:t>ف.</w:t>
      </w:r>
      <w:proofErr w:type="gramStart"/>
      <w:r>
        <w:rPr>
          <w:rFonts w:ascii="Sakkal Majalla" w:hAnsi="Sakkal Majalla" w:cs="Sakkal Majalla" w:hint="cs"/>
          <w:sz w:val="28"/>
          <w:szCs w:val="28"/>
          <w:rtl/>
        </w:rPr>
        <w:t>ب.هولِ</w:t>
      </w:r>
      <w:proofErr w:type="spellEnd"/>
      <w:proofErr w:type="gramEnd"/>
    </w:p>
    <w:bookmarkEnd w:id="0"/>
    <w:p w:rsidR="00894402" w:rsidRDefault="00894402" w:rsidP="00894402">
      <w:pPr>
        <w:bidi/>
        <w:jc w:val="both"/>
        <w:rPr>
          <w:rFonts w:ascii="Sakkal Majalla" w:hAnsi="Sakkal Majalla" w:cs="Sakkal Majalla"/>
          <w:sz w:val="28"/>
          <w:szCs w:val="28"/>
          <w:rtl/>
        </w:rPr>
      </w:pPr>
      <w:r w:rsidRPr="00894402">
        <w:rPr>
          <w:rFonts w:ascii="Sakkal Majalla" w:hAnsi="Sakkal Majalla" w:cs="Sakkal Majalla" w:hint="cs"/>
          <w:color w:val="FF0000"/>
          <w:sz w:val="28"/>
          <w:szCs w:val="28"/>
          <w:rtl/>
        </w:rPr>
        <w:t>سؤال</w:t>
      </w:r>
      <w:r>
        <w:rPr>
          <w:rFonts w:ascii="Sakkal Majalla" w:hAnsi="Sakkal Majalla" w:cs="Sakkal Majalla" w:hint="cs"/>
          <w:sz w:val="28"/>
          <w:szCs w:val="28"/>
          <w:rtl/>
        </w:rPr>
        <w:t>: لماذا اهتم الله كثيرًا بأن يُبعد آدم عن الجنة، حتى لا يكون له أي مجال بأن يأكل من شجرة الحياة؟</w:t>
      </w:r>
    </w:p>
    <w:p w:rsidR="00894402" w:rsidRDefault="00894402" w:rsidP="00894402">
      <w:pPr>
        <w:bidi/>
        <w:jc w:val="both"/>
        <w:rPr>
          <w:rFonts w:ascii="Sakkal Majalla" w:hAnsi="Sakkal Majalla" w:cs="Sakkal Majalla"/>
          <w:sz w:val="28"/>
          <w:szCs w:val="28"/>
          <w:rtl/>
        </w:rPr>
      </w:pPr>
      <w:r w:rsidRPr="00894402">
        <w:rPr>
          <w:rFonts w:ascii="Sakkal Majalla" w:hAnsi="Sakkal Majalla" w:cs="Sakkal Majalla" w:hint="cs"/>
          <w:color w:val="FF0000"/>
          <w:sz w:val="28"/>
          <w:szCs w:val="28"/>
          <w:rtl/>
        </w:rPr>
        <w:t>جواب</w:t>
      </w:r>
      <w:r>
        <w:rPr>
          <w:rFonts w:ascii="Sakkal Majalla" w:hAnsi="Sakkal Majalla" w:cs="Sakkal Majalla" w:hint="cs"/>
          <w:sz w:val="28"/>
          <w:szCs w:val="28"/>
          <w:rtl/>
        </w:rPr>
        <w:t>: لأنه عندها وكما هو مكتوب، كان سيحيا إلى الأبد (تكوين 3: 22). مما يعني بأن الموت عندها ما كان بإمكانه أن يمس جسده ثانية وأنه كان كذلك سيكون ملعونًا بأن يبقى إلى الأبد في حالته الخاطئة؛ ففي الجسد سيكون خارج نطاق الموت، ولكنه روحيًا سيكون ميتًا ومتغربًا عن الله.</w:t>
      </w:r>
    </w:p>
    <w:p w:rsidR="00894402" w:rsidRDefault="00894402" w:rsidP="00894402">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إبعاد آدم عن شجرة الحياة بدا وكأنه دينونة أخرى، وهكذا كان أيضًا فعلاً، لكن تضمن فيها أيضًا بذرة لأعظم بركة، طالما أن الموت سيكون في الوقت الذي عينه الله بذاته الباب للحياة الأبدية. لو لم تكن هنالك إمكانية للموت الجسدي لدى الإنسان، لما كان أيضًا للمسيح ممكنًا بأن يموت في </w:t>
      </w:r>
      <w:proofErr w:type="spellStart"/>
      <w:r>
        <w:rPr>
          <w:rFonts w:ascii="Sakkal Majalla" w:hAnsi="Sakkal Majalla" w:cs="Sakkal Majalla" w:hint="cs"/>
          <w:sz w:val="28"/>
          <w:szCs w:val="28"/>
          <w:rtl/>
        </w:rPr>
        <w:t>ناسوته</w:t>
      </w:r>
      <w:proofErr w:type="spellEnd"/>
      <w:r>
        <w:rPr>
          <w:rFonts w:ascii="Sakkal Majalla" w:hAnsi="Sakkal Majalla" w:cs="Sakkal Majalla" w:hint="cs"/>
          <w:sz w:val="28"/>
          <w:szCs w:val="28"/>
          <w:rtl/>
        </w:rPr>
        <w:t xml:space="preserve">، وبالتالي كان سيبقى الباب موصدًا أمام آدم إلى الأبد ليخرج من حالته الخربة. فدينونة الله أسرعت بأوفر سرعة لإظهار نعمته ومهدّت الطريق لقِمّة الدهور </w:t>
      </w:r>
      <w:r>
        <w:rPr>
          <w:rFonts w:ascii="Sakkal Majalla" w:hAnsi="Sakkal Majalla" w:cs="Sakkal Majalla"/>
          <w:sz w:val="28"/>
          <w:szCs w:val="28"/>
          <w:rtl/>
        </w:rPr>
        <w:t>–</w:t>
      </w:r>
      <w:r>
        <w:rPr>
          <w:rFonts w:ascii="Sakkal Majalla" w:hAnsi="Sakkal Majalla" w:cs="Sakkal Majalla" w:hint="cs"/>
          <w:sz w:val="28"/>
          <w:szCs w:val="28"/>
          <w:rtl/>
        </w:rPr>
        <w:t xml:space="preserve"> وهو موت المسيح.</w:t>
      </w:r>
    </w:p>
    <w:p w:rsidR="00894402" w:rsidRPr="00894402" w:rsidRDefault="00894402" w:rsidP="00894402">
      <w:pPr>
        <w:bidi/>
        <w:jc w:val="center"/>
        <w:rPr>
          <w:rFonts w:ascii="Sakkal Majalla" w:hAnsi="Sakkal Majalla" w:cs="Sakkal Majalla"/>
          <w:sz w:val="28"/>
          <w:szCs w:val="28"/>
          <w:rtl/>
        </w:rPr>
      </w:pPr>
      <w:r w:rsidRPr="00894402">
        <w:rPr>
          <w:rFonts w:ascii="Sakkal Majalla" w:hAnsi="Sakkal Majalla" w:cs="Sakkal Majalla" w:hint="cs"/>
          <w:sz w:val="28"/>
          <w:szCs w:val="28"/>
          <w:rtl/>
        </w:rPr>
        <w:t>-</w:t>
      </w:r>
      <w:r>
        <w:rPr>
          <w:rFonts w:ascii="Sakkal Majalla" w:hAnsi="Sakkal Majalla" w:cs="Sakkal Majalla" w:hint="cs"/>
          <w:sz w:val="28"/>
          <w:szCs w:val="28"/>
          <w:rtl/>
        </w:rPr>
        <w:t xml:space="preserve"> </w:t>
      </w:r>
      <w:r w:rsidRPr="00894402">
        <w:rPr>
          <w:rFonts w:ascii="Sakkal Majalla" w:hAnsi="Sakkal Majalla" w:cs="Sakkal Majalla" w:hint="cs"/>
          <w:sz w:val="28"/>
          <w:szCs w:val="28"/>
          <w:rtl/>
        </w:rPr>
        <w:t>تم -</w:t>
      </w:r>
    </w:p>
    <w:sectPr w:rsidR="00894402" w:rsidRPr="00894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370C21"/>
    <w:multiLevelType w:val="hybridMultilevel"/>
    <w:tmpl w:val="0FBC065E"/>
    <w:lvl w:ilvl="0" w:tplc="E73EF1E8">
      <w:start w:val="20"/>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402"/>
    <w:rsid w:val="00614739"/>
    <w:rsid w:val="0089440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FA15"/>
  <w15:chartTrackingRefBased/>
  <w15:docId w15:val="{25BE71E4-F7E4-4E2D-8609-80C9F0AF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4402"/>
    <w:rPr>
      <w:color w:val="0563C1" w:themeColor="hyperlink"/>
      <w:u w:val="single"/>
    </w:rPr>
  </w:style>
  <w:style w:type="character" w:styleId="UnresolvedMention">
    <w:name w:val="Unresolved Mention"/>
    <w:basedOn w:val="DefaultParagraphFont"/>
    <w:uiPriority w:val="99"/>
    <w:semiHidden/>
    <w:unhideWhenUsed/>
    <w:rsid w:val="00894402"/>
    <w:rPr>
      <w:color w:val="605E5C"/>
      <w:shd w:val="clear" w:color="auto" w:fill="E1DFDD"/>
    </w:rPr>
  </w:style>
  <w:style w:type="paragraph" w:styleId="ListParagraph">
    <w:name w:val="List Paragraph"/>
    <w:basedOn w:val="Normal"/>
    <w:uiPriority w:val="34"/>
    <w:qFormat/>
    <w:rsid w:val="008944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cp:revision>
  <dcterms:created xsi:type="dcterms:W3CDTF">2020-11-22T14:38:00Z</dcterms:created>
  <dcterms:modified xsi:type="dcterms:W3CDTF">2020-11-22T14:58:00Z</dcterms:modified>
</cp:coreProperties>
</file>