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9B9899A" w14:textId="11ED3FC6" w:rsidR="005A47E2" w:rsidRPr="00396FF1" w:rsidRDefault="00315698">
      <w:pPr>
        <w:rPr>
          <w:rtl/>
          <w:lang w:bidi="ar-EG"/>
        </w:rPr>
      </w:pPr>
      <w:r>
        <w:fldChar w:fldCharType="begin"/>
      </w:r>
      <w:r>
        <w:instrText xml:space="preserve"> HYPERLINK "https://www.bibelkommentare.de/kommentare/746/das-wahrhaftige-licht" </w:instrText>
      </w:r>
      <w:r>
        <w:fldChar w:fldCharType="separate"/>
      </w:r>
      <w:r w:rsidR="008E2532" w:rsidRPr="00396FF1">
        <w:rPr>
          <w:rStyle w:val="Hyperlink"/>
          <w:rtl/>
          <w:lang w:bidi="ar-EG"/>
        </w:rPr>
        <w:t>النور الحقي</w:t>
      </w:r>
      <w:r w:rsidR="008E2532" w:rsidRPr="00396FF1">
        <w:rPr>
          <w:rStyle w:val="Hyperlink"/>
          <w:rtl/>
          <w:lang w:bidi="ar-EG"/>
        </w:rPr>
        <w:t>ق</w:t>
      </w:r>
      <w:r w:rsidR="008E2532" w:rsidRPr="00396FF1">
        <w:rPr>
          <w:rStyle w:val="Hyperlink"/>
          <w:rtl/>
          <w:lang w:bidi="ar-EG"/>
        </w:rPr>
        <w:t>ي</w:t>
      </w:r>
      <w:r>
        <w:rPr>
          <w:rStyle w:val="Hyperlink"/>
          <w:lang w:bidi="ar-EG"/>
        </w:rPr>
        <w:fldChar w:fldCharType="end"/>
      </w:r>
    </w:p>
    <w:p w14:paraId="150DADF2" w14:textId="4A493970" w:rsidR="008E2532" w:rsidRPr="00396FF1" w:rsidRDefault="008E2532">
      <w:pPr>
        <w:rPr>
          <w:rtl/>
          <w:lang w:bidi="ar-EG"/>
        </w:rPr>
      </w:pPr>
      <w:r w:rsidRPr="00396FF1">
        <w:rPr>
          <w:rtl/>
          <w:lang w:bidi="ar-EG"/>
        </w:rPr>
        <w:t>شرح لإنجيل يوحنا</w:t>
      </w:r>
    </w:p>
    <w:p w14:paraId="762D69F5" w14:textId="45FC7ABA" w:rsidR="008E2532" w:rsidRPr="00396FF1" w:rsidRDefault="008E2532">
      <w:pPr>
        <w:rPr>
          <w:rtl/>
          <w:lang w:bidi="ar-EG"/>
        </w:rPr>
      </w:pPr>
      <w:r w:rsidRPr="00396FF1">
        <w:rPr>
          <w:lang w:bidi="ar-EG"/>
        </w:rPr>
        <w:t>Hamilton Smith</w:t>
      </w:r>
    </w:p>
    <w:p w14:paraId="01FD0F4F" w14:textId="0516ABC9" w:rsidR="00396FF1" w:rsidRPr="00396FF1" w:rsidRDefault="00396FF1">
      <w:pPr>
        <w:rPr>
          <w:rFonts w:hint="cs"/>
          <w:rtl/>
          <w:lang w:bidi="ar-EG"/>
        </w:rPr>
      </w:pPr>
      <w:r w:rsidRPr="00396FF1">
        <w:rPr>
          <w:rtl/>
          <w:lang w:bidi="ar-EG"/>
        </w:rPr>
        <w:t>تمهيد</w:t>
      </w:r>
    </w:p>
    <w:p w14:paraId="51C8EA4D" w14:textId="34FF719D" w:rsidR="00396FF1" w:rsidRDefault="00396FF1">
      <w:pPr>
        <w:rPr>
          <w:rtl/>
          <w:lang w:bidi="ar-EG"/>
        </w:rPr>
      </w:pPr>
      <w:r>
        <w:rPr>
          <w:rFonts w:hint="cs"/>
          <w:rtl/>
          <w:lang w:bidi="ar-EG"/>
        </w:rPr>
        <w:t>إنجيل يوحنا هو الإنجيل الذي يتميز في إعلانه عن مجد ابن الله. الأناجيل الثلاثة الأخرى تعرض أمجادًا أخرى لربنا.</w:t>
      </w:r>
    </w:p>
    <w:p w14:paraId="46B65FDD" w14:textId="0AB3AA39" w:rsidR="00396FF1" w:rsidRDefault="00396FF1" w:rsidP="00396FF1">
      <w:pPr>
        <w:pStyle w:val="ListParagraph"/>
        <w:numPr>
          <w:ilvl w:val="0"/>
          <w:numId w:val="1"/>
        </w:numPr>
        <w:rPr>
          <w:lang w:bidi="ar-EG"/>
        </w:rPr>
      </w:pPr>
      <w:r>
        <w:rPr>
          <w:rFonts w:hint="cs"/>
          <w:rtl/>
          <w:lang w:bidi="ar-EG"/>
        </w:rPr>
        <w:t xml:space="preserve">متى يرينا إياه </w:t>
      </w:r>
      <w:proofErr w:type="spellStart"/>
      <w:r>
        <w:rPr>
          <w:rFonts w:hint="cs"/>
          <w:rtl/>
          <w:lang w:bidi="ar-EG"/>
        </w:rPr>
        <w:t>كالمسيا</w:t>
      </w:r>
      <w:proofErr w:type="spellEnd"/>
      <w:r>
        <w:rPr>
          <w:rFonts w:hint="cs"/>
          <w:rtl/>
          <w:lang w:bidi="ar-EG"/>
        </w:rPr>
        <w:t xml:space="preserve"> في مجده كالعامل فيه.</w:t>
      </w:r>
    </w:p>
    <w:p w14:paraId="2996067A" w14:textId="24286B14" w:rsidR="00396FF1" w:rsidRDefault="00396FF1" w:rsidP="00396FF1">
      <w:pPr>
        <w:pStyle w:val="ListParagraph"/>
        <w:numPr>
          <w:ilvl w:val="0"/>
          <w:numId w:val="1"/>
        </w:numPr>
        <w:rPr>
          <w:lang w:bidi="ar-EG"/>
        </w:rPr>
      </w:pPr>
      <w:r>
        <w:rPr>
          <w:rFonts w:hint="cs"/>
          <w:rtl/>
          <w:lang w:bidi="ar-EG"/>
        </w:rPr>
        <w:t>مرقس يصفه كخادم في مجد اتضاعه.</w:t>
      </w:r>
    </w:p>
    <w:p w14:paraId="3DA09111" w14:textId="472A50FB" w:rsidR="00396FF1" w:rsidRDefault="00396FF1" w:rsidP="00396FF1">
      <w:pPr>
        <w:pStyle w:val="ListParagraph"/>
        <w:numPr>
          <w:ilvl w:val="0"/>
          <w:numId w:val="1"/>
        </w:numPr>
        <w:rPr>
          <w:lang w:bidi="ar-EG"/>
        </w:rPr>
      </w:pPr>
      <w:r>
        <w:rPr>
          <w:rFonts w:hint="cs"/>
          <w:rtl/>
          <w:lang w:bidi="ar-EG"/>
        </w:rPr>
        <w:t>لوقا يقدمه كابن الإنسان في مجده الأدبي.</w:t>
      </w:r>
    </w:p>
    <w:p w14:paraId="3D717FFB" w14:textId="3526C9CE" w:rsidR="00396FF1" w:rsidRDefault="00396FF1" w:rsidP="00396FF1">
      <w:pPr>
        <w:rPr>
          <w:rtl/>
          <w:lang w:bidi="ar-EG"/>
        </w:rPr>
      </w:pPr>
      <w:r>
        <w:rPr>
          <w:rFonts w:hint="cs"/>
          <w:rtl/>
          <w:lang w:bidi="ar-EG"/>
        </w:rPr>
        <w:t>أما يوحنا فله الامتياز العظيم، بأن يصفه كابن الله في مجده الشخصي.</w:t>
      </w:r>
    </w:p>
    <w:p w14:paraId="2C18AB52" w14:textId="5EE7C62D" w:rsidR="00352DC9" w:rsidRDefault="00352DC9" w:rsidP="00396FF1">
      <w:pPr>
        <w:rPr>
          <w:rtl/>
          <w:lang w:bidi="ar-EG"/>
        </w:rPr>
      </w:pPr>
      <w:r>
        <w:rPr>
          <w:rFonts w:hint="cs"/>
          <w:rtl/>
          <w:lang w:bidi="ar-EG"/>
        </w:rPr>
        <w:t xml:space="preserve">يُظهَر لنا المسيح كشخص إلهي، وهذا يشمل إعلان كل أقانيم الله. الإنجيل يبدأ بوصفه لنا أمجاد الابن؛ </w:t>
      </w:r>
      <w:r w:rsidR="00D07BF2">
        <w:rPr>
          <w:rFonts w:hint="cs"/>
          <w:rtl/>
          <w:lang w:bidi="ar-EG"/>
        </w:rPr>
        <w:t>ومن ثم</w:t>
      </w:r>
      <w:r>
        <w:rPr>
          <w:rFonts w:hint="cs"/>
          <w:rtl/>
          <w:lang w:bidi="ar-EG"/>
        </w:rPr>
        <w:t xml:space="preserve"> سيُعلَن لنا قلب الآب (إصحاح 1: 18)، يد الآب (إصحاح 5: 17) وبيت الآب (إصحاح 14: 1 </w:t>
      </w:r>
      <w:r>
        <w:rPr>
          <w:rtl/>
          <w:lang w:bidi="ar-EG"/>
        </w:rPr>
        <w:t>–</w:t>
      </w:r>
      <w:r>
        <w:rPr>
          <w:rFonts w:hint="cs"/>
          <w:rtl/>
          <w:lang w:bidi="ar-EG"/>
        </w:rPr>
        <w:t xml:space="preserve"> 3)؛ وبالارتباط بذلك نجد تمثيلاً شاملاً للروح القدس.</w:t>
      </w:r>
    </w:p>
    <w:p w14:paraId="723691B9" w14:textId="3C46B566" w:rsidR="00352DC9" w:rsidRDefault="00352DC9" w:rsidP="00396FF1">
      <w:pPr>
        <w:rPr>
          <w:rtl/>
          <w:lang w:bidi="ar-EG"/>
        </w:rPr>
      </w:pPr>
      <w:r>
        <w:rPr>
          <w:rFonts w:hint="cs"/>
          <w:rtl/>
          <w:lang w:bidi="ar-EG"/>
        </w:rPr>
        <w:t>عدا عن ذلك يقدم لنا هذا الإنجيل إنسانًا جديدًا بحسب نظام جديد كليًا للأمور: الرب يتكلم عن نفسه كـ"ابن الإنسان الذي هو في السماء" (إصحاح 3: 13) ، كابن الإنسان "النازل من السماء" (إصحاح 6: 33، 50)، كابن الإنسان الذي "سيصعد إلى هناك من حيثما سبق له ونزل" (إصحاح 6: 62). يُظهَر لنا المسيح هنا إذًا في جانبين: هو الابن الوحيد</w:t>
      </w:r>
      <w:r w:rsidR="00AA16FC">
        <w:rPr>
          <w:rFonts w:hint="cs"/>
          <w:rtl/>
          <w:lang w:bidi="ar-EG"/>
        </w:rPr>
        <w:t xml:space="preserve"> الذي يُعلن عن الآب </w:t>
      </w:r>
      <w:r w:rsidR="00AA16FC">
        <w:rPr>
          <w:rtl/>
          <w:lang w:bidi="ar-EG"/>
        </w:rPr>
        <w:t>–</w:t>
      </w:r>
      <w:r w:rsidR="00AA16FC">
        <w:rPr>
          <w:rFonts w:hint="cs"/>
          <w:rtl/>
          <w:lang w:bidi="ar-EG"/>
        </w:rPr>
        <w:t xml:space="preserve"> وكابن الإنسان يقدّم إنسانًا في نظام جديد: إنسان يسلك على الأرض ويسكن في السماء.</w:t>
      </w:r>
    </w:p>
    <w:p w14:paraId="7FA9DF8B" w14:textId="51829861" w:rsidR="003B7852" w:rsidRDefault="003B7852" w:rsidP="00396FF1">
      <w:pPr>
        <w:rPr>
          <w:rtl/>
          <w:lang w:bidi="ar-EG"/>
        </w:rPr>
      </w:pPr>
      <w:r>
        <w:rPr>
          <w:rFonts w:hint="cs"/>
          <w:rtl/>
          <w:lang w:bidi="ar-EG"/>
        </w:rPr>
        <w:t>لإيجاد أمجاد المسيح المختلفة، يستخدم يوحنا مختلف الصور:</w:t>
      </w:r>
    </w:p>
    <w:p w14:paraId="1A1C9995" w14:textId="648CAC2E" w:rsidR="003B7852" w:rsidRDefault="003B7852" w:rsidP="003B7852">
      <w:pPr>
        <w:pStyle w:val="ListParagraph"/>
        <w:numPr>
          <w:ilvl w:val="0"/>
          <w:numId w:val="1"/>
        </w:numPr>
        <w:rPr>
          <w:lang w:bidi="ar-EG"/>
        </w:rPr>
      </w:pPr>
      <w:r>
        <w:rPr>
          <w:rFonts w:hint="cs"/>
          <w:rtl/>
          <w:lang w:bidi="ar-EG"/>
        </w:rPr>
        <w:t>في يوحنا 2 المسيح هو الهيكل الحالّ فيه مجد الله؛</w:t>
      </w:r>
    </w:p>
    <w:p w14:paraId="03B6457E" w14:textId="61C9CDD0" w:rsidR="003B7852" w:rsidRDefault="003B7852" w:rsidP="003B7852">
      <w:pPr>
        <w:pStyle w:val="ListParagraph"/>
        <w:numPr>
          <w:ilvl w:val="0"/>
          <w:numId w:val="1"/>
        </w:numPr>
        <w:rPr>
          <w:lang w:bidi="ar-EG"/>
        </w:rPr>
      </w:pPr>
      <w:r>
        <w:rPr>
          <w:rFonts w:hint="cs"/>
          <w:rtl/>
          <w:lang w:bidi="ar-EG"/>
        </w:rPr>
        <w:t>في يوحنا 6 هو الخبز الحقيقي، المُعطى من السماء لإشباع جوع الناس؛</w:t>
      </w:r>
    </w:p>
    <w:p w14:paraId="15E986A6" w14:textId="4E4FF639" w:rsidR="003B7852" w:rsidRDefault="003B7852" w:rsidP="003B7852">
      <w:pPr>
        <w:pStyle w:val="ListParagraph"/>
        <w:numPr>
          <w:ilvl w:val="0"/>
          <w:numId w:val="1"/>
        </w:numPr>
        <w:rPr>
          <w:lang w:bidi="ar-EG"/>
        </w:rPr>
      </w:pPr>
      <w:r>
        <w:rPr>
          <w:rFonts w:hint="cs"/>
          <w:rtl/>
          <w:lang w:bidi="ar-EG"/>
        </w:rPr>
        <w:t>في يوحنا 8 و 9 هو نور العالم المُخرج الناس من الظُلمة.</w:t>
      </w:r>
    </w:p>
    <w:p w14:paraId="6CA5BC06" w14:textId="17523325" w:rsidR="006E3866" w:rsidRDefault="006E3866" w:rsidP="003B7852">
      <w:pPr>
        <w:pStyle w:val="ListParagraph"/>
        <w:numPr>
          <w:ilvl w:val="0"/>
          <w:numId w:val="1"/>
        </w:numPr>
        <w:rPr>
          <w:lang w:bidi="ar-EG"/>
        </w:rPr>
      </w:pPr>
      <w:r>
        <w:rPr>
          <w:rFonts w:hint="cs"/>
          <w:rtl/>
          <w:lang w:bidi="ar-EG"/>
        </w:rPr>
        <w:t>في يوحنا 10 هو الراعي المُخرج خرافه من الحضيرة اليهودية القديمة ويجمعها في رعية (مسيحية) جديدة.</w:t>
      </w:r>
    </w:p>
    <w:p w14:paraId="4780D85A" w14:textId="53F1AAE0" w:rsidR="006E3866" w:rsidRDefault="006E3866" w:rsidP="003B7852">
      <w:pPr>
        <w:pStyle w:val="ListParagraph"/>
        <w:numPr>
          <w:ilvl w:val="0"/>
          <w:numId w:val="1"/>
        </w:numPr>
        <w:rPr>
          <w:lang w:bidi="ar-EG"/>
        </w:rPr>
      </w:pPr>
      <w:r>
        <w:rPr>
          <w:rFonts w:hint="cs"/>
          <w:rtl/>
          <w:lang w:bidi="ar-EG"/>
        </w:rPr>
        <w:t>في يوحنا 11 هو القيامة والحياة، ليخلص الناس من الموت؛</w:t>
      </w:r>
    </w:p>
    <w:p w14:paraId="79352C50" w14:textId="62408B6B" w:rsidR="006E3866" w:rsidRDefault="006E3866" w:rsidP="003B7852">
      <w:pPr>
        <w:pStyle w:val="ListParagraph"/>
        <w:numPr>
          <w:ilvl w:val="0"/>
          <w:numId w:val="1"/>
        </w:numPr>
        <w:rPr>
          <w:lang w:bidi="ar-EG"/>
        </w:rPr>
      </w:pPr>
      <w:r>
        <w:rPr>
          <w:rFonts w:hint="cs"/>
          <w:rtl/>
          <w:lang w:bidi="ar-EG"/>
        </w:rPr>
        <w:t>في يوحنا 12 هو حبة القمح، التي تموت لكيما ينمو زرع يشبهه؛</w:t>
      </w:r>
    </w:p>
    <w:p w14:paraId="61317364" w14:textId="58B7FF94" w:rsidR="006E3866" w:rsidRDefault="006E3866" w:rsidP="003B7852">
      <w:pPr>
        <w:pStyle w:val="ListParagraph"/>
        <w:numPr>
          <w:ilvl w:val="0"/>
          <w:numId w:val="1"/>
        </w:numPr>
        <w:rPr>
          <w:lang w:bidi="ar-EG"/>
        </w:rPr>
      </w:pPr>
      <w:r>
        <w:rPr>
          <w:rFonts w:hint="cs"/>
          <w:rtl/>
          <w:lang w:bidi="ar-EG"/>
        </w:rPr>
        <w:t>في يوحنا 15 هو الكرمة الحقيقية لكيما يُثمر تلاميذه للآب.</w:t>
      </w:r>
    </w:p>
    <w:p w14:paraId="25D4A61C" w14:textId="509A8A07" w:rsidR="006E3866" w:rsidRDefault="006E3866" w:rsidP="006E3866">
      <w:pPr>
        <w:rPr>
          <w:rtl/>
          <w:lang w:bidi="ar-EG"/>
        </w:rPr>
      </w:pPr>
      <w:r>
        <w:rPr>
          <w:rFonts w:hint="cs"/>
          <w:rtl/>
          <w:lang w:bidi="ar-EG"/>
        </w:rPr>
        <w:t>بالتالي فإن القصد العظيم في هذا الإنجيل بأن يعرض لنا مجد ابن الله كشخص إلهي. بالتالي من الواضح لماذ</w:t>
      </w:r>
      <w:r w:rsidR="0070550C">
        <w:rPr>
          <w:rFonts w:hint="cs"/>
          <w:rtl/>
          <w:lang w:bidi="ar-EG"/>
        </w:rPr>
        <w:t>ا</w:t>
      </w:r>
      <w:r>
        <w:rPr>
          <w:rFonts w:hint="cs"/>
          <w:rtl/>
          <w:lang w:bidi="ar-EG"/>
        </w:rPr>
        <w:t xml:space="preserve"> لا يوجد</w:t>
      </w:r>
      <w:r w:rsidR="0070550C">
        <w:rPr>
          <w:rFonts w:hint="cs"/>
          <w:rtl/>
          <w:lang w:bidi="ar-EG"/>
        </w:rPr>
        <w:t xml:space="preserve"> وصف</w:t>
      </w:r>
      <w:r>
        <w:rPr>
          <w:rFonts w:hint="cs"/>
          <w:rtl/>
          <w:lang w:bidi="ar-EG"/>
        </w:rPr>
        <w:t xml:space="preserve"> </w:t>
      </w:r>
      <w:r w:rsidR="0070550C">
        <w:rPr>
          <w:rFonts w:hint="cs"/>
          <w:rtl/>
          <w:lang w:bidi="ar-EG"/>
        </w:rPr>
        <w:t>في هذا الإنجيل لأي سجل نسل ولا عن مولد الرب ولا عن أعوامه المبكرة. هذه التفاصيل، بالرغم من أنها ثمينة للإيمان ومهمة، إلا أنها غير مناسبة في إنجيل يعرض أمجاد شخص ابن الله. كشخص إلهي فهو يفوق كل سجل نسل؛ ففي إنجيل مرقس بالمقابل هو يأخذ مكانه كالخادم الوضيع، بحيث أنه هناك أيضًا ليس لسجل النسل أية ضرورة.</w:t>
      </w:r>
    </w:p>
    <w:p w14:paraId="0F9BEF12" w14:textId="632E00C7" w:rsidR="004E602A" w:rsidRDefault="0070550C" w:rsidP="004E602A">
      <w:pPr>
        <w:rPr>
          <w:rtl/>
          <w:lang w:bidi="ar-EG"/>
        </w:rPr>
      </w:pPr>
      <w:r>
        <w:rPr>
          <w:rFonts w:hint="cs"/>
          <w:rtl/>
          <w:lang w:bidi="ar-EG"/>
        </w:rPr>
        <w:t xml:space="preserve">إننا </w:t>
      </w:r>
      <w:r w:rsidR="004E602A">
        <w:rPr>
          <w:rFonts w:hint="cs"/>
          <w:rtl/>
          <w:lang w:bidi="ar-EG"/>
        </w:rPr>
        <w:t>نستخبر من</w:t>
      </w:r>
      <w:r>
        <w:rPr>
          <w:rFonts w:hint="cs"/>
          <w:rtl/>
          <w:lang w:bidi="ar-EG"/>
        </w:rPr>
        <w:t xml:space="preserve"> إنجيل يوحنا، بأن الكلمة صار جسدًا </w:t>
      </w:r>
      <w:r>
        <w:rPr>
          <w:rtl/>
          <w:lang w:bidi="ar-EG"/>
        </w:rPr>
        <w:t>–</w:t>
      </w:r>
      <w:r>
        <w:rPr>
          <w:rFonts w:hint="cs"/>
          <w:rtl/>
          <w:lang w:bidi="ar-EG"/>
        </w:rPr>
        <w:t xml:space="preserve"> لكن ليس لربط المسيح بهذه الأرض أو بشعب إسرائيل. إن الكاتب لا يقصد </w:t>
      </w:r>
      <w:r w:rsidR="004E602A">
        <w:rPr>
          <w:rFonts w:hint="cs"/>
          <w:rtl/>
          <w:lang w:bidi="ar-EG"/>
        </w:rPr>
        <w:t xml:space="preserve">بأن يُري أن مواعيد العهد القديم تتحقق؛ كما ولا يسبق ويقول، بأنه سيُقام ملكوت في المستقبل؛ كما ولا يعلّم عن هيئة هذا الملكوت في الحاضر. لا شيء من هذا القبيل! إن هذه الحقائق في محلها مهمة وضرورية </w:t>
      </w:r>
      <w:r w:rsidR="004E602A">
        <w:rPr>
          <w:rtl/>
          <w:lang w:bidi="ar-EG"/>
        </w:rPr>
        <w:t>–</w:t>
      </w:r>
      <w:r w:rsidR="004E602A">
        <w:rPr>
          <w:rFonts w:hint="cs"/>
          <w:rtl/>
          <w:lang w:bidi="ar-EG"/>
        </w:rPr>
        <w:t xml:space="preserve"> لكنها لا تصل إلى حد بعيد إلى الموضوع الرائع في يوحنا: مجد ابن الله. إن ابن الله جاء: هو أظهر أقانيم اللاهوت، ولكن إنسانًا جديدًا</w:t>
      </w:r>
      <w:r w:rsidR="004E602A" w:rsidRPr="004E602A">
        <w:rPr>
          <w:rtl/>
          <w:lang w:bidi="ar-SA"/>
        </w:rPr>
        <w:t xml:space="preserve"> </w:t>
      </w:r>
      <w:r w:rsidR="004E602A" w:rsidRPr="004E602A">
        <w:rPr>
          <w:rtl/>
          <w:lang w:bidi="ar-EG"/>
        </w:rPr>
        <w:t>أيضًا</w:t>
      </w:r>
      <w:r w:rsidR="004E602A">
        <w:rPr>
          <w:rFonts w:hint="cs"/>
          <w:rtl/>
          <w:lang w:bidi="ar-EG"/>
        </w:rPr>
        <w:t xml:space="preserve"> </w:t>
      </w:r>
      <w:r w:rsidR="004E602A">
        <w:rPr>
          <w:rtl/>
          <w:lang w:bidi="ar-EG"/>
        </w:rPr>
        <w:t>–</w:t>
      </w:r>
      <w:r w:rsidR="004E602A">
        <w:rPr>
          <w:rFonts w:hint="cs"/>
          <w:rtl/>
          <w:lang w:bidi="ar-EG"/>
        </w:rPr>
        <w:t xml:space="preserve"> وبالتالي وضع النظام اليهودي جانبًا وأدخل المسيحية.</w:t>
      </w:r>
      <w:r w:rsidR="005B762F">
        <w:rPr>
          <w:rFonts w:hint="cs"/>
          <w:rtl/>
          <w:lang w:bidi="ar-EG"/>
        </w:rPr>
        <w:t xml:space="preserve"> لأجل هذا يُرينا هذا الإنجيل من بدايته، بأن شعب إسرائيل وأيضًا العالم ككل قد فشلوا في تحمّل مسؤوليتهم؛ فهم واقعون تحت دينونة وسيوضعون جانبًا، لكي تُدخَل المسيحية. عدا ذلك توصف المسيحية هنا بحسب أفكار الله </w:t>
      </w:r>
      <w:r w:rsidR="005B762F">
        <w:rPr>
          <w:rtl/>
          <w:lang w:bidi="ar-EG"/>
        </w:rPr>
        <w:t>–</w:t>
      </w:r>
      <w:r w:rsidR="005B762F">
        <w:rPr>
          <w:rFonts w:hint="cs"/>
          <w:rtl/>
          <w:lang w:bidi="ar-EG"/>
        </w:rPr>
        <w:t xml:space="preserve"> وليس من بعد الارتداد، كما كان قد ابتدأ حدوثه وقت كتابة الإنجيل. لأن يوحنا كان قد كتب إنجيله على ما يبدو حينما وجد الارتداد الذي سبق وكتب عنه الرسول بولس بابًا له في الاعتراف المسيحي. فهذا الإنجيل يرفعنا فوق العالم ويأخذنا بعيدًا عن اليهودية كما وعن المسيحية الفاسدة. هنا علينا أن نتعرف على البركة التي يربطها الله بالمسيحية وهي وحدها </w:t>
      </w:r>
      <w:proofErr w:type="spellStart"/>
      <w:r w:rsidR="005B762F">
        <w:rPr>
          <w:rFonts w:hint="cs"/>
          <w:rtl/>
          <w:lang w:bidi="ar-EG"/>
        </w:rPr>
        <w:t>متأسسة</w:t>
      </w:r>
      <w:proofErr w:type="spellEnd"/>
      <w:r w:rsidR="005B762F">
        <w:rPr>
          <w:rFonts w:hint="cs"/>
          <w:rtl/>
          <w:lang w:bidi="ar-EG"/>
        </w:rPr>
        <w:t xml:space="preserve"> على شخص ابن الله.</w:t>
      </w:r>
    </w:p>
    <w:p w14:paraId="76E0C142" w14:textId="76077AAB" w:rsidR="00866455" w:rsidRDefault="00866455" w:rsidP="004E602A">
      <w:pPr>
        <w:rPr>
          <w:rtl/>
          <w:lang w:bidi="ar-EG"/>
        </w:rPr>
      </w:pPr>
      <w:r>
        <w:rPr>
          <w:rFonts w:hint="cs"/>
          <w:rtl/>
          <w:lang w:bidi="ar-EG"/>
        </w:rPr>
        <w:t>إن المسيحية التي أساسها المسيح، لا بد حتمًا أن يكون لها أيضًا طابع المس</w:t>
      </w:r>
      <w:r w:rsidR="00903E25">
        <w:rPr>
          <w:rFonts w:hint="cs"/>
          <w:rtl/>
          <w:lang w:bidi="ar-EG"/>
        </w:rPr>
        <w:t>يح لأنه "</w:t>
      </w:r>
      <w:r w:rsidR="00903E25" w:rsidRPr="00903E25">
        <w:rPr>
          <w:rtl/>
          <w:lang w:bidi="ar-EG"/>
        </w:rPr>
        <w:t>كَمَا هُوَ السَّمَاوِيُّ هكَذَا السَّمَاوِيُّونَ أَيْضًا.</w:t>
      </w:r>
      <w:r w:rsidR="00903E25">
        <w:rPr>
          <w:rFonts w:hint="cs"/>
          <w:rtl/>
          <w:lang w:bidi="ar-EG"/>
        </w:rPr>
        <w:t>" (1. كورنثوس 15: 48). لأجل هذا نرى من إصحاح إلى إصحاح كيف يوضع النظام العتيق جانبًا ويُدخَل أمر جديد كليًا:</w:t>
      </w:r>
    </w:p>
    <w:p w14:paraId="17F9E2AB" w14:textId="6CAE6D48" w:rsidR="00903E25" w:rsidRDefault="00903E25" w:rsidP="00903E25">
      <w:pPr>
        <w:pStyle w:val="ListParagraph"/>
        <w:numPr>
          <w:ilvl w:val="0"/>
          <w:numId w:val="1"/>
        </w:numPr>
        <w:rPr>
          <w:lang w:bidi="ar-EG"/>
        </w:rPr>
      </w:pPr>
      <w:r>
        <w:rPr>
          <w:rFonts w:hint="cs"/>
          <w:rtl/>
          <w:lang w:bidi="ar-EG"/>
        </w:rPr>
        <w:t xml:space="preserve">في يوحنا 1 يُعطي ناموس موسى مكانًا </w:t>
      </w:r>
      <w:proofErr w:type="spellStart"/>
      <w:r>
        <w:rPr>
          <w:rFonts w:hint="cs"/>
          <w:rtl/>
          <w:lang w:bidi="ar-EG"/>
        </w:rPr>
        <w:t>للـ"نعمة</w:t>
      </w:r>
      <w:proofErr w:type="spellEnd"/>
      <w:r>
        <w:rPr>
          <w:rFonts w:hint="cs"/>
          <w:rtl/>
          <w:lang w:bidi="ar-EG"/>
        </w:rPr>
        <w:t xml:space="preserve"> والحق"، الذي بيسوع المسيح صار؛</w:t>
      </w:r>
    </w:p>
    <w:p w14:paraId="7AA357F7" w14:textId="356F082A" w:rsidR="00903E25" w:rsidRDefault="00903E25" w:rsidP="00903E25">
      <w:pPr>
        <w:pStyle w:val="ListParagraph"/>
        <w:numPr>
          <w:ilvl w:val="0"/>
          <w:numId w:val="1"/>
        </w:numPr>
        <w:rPr>
          <w:lang w:bidi="ar-EG"/>
        </w:rPr>
      </w:pPr>
      <w:r>
        <w:rPr>
          <w:rFonts w:hint="cs"/>
          <w:rtl/>
          <w:lang w:bidi="ar-EG"/>
        </w:rPr>
        <w:t>في يوحنا 2 يُستبدل الهيكل في أورشليم بهيكل جسده؛</w:t>
      </w:r>
    </w:p>
    <w:p w14:paraId="7F98F7D0" w14:textId="79ED495A" w:rsidR="00903E25" w:rsidRDefault="00903E25" w:rsidP="00903E25">
      <w:pPr>
        <w:pStyle w:val="ListParagraph"/>
        <w:numPr>
          <w:ilvl w:val="0"/>
          <w:numId w:val="1"/>
        </w:numPr>
        <w:rPr>
          <w:lang w:bidi="ar-EG"/>
        </w:rPr>
      </w:pPr>
      <w:r>
        <w:rPr>
          <w:rFonts w:hint="cs"/>
          <w:rtl/>
          <w:lang w:bidi="ar-EG"/>
        </w:rPr>
        <w:t>في يوحنا 3 تحل مكان "الأرضيات" "السماويات"؛</w:t>
      </w:r>
    </w:p>
    <w:p w14:paraId="1F240D10" w14:textId="584E42CC" w:rsidR="00903E25" w:rsidRDefault="00903E25" w:rsidP="00903E25">
      <w:pPr>
        <w:pStyle w:val="ListParagraph"/>
        <w:numPr>
          <w:ilvl w:val="0"/>
          <w:numId w:val="1"/>
        </w:numPr>
        <w:rPr>
          <w:lang w:bidi="ar-EG"/>
        </w:rPr>
      </w:pPr>
      <w:r>
        <w:rPr>
          <w:rFonts w:hint="cs"/>
          <w:rtl/>
          <w:lang w:bidi="ar-EG"/>
        </w:rPr>
        <w:t>في يوحنا 4 تُستبدل المياه الطبيعية المستخرجة من البئر بينابيع مياه الحياة؛</w:t>
      </w:r>
    </w:p>
    <w:p w14:paraId="4D65608E" w14:textId="3D3C38EC" w:rsidR="00903E25" w:rsidRDefault="00903E25" w:rsidP="00903E25">
      <w:pPr>
        <w:pStyle w:val="ListParagraph"/>
        <w:numPr>
          <w:ilvl w:val="0"/>
          <w:numId w:val="1"/>
        </w:numPr>
        <w:rPr>
          <w:lang w:bidi="ar-EG"/>
        </w:rPr>
      </w:pPr>
      <w:r>
        <w:rPr>
          <w:rFonts w:hint="cs"/>
          <w:rtl/>
          <w:lang w:bidi="ar-EG"/>
        </w:rPr>
        <w:t>في يوحنا 5 توضع البِركة وتحريك الماء الشافي جانبًا بصوت ابن الله المقتدر؛</w:t>
      </w:r>
    </w:p>
    <w:p w14:paraId="4A60902C" w14:textId="47C97C61" w:rsidR="00903E25" w:rsidRDefault="00C66BD6" w:rsidP="00903E25">
      <w:pPr>
        <w:pStyle w:val="ListParagraph"/>
        <w:numPr>
          <w:ilvl w:val="0"/>
          <w:numId w:val="1"/>
        </w:numPr>
        <w:rPr>
          <w:lang w:bidi="ar-EG"/>
        </w:rPr>
      </w:pPr>
      <w:r>
        <w:rPr>
          <w:rFonts w:hint="cs"/>
          <w:rtl/>
          <w:lang w:bidi="ar-EG"/>
        </w:rPr>
        <w:t>في يوحنا 6 يفسح الخبز الطبيعي المجال للخبز النازل من السماء؛</w:t>
      </w:r>
    </w:p>
    <w:p w14:paraId="17B5644A" w14:textId="0B54FBE8" w:rsidR="00C66BD6" w:rsidRDefault="00C66BD6" w:rsidP="00903E25">
      <w:pPr>
        <w:pStyle w:val="ListParagraph"/>
        <w:numPr>
          <w:ilvl w:val="0"/>
          <w:numId w:val="1"/>
        </w:numPr>
        <w:rPr>
          <w:lang w:bidi="ar-EG"/>
        </w:rPr>
      </w:pPr>
      <w:r>
        <w:rPr>
          <w:rFonts w:hint="cs"/>
          <w:rtl/>
          <w:lang w:bidi="ar-EG"/>
        </w:rPr>
        <w:t>في يوحنا 8 و 9 تُطرَد الظلمة بالنور؛</w:t>
      </w:r>
    </w:p>
    <w:p w14:paraId="5650A927" w14:textId="39F80AE1" w:rsidR="00C66BD6" w:rsidRDefault="00C66BD6" w:rsidP="00903E25">
      <w:pPr>
        <w:pStyle w:val="ListParagraph"/>
        <w:numPr>
          <w:ilvl w:val="0"/>
          <w:numId w:val="1"/>
        </w:numPr>
        <w:rPr>
          <w:lang w:bidi="ar-EG"/>
        </w:rPr>
      </w:pPr>
      <w:r>
        <w:rPr>
          <w:rFonts w:hint="cs"/>
          <w:rtl/>
          <w:lang w:bidi="ar-EG"/>
        </w:rPr>
        <w:t>في يوحنا 10 يحلّ مكان حضيرة الخراف اليهودية الرعية المسيحية.</w:t>
      </w:r>
    </w:p>
    <w:p w14:paraId="7BC62EB4" w14:textId="4A86585F" w:rsidR="00C66BD6" w:rsidRDefault="00C66BD6" w:rsidP="00903E25">
      <w:pPr>
        <w:pStyle w:val="ListParagraph"/>
        <w:numPr>
          <w:ilvl w:val="0"/>
          <w:numId w:val="1"/>
        </w:numPr>
        <w:rPr>
          <w:lang w:bidi="ar-EG"/>
        </w:rPr>
      </w:pPr>
      <w:r>
        <w:rPr>
          <w:rFonts w:hint="cs"/>
          <w:rtl/>
          <w:lang w:bidi="ar-EG"/>
        </w:rPr>
        <w:t>في يوحنا 11 يُغلب الموت من قِبَل الحياة.</w:t>
      </w:r>
    </w:p>
    <w:p w14:paraId="1EF90F41" w14:textId="4B01AF80" w:rsidR="00C66BD6" w:rsidRDefault="00C66BD6" w:rsidP="00C66BD6">
      <w:pPr>
        <w:rPr>
          <w:rtl/>
          <w:lang w:bidi="ar-EG"/>
        </w:rPr>
      </w:pPr>
      <w:r>
        <w:rPr>
          <w:rFonts w:hint="cs"/>
          <w:rtl/>
          <w:lang w:bidi="ar-EG"/>
        </w:rPr>
        <w:t xml:space="preserve">بهذا نحن نرى، كيف ينتفي العتيق شيئًا فشيئًا ويصبح الكل جديدًا. الأبدية تستبدل الزمن </w:t>
      </w:r>
      <w:r>
        <w:rPr>
          <w:rtl/>
          <w:lang w:bidi="ar-EG"/>
        </w:rPr>
        <w:t>–</w:t>
      </w:r>
      <w:r>
        <w:rPr>
          <w:rFonts w:hint="cs"/>
          <w:rtl/>
          <w:lang w:bidi="ar-EG"/>
        </w:rPr>
        <w:t xml:space="preserve"> والسماوي الأرضي. </w:t>
      </w:r>
      <w:r w:rsidR="009942E8">
        <w:rPr>
          <w:rFonts w:hint="cs"/>
          <w:rtl/>
          <w:lang w:bidi="ar-EG"/>
        </w:rPr>
        <w:t>إننا ننقاد فكريًا إلى أزل حينما لم يكن للزمن مكان؛ وبنفس الوقت نؤخذ لنتذوق من الآن شيئًا من فرح بيت الآب خارج الحدود الأرضية.</w:t>
      </w:r>
    </w:p>
    <w:p w14:paraId="1AB68F81" w14:textId="2646609F" w:rsidR="00561B45" w:rsidRDefault="00561B45" w:rsidP="00C66BD6">
      <w:pPr>
        <w:rPr>
          <w:rtl/>
          <w:lang w:bidi="ar-AE"/>
        </w:rPr>
      </w:pPr>
      <w:r>
        <w:rPr>
          <w:rFonts w:hint="cs"/>
          <w:rtl/>
          <w:lang w:bidi="ar-EG"/>
        </w:rPr>
        <w:t>يا لها من بركة، بأنه يحق لنا في هذا الإنجيل بأن ننشغل بأقانيم إلهية، ليس فيه</w:t>
      </w:r>
      <w:r w:rsidR="00106E80">
        <w:rPr>
          <w:rFonts w:hint="cs"/>
          <w:rtl/>
          <w:lang w:bidi="ar-EG"/>
        </w:rPr>
        <w:t>ا</w:t>
      </w:r>
      <w:r>
        <w:rPr>
          <w:rFonts w:hint="cs"/>
          <w:rtl/>
          <w:lang w:bidi="ar-EG"/>
        </w:rPr>
        <w:t xml:space="preserve"> أي إخفاق، من بعدما أن أُظهِر، بأن كل ما كان في يد الناس قد ضاع. إننا نرى هنا مقاصد الله، التي لا تتأثر بأي ارتداد، وسنؤخذ إلى مشاهد لم يكن فيها أي أثر للفشل البشري.</w:t>
      </w:r>
    </w:p>
    <w:p w14:paraId="2CE53F1F" w14:textId="77777777" w:rsidR="00C4190D" w:rsidRDefault="00106E80" w:rsidP="00C66BD6">
      <w:pPr>
        <w:rPr>
          <w:rtl/>
          <w:lang w:bidi="ar-AE"/>
        </w:rPr>
        <w:sectPr w:rsidR="00C4190D" w:rsidSect="003107DB">
          <w:pgSz w:w="11906" w:h="16838"/>
          <w:pgMar w:top="1440" w:right="1440" w:bottom="1440" w:left="1440" w:header="708" w:footer="708" w:gutter="0"/>
          <w:cols w:space="708"/>
          <w:bidi/>
          <w:rtlGutter/>
          <w:docGrid w:linePitch="360"/>
        </w:sectPr>
      </w:pPr>
      <w:r>
        <w:rPr>
          <w:rFonts w:hint="cs"/>
          <w:rtl/>
          <w:lang w:bidi="ar-AE"/>
        </w:rPr>
        <w:t>عند قراءتنا لهذا الإنجيل نتلامس من بدايته بالأمور الأبدية والمشاهد السماوية ونكون في شركة مباشرة مع الأقانيم الإلهية. مع ذلك فإننا يمكننا أن نتحرك من دون أي خوف، لأن هذا الشخص البديع، ابن الله الأزلي، قد أتى مقتربًا منا، في أنه أخذ مكانه جانب خاطئة وحيدة عند بئر وجعل أحد تلاميذه يُتكئ رأسه في حضنه. لقد حلّ بيننا بحق نحن البشر، حتى أنه طلب كأس ماء من أحدهم، بأنه تنازل ليغسل أقدام آخرين، أو ومن جديد أشعل نارًا دافئة لآخرين ودعاهم لوليمة هو أعدّها.</w:t>
      </w:r>
    </w:p>
    <w:p w14:paraId="74F56E94" w14:textId="639E0E62" w:rsidR="00106E80" w:rsidRDefault="009127D3" w:rsidP="00C66BD6">
      <w:pPr>
        <w:rPr>
          <w:rtl/>
          <w:lang w:bidi="ar-AE"/>
        </w:rPr>
      </w:pPr>
      <w:hyperlink r:id="rId5" w:history="1">
        <w:r w:rsidRPr="009127D3">
          <w:rPr>
            <w:rStyle w:val="Hyperlink"/>
            <w:rFonts w:hint="cs"/>
            <w:rtl/>
            <w:lang w:bidi="ar-AE"/>
          </w:rPr>
          <w:t>إصحاح 2</w:t>
        </w:r>
      </w:hyperlink>
    </w:p>
    <w:p w14:paraId="419AAD3A" w14:textId="0E1A6693" w:rsidR="009127D3" w:rsidRDefault="009127D3" w:rsidP="00C66BD6">
      <w:pPr>
        <w:rPr>
          <w:rtl/>
          <w:lang w:bidi="ar-AE"/>
        </w:rPr>
      </w:pPr>
      <w:r>
        <w:rPr>
          <w:rFonts w:hint="cs"/>
          <w:rtl/>
          <w:lang w:bidi="ar-AE"/>
        </w:rPr>
        <w:t>تمهيد</w:t>
      </w:r>
    </w:p>
    <w:p w14:paraId="25DDD46B" w14:textId="32361693" w:rsidR="009127D3" w:rsidRDefault="009127D3" w:rsidP="00C66BD6">
      <w:pPr>
        <w:rPr>
          <w:rtl/>
          <w:lang w:bidi="ar-AE"/>
        </w:rPr>
      </w:pPr>
      <w:r>
        <w:rPr>
          <w:rFonts w:hint="cs"/>
          <w:rtl/>
          <w:lang w:bidi="ar-AE"/>
        </w:rPr>
        <w:t>إن كنا نقرأ إنجيل يوحنا، فلا بد لنا أن نعي، بأنه هنا يوضَع نظام بركة اليهودية والأرضية جانبًا. إنه أمر جديد كليًا يُدخَل هنا، أمر سماوي وأبدي. في هذا النظام الجديد من البركة، المسيحية، تُعلَن لنا أقانيم اللاهوت. غير أن الجديد لم يكن من الممكن أن يأتي قبل أن تصير الكلمة جسدًا. لأنه فقط الأقنوم الإلهي الذي كان بوسعه بأن يُعلن عن الأقانيم الإلهية وأن يعرّفنا بأفكار الله.</w:t>
      </w:r>
    </w:p>
    <w:p w14:paraId="600CE0AA" w14:textId="65F090F5" w:rsidR="009127D3" w:rsidRDefault="009127D3" w:rsidP="00C66BD6">
      <w:pPr>
        <w:rPr>
          <w:rtl/>
          <w:lang w:bidi="ar-AE"/>
        </w:rPr>
      </w:pPr>
      <w:r>
        <w:rPr>
          <w:rFonts w:hint="cs"/>
          <w:rtl/>
          <w:lang w:bidi="ar-AE"/>
        </w:rPr>
        <w:t xml:space="preserve">في المسيحية كل شيء مؤسس على شخص ابن الله. لأجل هذا يبدأ هذا الإنجيل أيضًا في أن يرينا مجد هذا الشخص. هو، الابن، هو الأساس لكل بركة </w:t>
      </w:r>
      <w:r w:rsidR="00AF6D26">
        <w:rPr>
          <w:rFonts w:hint="cs"/>
          <w:rtl/>
          <w:lang w:bidi="ar-AE"/>
        </w:rPr>
        <w:t>تدوم</w:t>
      </w:r>
      <w:r>
        <w:rPr>
          <w:rFonts w:hint="cs"/>
          <w:rtl/>
          <w:lang w:bidi="ar-AE"/>
        </w:rPr>
        <w:t xml:space="preserve">، يختبرها الإنسان </w:t>
      </w:r>
      <w:r>
        <w:rPr>
          <w:rtl/>
          <w:lang w:bidi="ar-AE"/>
        </w:rPr>
        <w:t>–</w:t>
      </w:r>
      <w:r>
        <w:rPr>
          <w:rFonts w:hint="cs"/>
          <w:rtl/>
          <w:lang w:bidi="ar-AE"/>
        </w:rPr>
        <w:t xml:space="preserve"> كما وأيضًا الأساس لتمجيد الله. قبل أن نستفيد من إعلان الأمور السماوية، لا بد وأن نعي أولاً، بأن الإنسان الخاطئ موجود في حالة ليس لها أي أمل وفاسدة تمامًا.</w:t>
      </w:r>
    </w:p>
    <w:p w14:paraId="6D77E90B" w14:textId="1F901DEA" w:rsidR="009127D3" w:rsidRDefault="009127D3" w:rsidP="00C66BD6">
      <w:pPr>
        <w:rPr>
          <w:rtl/>
          <w:lang w:bidi="ar-AE"/>
        </w:rPr>
      </w:pPr>
      <w:r>
        <w:rPr>
          <w:rFonts w:hint="cs"/>
          <w:rtl/>
          <w:lang w:bidi="ar-AE"/>
        </w:rPr>
        <w:t>الإصحاح الثاني يكشف عن مَن يكون الإنسان وكيف هو، وذلك في أربع نقاط:</w:t>
      </w:r>
    </w:p>
    <w:p w14:paraId="76D86947" w14:textId="5ACA8619" w:rsidR="009127D3" w:rsidRDefault="009127D3" w:rsidP="003118F7">
      <w:pPr>
        <w:ind w:left="444" w:hanging="284"/>
        <w:rPr>
          <w:rtl/>
          <w:lang w:bidi="ar-AE"/>
        </w:rPr>
      </w:pPr>
      <w:r>
        <w:rPr>
          <w:rFonts w:hint="cs"/>
          <w:rtl/>
          <w:lang w:bidi="ar-AE"/>
        </w:rPr>
        <w:t xml:space="preserve">1. الخمر تنتهي </w:t>
      </w:r>
      <w:r w:rsidR="002D1EE0">
        <w:rPr>
          <w:rtl/>
          <w:lang w:bidi="ar-AE"/>
        </w:rPr>
        <w:t>–</w:t>
      </w:r>
      <w:r>
        <w:rPr>
          <w:rFonts w:hint="cs"/>
          <w:rtl/>
          <w:lang w:bidi="ar-AE"/>
        </w:rPr>
        <w:t xml:space="preserve"> </w:t>
      </w:r>
      <w:r w:rsidR="002D1EE0">
        <w:rPr>
          <w:rFonts w:hint="cs"/>
          <w:rtl/>
          <w:lang w:bidi="ar-AE"/>
        </w:rPr>
        <w:t xml:space="preserve">الإنسان لا يمكنه أن يتمسك بسعادته في الأمور الطبيعية والشرعية (عدد 1 </w:t>
      </w:r>
      <w:r w:rsidR="002D1EE0">
        <w:rPr>
          <w:rtl/>
          <w:lang w:bidi="ar-AE"/>
        </w:rPr>
        <w:t>–</w:t>
      </w:r>
      <w:r w:rsidR="002D1EE0">
        <w:rPr>
          <w:rFonts w:hint="cs"/>
          <w:rtl/>
          <w:lang w:bidi="ar-AE"/>
        </w:rPr>
        <w:t xml:space="preserve"> 11).</w:t>
      </w:r>
    </w:p>
    <w:p w14:paraId="268765CB" w14:textId="74EB964E" w:rsidR="002D1EE0" w:rsidRDefault="002D1EE0" w:rsidP="003118F7">
      <w:pPr>
        <w:ind w:left="444" w:hanging="284"/>
        <w:rPr>
          <w:rtl/>
          <w:lang w:bidi="ar-AE"/>
        </w:rPr>
      </w:pPr>
      <w:r>
        <w:rPr>
          <w:rFonts w:hint="cs"/>
          <w:rtl/>
          <w:lang w:bidi="ar-AE"/>
        </w:rPr>
        <w:t xml:space="preserve">2. الهيكل خرِب </w:t>
      </w:r>
      <w:r>
        <w:rPr>
          <w:rtl/>
          <w:lang w:bidi="ar-AE"/>
        </w:rPr>
        <w:t>–</w:t>
      </w:r>
      <w:r>
        <w:rPr>
          <w:rFonts w:hint="cs"/>
          <w:rtl/>
          <w:lang w:bidi="ar-AE"/>
        </w:rPr>
        <w:t xml:space="preserve"> الإنسان ليس بوسعه بأن يمارس عبادته لله التي رتبها الله على الأرض من أجل البركة (عدد 13 </w:t>
      </w:r>
      <w:r>
        <w:rPr>
          <w:rtl/>
          <w:lang w:bidi="ar-AE"/>
        </w:rPr>
        <w:t>–</w:t>
      </w:r>
      <w:r>
        <w:rPr>
          <w:rFonts w:hint="cs"/>
          <w:rtl/>
          <w:lang w:bidi="ar-AE"/>
        </w:rPr>
        <w:t xml:space="preserve"> 17).</w:t>
      </w:r>
    </w:p>
    <w:p w14:paraId="0CF21D62" w14:textId="368D2AE0" w:rsidR="002D1EE0" w:rsidRDefault="002D1EE0" w:rsidP="003118F7">
      <w:pPr>
        <w:ind w:left="444" w:hanging="284"/>
        <w:rPr>
          <w:rtl/>
          <w:lang w:bidi="ar-AE"/>
        </w:rPr>
      </w:pPr>
      <w:r>
        <w:rPr>
          <w:rFonts w:hint="cs"/>
          <w:rtl/>
          <w:lang w:bidi="ar-AE"/>
        </w:rPr>
        <w:t xml:space="preserve">3. المسيح يُرفَض </w:t>
      </w:r>
      <w:r>
        <w:rPr>
          <w:rtl/>
          <w:lang w:bidi="ar-AE"/>
        </w:rPr>
        <w:t>–</w:t>
      </w:r>
      <w:r>
        <w:rPr>
          <w:rFonts w:hint="cs"/>
          <w:rtl/>
          <w:lang w:bidi="ar-AE"/>
        </w:rPr>
        <w:t xml:space="preserve"> الإنسان أيضًا لا يمكنه أن يقدّر لطف الله، على الرغم من أن الله نزل من عليائه، ليحل بين الناس ممتلئًا نعمة وحقًا (عدد 18 </w:t>
      </w:r>
      <w:r>
        <w:rPr>
          <w:rtl/>
          <w:lang w:bidi="ar-AE"/>
        </w:rPr>
        <w:t>–</w:t>
      </w:r>
      <w:r>
        <w:rPr>
          <w:rFonts w:hint="cs"/>
          <w:rtl/>
          <w:lang w:bidi="ar-AE"/>
        </w:rPr>
        <w:t xml:space="preserve"> 22).</w:t>
      </w:r>
    </w:p>
    <w:p w14:paraId="56F7E9D0" w14:textId="37C1C8F7" w:rsidR="002D1EE0" w:rsidRDefault="002D1EE0" w:rsidP="003118F7">
      <w:pPr>
        <w:ind w:left="444" w:hanging="284"/>
        <w:rPr>
          <w:rtl/>
          <w:lang w:bidi="ar-AE"/>
        </w:rPr>
      </w:pPr>
      <w:r>
        <w:rPr>
          <w:rFonts w:hint="cs"/>
          <w:rtl/>
          <w:lang w:bidi="ar-AE"/>
        </w:rPr>
        <w:t xml:space="preserve">4. إن العقل البشري المحض لا يعرف بأن يقدّر المسيح كما وجب. </w:t>
      </w:r>
      <w:r w:rsidRPr="002D1EE0">
        <w:rPr>
          <w:rtl/>
          <w:lang w:bidi="ar-AE"/>
        </w:rPr>
        <w:t>حتى لو توصل الشخص إلى الاستنتاجات الصحيحة عنه،</w:t>
      </w:r>
      <w:r>
        <w:rPr>
          <w:rFonts w:hint="cs"/>
          <w:rtl/>
          <w:lang w:bidi="ar-AE"/>
        </w:rPr>
        <w:t xml:space="preserve"> إلا أنه يبقى بعيدًا عن الله. إنه لا يوجد في الإنسان الساقط ما يمكنه أن يربطه بالله (عدد 23 </w:t>
      </w:r>
      <w:r>
        <w:rPr>
          <w:rtl/>
          <w:lang w:bidi="ar-AE"/>
        </w:rPr>
        <w:t>–</w:t>
      </w:r>
      <w:r>
        <w:rPr>
          <w:rFonts w:hint="cs"/>
          <w:rtl/>
          <w:lang w:bidi="ar-AE"/>
        </w:rPr>
        <w:t xml:space="preserve"> 25).</w:t>
      </w:r>
    </w:p>
    <w:p w14:paraId="20478B57" w14:textId="4A887647" w:rsidR="003118F7" w:rsidRDefault="003118F7" w:rsidP="004F7B54">
      <w:pPr>
        <w:ind w:left="19"/>
        <w:rPr>
          <w:rtl/>
          <w:lang w:bidi="ar-AE"/>
        </w:rPr>
      </w:pPr>
      <w:r>
        <w:rPr>
          <w:rFonts w:hint="cs"/>
          <w:rtl/>
          <w:lang w:bidi="ar-AE"/>
        </w:rPr>
        <w:t xml:space="preserve">إن الإصحاح يرينا إذًا خراب الإنسان </w:t>
      </w:r>
      <w:r>
        <w:rPr>
          <w:rtl/>
          <w:lang w:bidi="ar-AE"/>
        </w:rPr>
        <w:t>–</w:t>
      </w:r>
      <w:r>
        <w:rPr>
          <w:rFonts w:hint="cs"/>
          <w:rtl/>
          <w:lang w:bidi="ar-AE"/>
        </w:rPr>
        <w:t xml:space="preserve"> لكنه يكشف لنا أيضًا عن مجد المسيح. المسيح يُدخل سعادة حقيقية، </w:t>
      </w:r>
      <w:r w:rsidR="00813969">
        <w:rPr>
          <w:rFonts w:hint="cs"/>
          <w:rtl/>
          <w:lang w:bidi="ar-AE"/>
        </w:rPr>
        <w:t>ويتعامل مع</w:t>
      </w:r>
      <w:r>
        <w:rPr>
          <w:rFonts w:hint="cs"/>
          <w:rtl/>
          <w:lang w:bidi="ar-AE"/>
        </w:rPr>
        <w:t xml:space="preserve"> الشر، ويتغلّب على سلطان الموت</w:t>
      </w:r>
      <w:r w:rsidR="00EB31D3">
        <w:rPr>
          <w:rFonts w:hint="cs"/>
          <w:rtl/>
          <w:lang w:bidi="ar-AE"/>
        </w:rPr>
        <w:t xml:space="preserve"> ويجتذب الناس إليه.</w:t>
      </w:r>
    </w:p>
    <w:p w14:paraId="5D851AF8" w14:textId="563056A5" w:rsidR="004F7B54" w:rsidRDefault="004F7B54" w:rsidP="004F7B54">
      <w:pPr>
        <w:ind w:left="19"/>
        <w:rPr>
          <w:rtl/>
          <w:lang w:bidi="ar-AE"/>
        </w:rPr>
      </w:pPr>
      <w:r>
        <w:rPr>
          <w:rFonts w:hint="cs"/>
          <w:rtl/>
          <w:lang w:bidi="ar-AE"/>
        </w:rPr>
        <w:t>حفل العرس</w:t>
      </w:r>
    </w:p>
    <w:p w14:paraId="1778E14B" w14:textId="4354817C" w:rsidR="004F7B54" w:rsidRDefault="004F7B54" w:rsidP="004F7B54">
      <w:pPr>
        <w:ind w:left="19"/>
        <w:rPr>
          <w:rtl/>
          <w:lang w:bidi="ar-AE"/>
        </w:rPr>
      </w:pPr>
      <w:r>
        <w:rPr>
          <w:rFonts w:hint="cs"/>
          <w:rtl/>
          <w:lang w:bidi="ar-AE"/>
        </w:rPr>
        <w:t xml:space="preserve">يوحنا 2: 1 </w:t>
      </w:r>
      <w:r>
        <w:rPr>
          <w:rtl/>
          <w:lang w:bidi="ar-AE"/>
        </w:rPr>
        <w:t>–</w:t>
      </w:r>
      <w:r>
        <w:rPr>
          <w:rFonts w:hint="cs"/>
          <w:rtl/>
          <w:lang w:bidi="ar-AE"/>
        </w:rPr>
        <w:t xml:space="preserve"> 11</w:t>
      </w:r>
    </w:p>
    <w:p w14:paraId="3B6E8077" w14:textId="3DB64630" w:rsidR="004F7B54" w:rsidRDefault="004F7B54" w:rsidP="004F7B54">
      <w:pPr>
        <w:ind w:left="19"/>
        <w:rPr>
          <w:rtl/>
          <w:lang w:bidi="ar-AE"/>
        </w:rPr>
      </w:pPr>
      <w:r>
        <w:rPr>
          <w:rFonts w:hint="cs"/>
          <w:rtl/>
          <w:lang w:bidi="ar-AE"/>
        </w:rPr>
        <w:t>يمكن للمرء بأن ينظر عرس قانا الجليل من زاوية التدابير: من ثم يُرينا (العرس) كيف سيجدد الله روابطه بإسرائيل في المستقبل. غير أن العرس أيضًا يعلّمنا بمفهوم أدبي: هو يرينا، بأن الأمور الأرضية لا تعطي أي فرح يدوم.</w:t>
      </w:r>
    </w:p>
    <w:p w14:paraId="14AF77C8" w14:textId="2B64B38A" w:rsidR="00253D7A" w:rsidRDefault="00253D7A" w:rsidP="004F7B54">
      <w:pPr>
        <w:ind w:left="19"/>
        <w:rPr>
          <w:rtl/>
          <w:lang w:bidi="ar-AE"/>
        </w:rPr>
      </w:pPr>
      <w:r>
        <w:rPr>
          <w:rFonts w:hint="cs"/>
          <w:rtl/>
          <w:lang w:bidi="ar-AE"/>
        </w:rPr>
        <w:t>كما هو معتاد فالعرس هو أعظم حدث في حياة الإنسان. فبحق هو يود بأن يحتفل به ويفرح فيه. لكن للأسف في وقتٍ ما تنتهي الخمر، التي هي علامة للفرح. إن الإنسان غير قادر على أن لا تفلت من يده سعادته. من الممكن وفي ظروف غير عادية مواتية تكون يده قادرة على أن تحصل على كل شيء</w:t>
      </w:r>
      <w:r w:rsidR="00512199">
        <w:rPr>
          <w:rFonts w:hint="cs"/>
          <w:rtl/>
          <w:lang w:bidi="ar-AE"/>
        </w:rPr>
        <w:t xml:space="preserve"> لإدامة سعاته </w:t>
      </w:r>
      <w:r w:rsidR="00512199">
        <w:rPr>
          <w:rtl/>
          <w:lang w:bidi="ar-AE"/>
        </w:rPr>
        <w:t>–</w:t>
      </w:r>
      <w:r w:rsidR="00512199">
        <w:rPr>
          <w:rFonts w:hint="cs"/>
          <w:rtl/>
          <w:lang w:bidi="ar-AE"/>
        </w:rPr>
        <w:t xml:space="preserve"> إن كانت</w:t>
      </w:r>
      <w:r w:rsidR="00512199" w:rsidRPr="00512199">
        <w:rPr>
          <w:rtl/>
          <w:lang w:bidi="ar-SA"/>
        </w:rPr>
        <w:t xml:space="preserve"> </w:t>
      </w:r>
      <w:r w:rsidR="00512199" w:rsidRPr="00512199">
        <w:rPr>
          <w:rtl/>
          <w:lang w:bidi="ar-AE"/>
        </w:rPr>
        <w:t>متوفرة له</w:t>
      </w:r>
      <w:r w:rsidR="00512199">
        <w:rPr>
          <w:rFonts w:hint="cs"/>
          <w:rtl/>
          <w:lang w:bidi="ar-AE"/>
        </w:rPr>
        <w:t xml:space="preserve"> الوسائل الطبيعة لتحصيلها. من الممكن أن يستخدم شبابه، ماله وصحته وبمسؤولية أيضًا ويصرفها في العرس مثلاً. لكن سعادته لن تدوم بهذا: "الخمر" ستنفذ. حتى أجمل لحظات الحياة تحتوي على شيء تُفسد السعادة الكاملة، والخوف أيضًا يخيّم على الفرح بيوم بديع الجمال، فيما سيأتي به غد. الظروف تتغير، والصحة تغيب، والموت يدخل أسعد البيوت ويقطع </w:t>
      </w:r>
      <w:r w:rsidR="0085200F">
        <w:rPr>
          <w:rFonts w:hint="cs"/>
          <w:rtl/>
          <w:lang w:bidi="ar-AE"/>
        </w:rPr>
        <w:t>أ</w:t>
      </w:r>
      <w:r w:rsidR="00512199">
        <w:rPr>
          <w:rFonts w:hint="cs"/>
          <w:rtl/>
          <w:lang w:bidi="ar-AE"/>
        </w:rPr>
        <w:t>شد الروابط.</w:t>
      </w:r>
    </w:p>
    <w:p w14:paraId="51488A8D" w14:textId="52974E0C" w:rsidR="005F3886" w:rsidRDefault="005F3886" w:rsidP="004F7B54">
      <w:pPr>
        <w:ind w:left="19"/>
        <w:rPr>
          <w:rtl/>
          <w:lang w:bidi="ar-AE"/>
        </w:rPr>
      </w:pPr>
      <w:r>
        <w:rPr>
          <w:rFonts w:hint="cs"/>
          <w:rtl/>
          <w:lang w:bidi="ar-AE"/>
        </w:rPr>
        <w:t>إن العرس هنا يرينا</w:t>
      </w:r>
      <w:r w:rsidR="00EA3B97">
        <w:rPr>
          <w:rFonts w:hint="cs"/>
          <w:rtl/>
          <w:lang w:bidi="ar-AE"/>
        </w:rPr>
        <w:t xml:space="preserve"> بأن الإنسان حتى في أفضل لحظات حياته يمكنه أن يختل توازنه. لكنه يرينا أيضًا كيف أن مجد المسيح يتفوق على الناس والمصاعب.</w:t>
      </w:r>
      <w:r w:rsidR="000F58F4">
        <w:rPr>
          <w:rFonts w:hint="cs"/>
          <w:rtl/>
          <w:lang w:bidi="ar-AE"/>
        </w:rPr>
        <w:t xml:space="preserve"> هو وحده فقط يؤمّن ويضمن للإنسان سعادته كما أنه ليس بمقدوره أن يستأمنها لنفسه، وهو يرينا: بالانفصال عن المسيح لا يوجد أي فرح يدوم!</w:t>
      </w:r>
    </w:p>
    <w:p w14:paraId="1199FD2D" w14:textId="320A5AB9" w:rsidR="000F58F4" w:rsidRDefault="001F318E" w:rsidP="004F7B54">
      <w:pPr>
        <w:ind w:left="19"/>
        <w:rPr>
          <w:rtl/>
          <w:lang w:bidi="ar-AE"/>
        </w:rPr>
      </w:pPr>
      <w:r>
        <w:rPr>
          <w:rFonts w:hint="cs"/>
          <w:rtl/>
          <w:lang w:bidi="ar-AE"/>
        </w:rPr>
        <w:t>فإن كان المسيح يضمن السعادة الحقيقية، فهو يعمل بانفصاله عن إسرائيل وعن العالم. العدد 1 يرينا الحدث الاجتماعي، المرتبطة به أم يسوع. أما عدد 2 بالمقابل فيذكر يسوع وتلاميذه، الذين يشكلون مجموعة على حدتها، منفصلة عن العالم. لقد تمت دعوتهم للعرس، والرب يُكرم هذا الحفل بحضوره. هكذا هو يقدس الزواج الذي من الله.</w:t>
      </w:r>
    </w:p>
    <w:p w14:paraId="5247426C" w14:textId="6D458784" w:rsidR="00E60FA0" w:rsidRDefault="00E60FA0" w:rsidP="004F7B54">
      <w:pPr>
        <w:ind w:left="19"/>
        <w:rPr>
          <w:rtl/>
          <w:lang w:bidi="ar-AE"/>
        </w:rPr>
      </w:pPr>
      <w:r>
        <w:rPr>
          <w:rFonts w:hint="cs"/>
          <w:rtl/>
          <w:lang w:bidi="ar-AE"/>
        </w:rPr>
        <w:t>عندها نفذت الخمر. غير أن الرب لا يتدخل، بالرغم من أن أمه طلبت منه ذلك. قال لها: "ما لي ولك يا امرأة؟ إن ساعتي لم تأت بعد." من خلال أمه الرب مرتبط بإسرائيل وبالناموس. هو رفض بأن يلبي رغبتها</w:t>
      </w:r>
      <w:r w:rsidR="00697909">
        <w:rPr>
          <w:rFonts w:hint="cs"/>
          <w:rtl/>
          <w:lang w:bidi="ar-AE"/>
        </w:rPr>
        <w:t xml:space="preserve"> وبالتالي أظهر، بأنه يعمل في هذا الإنجيل فقط على أساس بنوته للآب السماوي </w:t>
      </w:r>
      <w:r w:rsidR="00697909">
        <w:rPr>
          <w:rtl/>
          <w:lang w:bidi="ar-AE"/>
        </w:rPr>
        <w:t>–</w:t>
      </w:r>
      <w:r w:rsidR="00697909">
        <w:rPr>
          <w:rFonts w:hint="cs"/>
          <w:rtl/>
          <w:lang w:bidi="ar-AE"/>
        </w:rPr>
        <w:t xml:space="preserve"> وليس من قبيل علاقته بأمه أو بعلاقة ناموسية بإسرائيل. هنا الرب منفصل عن كل علاقة يهودية، هنا هو الإنسان السماوي، الذي يُدخل "السماوي" (إصحاح 3: 12). هكذا أظهر مجده كمَن هو متعلق بعلاقة بالآب ويعمل مشيئته </w:t>
      </w:r>
      <w:r w:rsidR="00697909">
        <w:rPr>
          <w:rtl/>
          <w:lang w:bidi="ar-AE"/>
        </w:rPr>
        <w:t>–</w:t>
      </w:r>
      <w:r w:rsidR="00697909">
        <w:rPr>
          <w:rFonts w:hint="cs"/>
          <w:rtl/>
          <w:lang w:bidi="ar-AE"/>
        </w:rPr>
        <w:t xml:space="preserve"> ويمنح الإنسان سعادته التي تدوم.</w:t>
      </w:r>
    </w:p>
    <w:p w14:paraId="1F6CBC14" w14:textId="12E77AA1" w:rsidR="00B85880" w:rsidRDefault="00B85880" w:rsidP="004F7B54">
      <w:pPr>
        <w:ind w:left="19"/>
        <w:rPr>
          <w:rtl/>
          <w:lang w:bidi="ar-AE"/>
        </w:rPr>
      </w:pPr>
      <w:r>
        <w:rPr>
          <w:rFonts w:hint="cs"/>
          <w:rtl/>
          <w:lang w:bidi="ar-AE"/>
        </w:rPr>
        <w:t>إن الطريقة التي اختارها الرب ليصنع</w:t>
      </w:r>
      <w:r w:rsidR="00413EBE">
        <w:rPr>
          <w:rFonts w:hint="cs"/>
          <w:rtl/>
          <w:lang w:bidi="ar-AE"/>
        </w:rPr>
        <w:t xml:space="preserve"> بها</w:t>
      </w:r>
      <w:r>
        <w:rPr>
          <w:rFonts w:hint="cs"/>
          <w:rtl/>
          <w:lang w:bidi="ar-AE"/>
        </w:rPr>
        <w:t xml:space="preserve"> خمرً</w:t>
      </w:r>
      <w:r w:rsidR="00413EBE">
        <w:rPr>
          <w:rFonts w:hint="cs"/>
          <w:rtl/>
          <w:lang w:bidi="ar-AE"/>
        </w:rPr>
        <w:t>ا</w:t>
      </w:r>
      <w:r>
        <w:rPr>
          <w:rFonts w:hint="cs"/>
          <w:rtl/>
          <w:lang w:bidi="ar-AE"/>
        </w:rPr>
        <w:t xml:space="preserve"> جيدة، هي بكل </w:t>
      </w:r>
      <w:r w:rsidR="00413EBE">
        <w:rPr>
          <w:rFonts w:hint="cs"/>
          <w:rtl/>
          <w:lang w:bidi="ar-AE"/>
        </w:rPr>
        <w:t>ت</w:t>
      </w:r>
      <w:r>
        <w:rPr>
          <w:rFonts w:hint="cs"/>
          <w:rtl/>
          <w:lang w:bidi="ar-AE"/>
        </w:rPr>
        <w:t>أكيد جدًا مهمة. هو اهتم بأن يملؤوا جرار الماء الفارغة التي استخدموها للتطهير. ومن ثم استقوا منها خمرًا. ألا يُرينا في ذلك رمزيًا، بأن ضمان سعادة الإنسان الحقيق</w:t>
      </w:r>
      <w:r w:rsidR="00413EBE">
        <w:rPr>
          <w:rFonts w:hint="cs"/>
          <w:rtl/>
          <w:lang w:bidi="ar-AE"/>
        </w:rPr>
        <w:t>ي</w:t>
      </w:r>
      <w:r>
        <w:rPr>
          <w:rFonts w:hint="cs"/>
          <w:rtl/>
          <w:lang w:bidi="ar-AE"/>
        </w:rPr>
        <w:t>ة هي فقط عند تحقق قداسة الله؟</w:t>
      </w:r>
    </w:p>
    <w:p w14:paraId="55581DDF" w14:textId="3FE27790" w:rsidR="00661882" w:rsidRDefault="00661882" w:rsidP="004F7B54">
      <w:pPr>
        <w:ind w:left="19"/>
        <w:rPr>
          <w:rtl/>
          <w:lang w:bidi="ar-AE"/>
        </w:rPr>
      </w:pPr>
      <w:r>
        <w:rPr>
          <w:rFonts w:hint="cs"/>
          <w:rtl/>
          <w:lang w:bidi="ar-AE"/>
        </w:rPr>
        <w:t>تطهير الهيكل</w:t>
      </w:r>
    </w:p>
    <w:p w14:paraId="6E11AD6C" w14:textId="69143000" w:rsidR="00661882" w:rsidRDefault="00661882" w:rsidP="004F7B54">
      <w:pPr>
        <w:ind w:left="19"/>
        <w:rPr>
          <w:rtl/>
          <w:lang w:bidi="ar-AE"/>
        </w:rPr>
      </w:pPr>
      <w:r>
        <w:rPr>
          <w:rFonts w:hint="cs"/>
          <w:rtl/>
          <w:lang w:bidi="ar-AE"/>
        </w:rPr>
        <w:t xml:space="preserve">يوحنا 2: 12 </w:t>
      </w:r>
      <w:r>
        <w:rPr>
          <w:rtl/>
          <w:lang w:bidi="ar-AE"/>
        </w:rPr>
        <w:t>–</w:t>
      </w:r>
      <w:r>
        <w:rPr>
          <w:rFonts w:hint="cs"/>
          <w:rtl/>
          <w:lang w:bidi="ar-AE"/>
        </w:rPr>
        <w:t xml:space="preserve"> 17</w:t>
      </w:r>
    </w:p>
    <w:p w14:paraId="435123FE" w14:textId="77A646EB" w:rsidR="00661882" w:rsidRDefault="00661882" w:rsidP="004F7B54">
      <w:pPr>
        <w:ind w:left="19"/>
        <w:rPr>
          <w:rtl/>
          <w:lang w:bidi="ar-AE"/>
        </w:rPr>
      </w:pPr>
      <w:r>
        <w:rPr>
          <w:rFonts w:hint="cs"/>
          <w:rtl/>
          <w:lang w:bidi="ar-AE"/>
        </w:rPr>
        <w:t>إن عرس قانا يرينا بأن الإنسان لا يمكنه أن يُمسك بسعادته</w:t>
      </w:r>
      <w:r w:rsidR="00E83631">
        <w:rPr>
          <w:rFonts w:hint="cs"/>
          <w:rtl/>
          <w:lang w:bidi="ar-AE"/>
        </w:rPr>
        <w:t xml:space="preserve"> بالوسائط الطبيعية التي أعطاها الله. إن المشهد التالي بالمقابل في أورشليم يرينا، بأن الإنسان لا يمكنه أن يمارس عبادته لله التي رتبها الله من أجل البركة.</w:t>
      </w:r>
    </w:p>
    <w:p w14:paraId="40FBA559" w14:textId="4FB2BAB0" w:rsidR="00E83631" w:rsidRDefault="00E83631" w:rsidP="004F7B54">
      <w:pPr>
        <w:ind w:left="19"/>
        <w:rPr>
          <w:rtl/>
          <w:lang w:bidi="ar-AE"/>
        </w:rPr>
      </w:pPr>
      <w:r>
        <w:rPr>
          <w:rFonts w:hint="cs"/>
          <w:rtl/>
          <w:lang w:bidi="ar-AE"/>
        </w:rPr>
        <w:t xml:space="preserve">الله رتّب عبادة إلهية كانت ملائمة للإنسان "في الجسد" الذي وضع له حدودًا ووعد له ببركة على الأرض. غير أن الإنسان أفسدها وجعل منها وسيلة لمكسبه. "بيت الصلاة لكل الشعوب" (أشعياء 56: 7) تحوّل إلى صالة بياعين، والذين حوّلوا بالتالي حوّلوا بيت أبيه إلى بيت تجارة. </w:t>
      </w:r>
      <w:r w:rsidR="006460ED">
        <w:rPr>
          <w:rFonts w:hint="cs"/>
          <w:rtl/>
          <w:lang w:bidi="ar-AE"/>
        </w:rPr>
        <w:t>الرب دانَ الحالة وطردهم خارجًا. وقد برّر تصرفه بأنه أشار لنفسه من نحو علاقته بالله، أبيه ووضّح بأن الهيكل كان بيت أبيه. من جديد أظهر لتلاميذه مجده هنا. لقد غار كالابن على مجد بيت أبيه كما يقول الكتاب: "غيرة بيتك أكلتني" (مزمور 69: 10). يحصل هذا المزمور هنا على أهمية شاملة وعميقة، لأنه قد جاء الابن الآن إلى الأرض ونستخبر بأن الإنسان المرفوض الذي يتكلم عنه المزمور، لم يكن شخصًا وضيعًا وإنما ابن الله.</w:t>
      </w:r>
    </w:p>
    <w:p w14:paraId="16B0C808" w14:textId="051AAE39" w:rsidR="00332A3E" w:rsidRDefault="00332A3E" w:rsidP="004F7B54">
      <w:pPr>
        <w:ind w:left="19"/>
        <w:rPr>
          <w:rtl/>
          <w:lang w:bidi="ar-AE"/>
        </w:rPr>
      </w:pPr>
      <w:r>
        <w:rPr>
          <w:rFonts w:hint="cs"/>
          <w:rtl/>
          <w:lang w:bidi="ar-AE"/>
        </w:rPr>
        <w:t>هيكل جسده</w:t>
      </w:r>
    </w:p>
    <w:p w14:paraId="6B9A857D" w14:textId="3C3489C8" w:rsidR="00332A3E" w:rsidRDefault="00332A3E" w:rsidP="004F7B54">
      <w:pPr>
        <w:ind w:left="19"/>
        <w:rPr>
          <w:rtl/>
          <w:lang w:bidi="ar-AE"/>
        </w:rPr>
      </w:pPr>
      <w:r>
        <w:rPr>
          <w:rFonts w:hint="cs"/>
          <w:rtl/>
          <w:lang w:bidi="ar-AE"/>
        </w:rPr>
        <w:t xml:space="preserve">يوحنا 2: 18 </w:t>
      </w:r>
      <w:r>
        <w:rPr>
          <w:rtl/>
          <w:lang w:bidi="ar-AE"/>
        </w:rPr>
        <w:t>–</w:t>
      </w:r>
      <w:r>
        <w:rPr>
          <w:rFonts w:hint="cs"/>
          <w:rtl/>
          <w:lang w:bidi="ar-AE"/>
        </w:rPr>
        <w:t xml:space="preserve"> 22</w:t>
      </w:r>
    </w:p>
    <w:p w14:paraId="0D3EDB4C" w14:textId="2D32FBDC" w:rsidR="00332A3E" w:rsidRDefault="00332A3E" w:rsidP="004F7B54">
      <w:pPr>
        <w:ind w:left="19"/>
        <w:rPr>
          <w:rtl/>
          <w:lang w:bidi="ar-AE"/>
        </w:rPr>
      </w:pPr>
      <w:r>
        <w:rPr>
          <w:rFonts w:hint="cs"/>
          <w:rtl/>
          <w:lang w:bidi="ar-AE"/>
        </w:rPr>
        <w:t xml:space="preserve">لقد طلب اليهود علامة </w:t>
      </w:r>
      <w:r>
        <w:rPr>
          <w:rtl/>
          <w:lang w:bidi="ar-AE"/>
        </w:rPr>
        <w:t>–</w:t>
      </w:r>
      <w:r>
        <w:rPr>
          <w:rFonts w:hint="cs"/>
          <w:rtl/>
          <w:lang w:bidi="ar-AE"/>
        </w:rPr>
        <w:t xml:space="preserve"> وبالتالي أظهروا من جديد ما في قلب الإنسان. الرب وضّح في إجابته، بأنه، وإذ قد صار إنسانًا، جسده هو هيكل الله الحقيقي ومسكنه. إن الهيكل في أورشليم كان فارغًا وسريعًا ما دعاه الرب "بيتكم" وأسلمه للخراب (متى 23: 38؛ 24: 2). أما "هيكل جسده" فلم يكن يمكن أن يسوده فساد</w:t>
      </w:r>
      <w:r w:rsidR="00977318">
        <w:rPr>
          <w:rFonts w:hint="cs"/>
          <w:rtl/>
          <w:lang w:bidi="ar-AE"/>
        </w:rPr>
        <w:t>، مع أن الناس أرادوا بأن يُخربوه بالقوة. لقد حاولوا كثيرًا بأن يرجموه، ولكن فقط حينما أتت الساعة، سمح لهم بأن يهدموا "هيكل جسده".</w:t>
      </w:r>
    </w:p>
    <w:p w14:paraId="17F4F0A7" w14:textId="6F190862" w:rsidR="00353FE3" w:rsidRDefault="00353FE3" w:rsidP="004F7B54">
      <w:pPr>
        <w:ind w:left="19"/>
        <w:rPr>
          <w:rtl/>
          <w:lang w:bidi="ar-AE"/>
        </w:rPr>
      </w:pPr>
      <w:r>
        <w:rPr>
          <w:rFonts w:hint="cs"/>
          <w:rtl/>
          <w:lang w:bidi="ar-AE"/>
        </w:rPr>
        <w:t xml:space="preserve">من خلال شر الناس ظهر مجده أكثر كالابن، لكن وأيضًا رئاسته العليا على الكل. لقد كان بمقدور الناس أن يهدموا </w:t>
      </w:r>
      <w:r>
        <w:rPr>
          <w:rtl/>
          <w:lang w:bidi="ar-AE"/>
        </w:rPr>
        <w:t>–</w:t>
      </w:r>
      <w:r>
        <w:rPr>
          <w:rFonts w:hint="cs"/>
          <w:rtl/>
          <w:lang w:bidi="ar-AE"/>
        </w:rPr>
        <w:t xml:space="preserve"> لكنهم لم يقدروا شيئًا واحدًا: الإقامة من بين الأموات.</w:t>
      </w:r>
      <w:r w:rsidR="00FE0BE1">
        <w:rPr>
          <w:rFonts w:hint="cs"/>
          <w:rtl/>
          <w:lang w:bidi="ar-AE"/>
        </w:rPr>
        <w:t xml:space="preserve"> إنه كما لو قال لهم المسيح هنا: "أنتم تقدرون على الأردأ وعلى هدم هيكل جسدي </w:t>
      </w:r>
      <w:r w:rsidR="00FE0BE1">
        <w:rPr>
          <w:rtl/>
          <w:lang w:bidi="ar-AE"/>
        </w:rPr>
        <w:t>–</w:t>
      </w:r>
      <w:r w:rsidR="00FE0BE1">
        <w:rPr>
          <w:rFonts w:hint="cs"/>
          <w:rtl/>
          <w:lang w:bidi="ar-AE"/>
        </w:rPr>
        <w:t xml:space="preserve"> لكني سأقيمه". إن قيامته ستُظهر بقوة بأنه هو ابن الله.</w:t>
      </w:r>
    </w:p>
    <w:p w14:paraId="2E638AEB" w14:textId="545C28AD" w:rsidR="00EC1990" w:rsidRDefault="00EC1990" w:rsidP="004F7B54">
      <w:pPr>
        <w:ind w:left="19"/>
        <w:rPr>
          <w:rtl/>
          <w:lang w:bidi="ar-AE"/>
        </w:rPr>
      </w:pPr>
      <w:r>
        <w:rPr>
          <w:rFonts w:hint="cs"/>
          <w:rtl/>
          <w:lang w:bidi="ar-AE"/>
        </w:rPr>
        <w:t>فهم الإنسان الطبيعي</w:t>
      </w:r>
    </w:p>
    <w:p w14:paraId="6E91516B" w14:textId="181E38AA" w:rsidR="00EC1990" w:rsidRDefault="00EC1990" w:rsidP="004F7B54">
      <w:pPr>
        <w:ind w:left="19"/>
        <w:rPr>
          <w:rtl/>
          <w:lang w:bidi="ar-AE"/>
        </w:rPr>
      </w:pPr>
      <w:r>
        <w:rPr>
          <w:rFonts w:hint="cs"/>
          <w:rtl/>
          <w:lang w:bidi="ar-AE"/>
        </w:rPr>
        <w:t xml:space="preserve">يوحنا 2: 23 </w:t>
      </w:r>
      <w:r>
        <w:rPr>
          <w:rtl/>
          <w:lang w:bidi="ar-AE"/>
        </w:rPr>
        <w:t>–</w:t>
      </w:r>
      <w:r>
        <w:rPr>
          <w:rFonts w:hint="cs"/>
          <w:rtl/>
          <w:lang w:bidi="ar-AE"/>
        </w:rPr>
        <w:t xml:space="preserve"> 25</w:t>
      </w:r>
    </w:p>
    <w:p w14:paraId="29437B4F" w14:textId="5D5B9D2F" w:rsidR="00EC1990" w:rsidRDefault="00EC1990" w:rsidP="004F7B54">
      <w:pPr>
        <w:ind w:left="19"/>
        <w:rPr>
          <w:rtl/>
          <w:lang w:bidi="ar-AE"/>
        </w:rPr>
      </w:pPr>
      <w:r>
        <w:rPr>
          <w:rFonts w:hint="cs"/>
          <w:rtl/>
          <w:lang w:bidi="ar-AE"/>
        </w:rPr>
        <w:t xml:space="preserve">الأعداد الختامية للإصحاح الثاني ترينا حقيقة مهمة أخرى: الإنسان يمكنه أن يصل إلى فهم صريح لمعرفة ما بالاعتماد على أدلة </w:t>
      </w:r>
      <w:r w:rsidR="00A43B3F">
        <w:rPr>
          <w:rFonts w:hint="cs"/>
          <w:rtl/>
          <w:lang w:bidi="ar-AE"/>
        </w:rPr>
        <w:t xml:space="preserve">ومع هذا يبقى بعيدًا عن الله. لأجل هذا مكتوب هنا، بأنه كثيرون في أورشليم "آمنوا باسمه، حينما رأوا آياته التي عملها". لقد استنتجوا مما رأوه بأن المسيح فعلاً كان مَن زعم أنه كذلك. لكن أفكارهم انتهت إلى هذا الحد. فلم يكن معلمًا لديهم بأنهم كانوا يحتاجون للمسيح. ليس ضميرهم مَن أتى بهم إلى المسيح؛ فلقد آمنوا به لأنهم رأوا </w:t>
      </w:r>
      <w:r w:rsidR="00A43B3F">
        <w:rPr>
          <w:rtl/>
          <w:lang w:bidi="ar-AE"/>
        </w:rPr>
        <w:t>–</w:t>
      </w:r>
      <w:r w:rsidR="00A43B3F">
        <w:rPr>
          <w:rFonts w:hint="cs"/>
          <w:rtl/>
          <w:lang w:bidi="ar-AE"/>
        </w:rPr>
        <w:t xml:space="preserve"> لكن هذا الإيمان لم يجتذبهم إليه.</w:t>
      </w:r>
    </w:p>
    <w:p w14:paraId="1EA9F290" w14:textId="4990AE66" w:rsidR="0047295F" w:rsidRDefault="0047295F" w:rsidP="004F7B54">
      <w:pPr>
        <w:ind w:left="19"/>
        <w:rPr>
          <w:rtl/>
          <w:lang w:bidi="ar-AE"/>
        </w:rPr>
      </w:pPr>
      <w:r>
        <w:rPr>
          <w:rFonts w:hint="cs"/>
          <w:rtl/>
          <w:lang w:bidi="ar-AE"/>
        </w:rPr>
        <w:t xml:space="preserve">لأجل هذا لم يستأمنهم الرب على نفسه. هذا يُري مجده </w:t>
      </w:r>
      <w:r>
        <w:rPr>
          <w:rtl/>
          <w:lang w:bidi="ar-AE"/>
        </w:rPr>
        <w:t>–</w:t>
      </w:r>
      <w:r>
        <w:rPr>
          <w:rFonts w:hint="cs"/>
          <w:rtl/>
          <w:lang w:bidi="ar-AE"/>
        </w:rPr>
        <w:t xml:space="preserve"> لأنه كان يعرف الجميع. "لأنه كان يعلم ما كان في الإنسان". إنه لم يكن يحتاج كالآخرين بأن يسمع شهادة من الناس </w:t>
      </w:r>
      <w:r>
        <w:rPr>
          <w:rtl/>
          <w:lang w:bidi="ar-AE"/>
        </w:rPr>
        <w:t>–</w:t>
      </w:r>
      <w:r>
        <w:rPr>
          <w:rFonts w:hint="cs"/>
          <w:rtl/>
          <w:lang w:bidi="ar-AE"/>
        </w:rPr>
        <w:t xml:space="preserve"> هو بنفسه كان الله والعال</w:t>
      </w:r>
      <w:r w:rsidR="005E3A7D">
        <w:rPr>
          <w:rFonts w:hint="cs"/>
          <w:rtl/>
          <w:lang w:bidi="ar-AE"/>
        </w:rPr>
        <w:t>ِ</w:t>
      </w:r>
      <w:r>
        <w:rPr>
          <w:rFonts w:hint="cs"/>
          <w:rtl/>
          <w:lang w:bidi="ar-AE"/>
        </w:rPr>
        <w:t>م بكل شيء.</w:t>
      </w:r>
    </w:p>
    <w:p w14:paraId="5B57B0F2" w14:textId="77777777" w:rsidR="00315698" w:rsidRDefault="005E3A7D" w:rsidP="00315698">
      <w:pPr>
        <w:ind w:left="19"/>
        <w:rPr>
          <w:rtl/>
          <w:lang w:bidi="ar-AE"/>
        </w:rPr>
        <w:sectPr w:rsidR="00315698" w:rsidSect="003107DB">
          <w:pgSz w:w="11906" w:h="16838"/>
          <w:pgMar w:top="1440" w:right="1440" w:bottom="1440" w:left="1440" w:header="708" w:footer="708" w:gutter="0"/>
          <w:cols w:space="708"/>
          <w:bidi/>
          <w:rtlGutter/>
          <w:docGrid w:linePitch="360"/>
        </w:sectPr>
      </w:pPr>
      <w:r>
        <w:rPr>
          <w:rFonts w:hint="cs"/>
          <w:rtl/>
          <w:lang w:bidi="ar-AE"/>
        </w:rPr>
        <w:t xml:space="preserve">هذا الإصحاح يسلمنا صورة واضحة عن الإنسان وعن العالم: الأمور الطبيعية لا تحتوي للإنسان على سعادة تدوم؛ فالإنسان يُفسد أمور الله؛ وهو يرفض ذاك الآتي بنعمة الله؛ حتى وإن قاده فهمه الطبيعي بصورة صحيحة، إلا أنه يبقى بعيدًا عن الله. إنه يُكشف لنا ما هو الإنسان في ذاته، وهذا يُفسح الطريق للإعلان عن مجد المسيح. </w:t>
      </w:r>
      <w:r w:rsidR="00813969">
        <w:rPr>
          <w:rFonts w:hint="cs"/>
          <w:rtl/>
          <w:lang w:bidi="ar-AE"/>
        </w:rPr>
        <w:t>هكذا يرينا هذا الإصحاح بصورة جميلة، بأن المسيح وحده هو مصدر معونة المؤمن. إننا نرى كيف أن كل الأمور الأرضية تفشل؛ كيف يضجرنا الشعور بكل الشر الذي دخل في أمور الله؛ ونرى كيف أن الموت يخيّم على كل شيء وبأن عالم أفكارنا الطبيعية غير قادرة بأن تصل إلى الله. لكن في كل فشل وسقوط للإنسان المسيح هو الذي يملأ قلوبنا بالفرح، الذي يتعامل مع الشر</w:t>
      </w:r>
      <w:r w:rsidR="00315698">
        <w:rPr>
          <w:rFonts w:hint="cs"/>
          <w:rtl/>
          <w:lang w:bidi="ar-AE"/>
        </w:rPr>
        <w:t>، الذي يقهر سلطان الموت والذي يجتذبنا إليه.</w:t>
      </w:r>
    </w:p>
    <w:p w14:paraId="43BFDF52" w14:textId="3A404BF9" w:rsidR="002D1EE0" w:rsidRDefault="00315698" w:rsidP="00315698">
      <w:pPr>
        <w:ind w:left="19"/>
        <w:rPr>
          <w:rFonts w:hint="cs"/>
          <w:rtl/>
          <w:lang w:bidi="ar-AE"/>
        </w:rPr>
      </w:pPr>
      <w:hyperlink r:id="rId6" w:history="1">
        <w:r w:rsidRPr="00315698">
          <w:rPr>
            <w:rStyle w:val="Hyperlink"/>
            <w:rFonts w:hint="cs"/>
            <w:rtl/>
            <w:lang w:bidi="ar-AE"/>
          </w:rPr>
          <w:t>إصحاح 5</w:t>
        </w:r>
      </w:hyperlink>
      <w:bookmarkStart w:id="0" w:name="_GoBack"/>
      <w:bookmarkEnd w:id="0"/>
    </w:p>
    <w:sectPr w:rsidR="002D1EE0" w:rsidSect="003107DB">
      <w:pgSz w:w="11906" w:h="16838"/>
      <w:pgMar w:top="1440" w:right="1440" w:bottom="1440" w:left="144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Sakkal Majalla">
    <w:panose1 w:val="02000000000000000000"/>
    <w:charset w:val="00"/>
    <w:family w:val="auto"/>
    <w:pitch w:val="variable"/>
    <w:sig w:usb0="A000207F" w:usb1="C000204B" w:usb2="00000008" w:usb3="00000000" w:csb0="000000D3"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7A206E5B"/>
    <w:multiLevelType w:val="hybridMultilevel"/>
    <w:tmpl w:val="69FE8DE2"/>
    <w:lvl w:ilvl="0" w:tplc="6E4253BA">
      <w:numFmt w:val="bullet"/>
      <w:lvlText w:val=""/>
      <w:lvlJc w:val="left"/>
      <w:pPr>
        <w:ind w:left="720" w:hanging="360"/>
      </w:pPr>
      <w:rPr>
        <w:rFonts w:ascii="Symbol" w:eastAsiaTheme="minorHAnsi" w:hAnsi="Symbol" w:cs="Sakkal Majall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web"/>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2532"/>
    <w:rsid w:val="000F58F4"/>
    <w:rsid w:val="00106E80"/>
    <w:rsid w:val="001F318E"/>
    <w:rsid w:val="00253D7A"/>
    <w:rsid w:val="002D1EE0"/>
    <w:rsid w:val="003107DB"/>
    <w:rsid w:val="003118F7"/>
    <w:rsid w:val="00315698"/>
    <w:rsid w:val="00332A3E"/>
    <w:rsid w:val="00352DC9"/>
    <w:rsid w:val="00353FE3"/>
    <w:rsid w:val="00396FF1"/>
    <w:rsid w:val="003B7852"/>
    <w:rsid w:val="00413EBE"/>
    <w:rsid w:val="0047295F"/>
    <w:rsid w:val="004E602A"/>
    <w:rsid w:val="004F7B54"/>
    <w:rsid w:val="00512199"/>
    <w:rsid w:val="00561B45"/>
    <w:rsid w:val="005A47E2"/>
    <w:rsid w:val="005B762F"/>
    <w:rsid w:val="005E3A7D"/>
    <w:rsid w:val="005F3886"/>
    <w:rsid w:val="006460ED"/>
    <w:rsid w:val="00661882"/>
    <w:rsid w:val="00697909"/>
    <w:rsid w:val="006E3866"/>
    <w:rsid w:val="0070550C"/>
    <w:rsid w:val="00813969"/>
    <w:rsid w:val="0085200F"/>
    <w:rsid w:val="00866455"/>
    <w:rsid w:val="008E2532"/>
    <w:rsid w:val="00903E25"/>
    <w:rsid w:val="009127D3"/>
    <w:rsid w:val="00977318"/>
    <w:rsid w:val="009942E8"/>
    <w:rsid w:val="00A43B3F"/>
    <w:rsid w:val="00AA16FC"/>
    <w:rsid w:val="00AF6D26"/>
    <w:rsid w:val="00B85880"/>
    <w:rsid w:val="00C12583"/>
    <w:rsid w:val="00C4190D"/>
    <w:rsid w:val="00C66BD6"/>
    <w:rsid w:val="00CD4E42"/>
    <w:rsid w:val="00D07BF2"/>
    <w:rsid w:val="00E60FA0"/>
    <w:rsid w:val="00E83631"/>
    <w:rsid w:val="00EA3B97"/>
    <w:rsid w:val="00EB31D3"/>
    <w:rsid w:val="00EC1990"/>
    <w:rsid w:val="00FE0BE1"/>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88999A"/>
  <w15:chartTrackingRefBased/>
  <w15:docId w15:val="{B9B99FF7-C636-40C5-8176-9A32870934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Sakkal Majalla" w:eastAsiaTheme="minorHAnsi" w:hAnsi="Sakkal Majalla" w:cs="Sakkal Majalla"/>
        <w:sz w:val="28"/>
        <w:szCs w:val="28"/>
        <w:lang w:val="en-US" w:eastAsia="en-US" w:bidi="he-IL"/>
      </w:rPr>
    </w:rPrDefault>
    <w:pPrDefault>
      <w:pPr>
        <w:bidi/>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E2532"/>
    <w:rPr>
      <w:color w:val="0563C1" w:themeColor="hyperlink"/>
      <w:u w:val="single"/>
    </w:rPr>
  </w:style>
  <w:style w:type="character" w:styleId="UnresolvedMention">
    <w:name w:val="Unresolved Mention"/>
    <w:basedOn w:val="DefaultParagraphFont"/>
    <w:uiPriority w:val="99"/>
    <w:semiHidden/>
    <w:unhideWhenUsed/>
    <w:rsid w:val="008E2532"/>
    <w:rPr>
      <w:color w:val="605E5C"/>
      <w:shd w:val="clear" w:color="auto" w:fill="E1DFDD"/>
    </w:rPr>
  </w:style>
  <w:style w:type="paragraph" w:styleId="ListParagraph">
    <w:name w:val="List Paragraph"/>
    <w:basedOn w:val="Normal"/>
    <w:uiPriority w:val="34"/>
    <w:qFormat/>
    <w:rsid w:val="00396FF1"/>
    <w:pPr>
      <w:ind w:left="720"/>
      <w:contextualSpacing/>
    </w:pPr>
  </w:style>
  <w:style w:type="character" w:styleId="FollowedHyperlink">
    <w:name w:val="FollowedHyperlink"/>
    <w:basedOn w:val="DefaultParagraphFont"/>
    <w:uiPriority w:val="99"/>
    <w:semiHidden/>
    <w:unhideWhenUsed/>
    <w:rsid w:val="00D07BF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bibelkommentare.de/kommentare/k-8859/das-wahrhaftige-licht/kapitel-5" TargetMode="External"/><Relationship Id="rId5" Type="http://schemas.openxmlformats.org/officeDocument/2006/relationships/hyperlink" Target="https://www.bibelkommentare.de/kommentare/k-8856/das-wahrhaftige-licht/kapitel-2"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601</TotalTime>
  <Pages>1</Pages>
  <Words>1737</Words>
  <Characters>9902</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osama slaieh</dc:creator>
  <cp:keywords/>
  <dc:description/>
  <cp:lastModifiedBy>Hashav</cp:lastModifiedBy>
  <cp:revision>32</cp:revision>
  <dcterms:created xsi:type="dcterms:W3CDTF">2021-09-25T12:54:00Z</dcterms:created>
  <dcterms:modified xsi:type="dcterms:W3CDTF">2021-10-07T07:42:00Z</dcterms:modified>
</cp:coreProperties>
</file>