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B08E9" w14:textId="7D520249" w:rsidR="00AF6FE2" w:rsidRDefault="00000000">
      <w:pPr>
        <w:rPr>
          <w:rtl/>
        </w:rPr>
      </w:pPr>
      <w:hyperlink r:id="rId4" w:history="1">
        <w:r w:rsidR="00DC6CF1" w:rsidRPr="00DC6CF1">
          <w:rPr>
            <w:rStyle w:val="Hyperlink"/>
            <w:rtl/>
          </w:rPr>
          <w:t xml:space="preserve">أين </w:t>
        </w:r>
        <w:r w:rsidR="005E6310">
          <w:rPr>
            <w:rStyle w:val="Hyperlink"/>
            <w:rFonts w:hint="cs"/>
            <w:rtl/>
          </w:rPr>
          <w:t>نجد</w:t>
        </w:r>
        <w:r w:rsidR="00DC6CF1" w:rsidRPr="00DC6CF1">
          <w:rPr>
            <w:rStyle w:val="Hyperlink"/>
            <w:rtl/>
          </w:rPr>
          <w:t xml:space="preserve"> سعادتنا؟</w:t>
        </w:r>
      </w:hyperlink>
    </w:p>
    <w:p w14:paraId="4B31C7C2" w14:textId="77777777" w:rsidR="00DC6CF1" w:rsidRDefault="00DC6CF1">
      <w:pPr>
        <w:rPr>
          <w:rtl/>
        </w:rPr>
      </w:pPr>
      <w:r>
        <w:rPr>
          <w:rtl/>
        </w:rPr>
        <w:t>عبرانيين 4: 1 – 13</w:t>
      </w:r>
    </w:p>
    <w:p w14:paraId="4FC933B8" w14:textId="77777777" w:rsidR="00DC6CF1" w:rsidRDefault="00DC6CF1" w:rsidP="00DC6CF1">
      <w:pPr>
        <w:bidi w:val="0"/>
      </w:pPr>
      <w:r w:rsidRPr="00DC6CF1">
        <w:t>John Nelson Darby</w:t>
      </w:r>
    </w:p>
    <w:p w14:paraId="74D1F64D" w14:textId="77777777" w:rsidR="00DC6CF1" w:rsidRDefault="00C943B2">
      <w:pPr>
        <w:rPr>
          <w:rtl/>
        </w:rPr>
      </w:pPr>
      <w:r>
        <w:rPr>
          <w:rtl/>
        </w:rPr>
        <w:t>عبرانيين 4: 13: "</w:t>
      </w:r>
      <w:r w:rsidRPr="00C943B2">
        <w:rPr>
          <w:rtl/>
        </w:rPr>
        <w:t>وَلَيْسَتْ خَلِيقَةٌ غَيْرَ ظَاهِرَةٍ قُدَّامَهُ، بَلْ كُلُّ شَيْءٍ عُرْيَانٌ وَمَكْشُوفٌ لِعَيْنَيْ ذلِكَ الَّذِي مَعَهُ أَمْرُنَا.</w:t>
      </w:r>
      <w:r>
        <w:rPr>
          <w:rtl/>
        </w:rPr>
        <w:t>"</w:t>
      </w:r>
    </w:p>
    <w:p w14:paraId="35E2EDB8" w14:textId="5A9CADA6" w:rsidR="00C943B2" w:rsidRDefault="003D2431">
      <w:pPr>
        <w:rPr>
          <w:rtl/>
        </w:rPr>
      </w:pPr>
      <w:r>
        <w:rPr>
          <w:rtl/>
        </w:rPr>
        <w:t xml:space="preserve">إنه جيد وفي مفهوم ما أمر رهيب – أمر هو دائمًا رهيب للجسد – بأن نعرف بأن أمرنا هو مع الله. إن ميول القلب الطبيعية هي بأن تتحرر منه ومن ثم أن تخشى من حضور الله وتخافه (كما يخشى الولد العاصي بأن </w:t>
      </w:r>
      <w:r w:rsidR="000E17FA">
        <w:rPr>
          <w:rFonts w:hint="cs"/>
          <w:rtl/>
        </w:rPr>
        <w:t>تلتقي</w:t>
      </w:r>
      <w:r>
        <w:rPr>
          <w:rtl/>
        </w:rPr>
        <w:t xml:space="preserve"> عينيه في عيني ابويه). ولكن في كل لحظة وفي كل وضع هو الله "</w:t>
      </w:r>
      <w:r w:rsidRPr="003D2431">
        <w:rPr>
          <w:rtl/>
        </w:rPr>
        <w:t xml:space="preserve"> الَّذِي مَعَهُ أَمْرُنَا </w:t>
      </w:r>
      <w:r>
        <w:rPr>
          <w:rtl/>
        </w:rPr>
        <w:t>".</w:t>
      </w:r>
    </w:p>
    <w:p w14:paraId="5DC68E86" w14:textId="3A4870B3" w:rsidR="00177F54" w:rsidRDefault="00177F54">
      <w:pPr>
        <w:rPr>
          <w:rtl/>
        </w:rPr>
      </w:pPr>
      <w:r>
        <w:rPr>
          <w:rtl/>
        </w:rPr>
        <w:t xml:space="preserve">الناس التي تبحث عن أسباب أخرى </w:t>
      </w:r>
      <w:r w:rsidR="00055B38" w:rsidRPr="00055B38">
        <w:rPr>
          <w:rtl/>
        </w:rPr>
        <w:t>هم</w:t>
      </w:r>
      <w:r>
        <w:rPr>
          <w:rtl/>
        </w:rPr>
        <w:t xml:space="preserve"> في عصيان فعلي؛ والمسيحي – إن مجرد حاول بأن يهدّئ نفسه في الظروف، فستغيب عنه الفكرة أن أمره هو مع الله. ولكن </w:t>
      </w:r>
      <w:r w:rsidR="00613DEE">
        <w:rPr>
          <w:rtl/>
        </w:rPr>
        <w:t>يا للبركة والفائدة الموجودة في الوعي: أن أمرنا هو دومًا مع الله!</w:t>
      </w:r>
    </w:p>
    <w:p w14:paraId="25568CFD" w14:textId="36687A5E" w:rsidR="00613DEE" w:rsidRDefault="00613DEE">
      <w:pPr>
        <w:rPr>
          <w:rtl/>
        </w:rPr>
      </w:pPr>
      <w:r>
        <w:rPr>
          <w:rtl/>
        </w:rPr>
        <w:t xml:space="preserve">إن فتشنا عن سعادتنا فأين نجدها؟ أين نجد البركة التي لا شيء يمكنه أن يصلها أو يحرمها أو يضيق حدودها، إلا في الله وحده؟ إنه ليس فقط مصدر بركتنا، وإنما هو البركة بذاته. في الواقع قد مُنح أولاده الكثير من البركات الظاهرة للعيان في طريق حياتهم، وهذه </w:t>
      </w:r>
      <w:r w:rsidR="00C50C43">
        <w:rPr>
          <w:rFonts w:hint="cs"/>
          <w:rtl/>
        </w:rPr>
        <w:t>يحصل عليها</w:t>
      </w:r>
      <w:r>
        <w:rPr>
          <w:rtl/>
        </w:rPr>
        <w:t xml:space="preserve"> </w:t>
      </w:r>
      <w:r w:rsidR="00193491" w:rsidRPr="00193491">
        <w:rPr>
          <w:rtl/>
        </w:rPr>
        <w:t xml:space="preserve">حتى </w:t>
      </w:r>
      <w:r>
        <w:rPr>
          <w:rtl/>
        </w:rPr>
        <w:t>غير المؤمنين؛ لكن القوة، الانتعاش وفرح المسيحي هو كالتالي: أمره هو مع الله. الله هو المصدر ومركز بركته.</w:t>
      </w:r>
    </w:p>
    <w:p w14:paraId="046B8561" w14:textId="77777777" w:rsidR="000F678F" w:rsidRDefault="000F678F">
      <w:pPr>
        <w:rPr>
          <w:rtl/>
        </w:rPr>
      </w:pPr>
      <w:r>
        <w:rPr>
          <w:rtl/>
        </w:rPr>
        <w:t>إن وصلنا فعلاً بأن نعرف الله فإننا سنعرفه أيضًا كالمحبة. لأننا نعرف بأن كل ما يأتينا هو منه، حتى وإن كنا في برية، حيث لا يوجد أهمية إلا للظروف؛ ونحن نفهم كل شيء من خلال محبته. من الممكن أن</w:t>
      </w:r>
      <w:r w:rsidR="00B9019B">
        <w:rPr>
          <w:rtl/>
        </w:rPr>
        <w:t xml:space="preserve"> أكون مدعوًا بأن أجتاز في متاعب، أحزان وتجارب من كل نوع كجزء من التهذيب الإلهي؛ ولكني أعلم بأن كل هذه هي من الله؛ هي آتية من مصدر أثق به. أنا أراه من خلال الظروف، ولا شيء يمكنه أن يفصلني عن محبته.</w:t>
      </w:r>
    </w:p>
    <w:p w14:paraId="2BE887F2" w14:textId="0F6A6C5E" w:rsidR="003F0EF5" w:rsidRDefault="003F0EF5">
      <w:pPr>
        <w:rPr>
          <w:rtl/>
        </w:rPr>
      </w:pPr>
      <w:r>
        <w:rPr>
          <w:rtl/>
        </w:rPr>
        <w:t>حيثما تقل معرفتنا لله وبسبب ذلك حيثما تنعدم الثقة بمحبته، سيكون</w:t>
      </w:r>
      <w:r w:rsidR="00745AC1" w:rsidRPr="00745AC1">
        <w:rPr>
          <w:rtl/>
        </w:rPr>
        <w:t xml:space="preserve"> هناك</w:t>
      </w:r>
      <w:r>
        <w:rPr>
          <w:rtl/>
        </w:rPr>
        <w:t xml:space="preserve"> في الظروف المتنوعة عدم رضى، تذمر وعجرفة. </w:t>
      </w:r>
      <w:r w:rsidR="00EF45CE">
        <w:rPr>
          <w:rtl/>
        </w:rPr>
        <w:t>في مثل هذا الحال سيسبب لنا الوعي بأن أمرنا هو مع الله، المزيد من الخوف أكثر من الفرح.</w:t>
      </w:r>
      <w:r w:rsidR="009053DB">
        <w:rPr>
          <w:rtl/>
        </w:rPr>
        <w:t xml:space="preserve"> يقول يوحنا: "</w:t>
      </w:r>
      <w:r w:rsidR="009053DB" w:rsidRPr="009053DB">
        <w:rPr>
          <w:rtl/>
        </w:rPr>
        <w:t xml:space="preserve"> وَنَحْنُ قَدْ عَرَفْنَا وَصَدَّقْنَا الْمَحَبَّةَ الَّتِي ِللهِ فِينَا. اَللهُ مَحَبَّةٌ، وَمَنْ يَثْبُتْ فِي الْمَحَبَّةِ، يَثْبُتْ فِي اللهِ وَاللهُ فِيهِ.</w:t>
      </w:r>
      <w:r w:rsidR="009053DB">
        <w:rPr>
          <w:rtl/>
        </w:rPr>
        <w:t>" (1. يوحنا 4: 16).</w:t>
      </w:r>
    </w:p>
    <w:p w14:paraId="12B4211D" w14:textId="77777777" w:rsidR="00114B98" w:rsidRDefault="00A06AB3" w:rsidP="00114B98">
      <w:pPr>
        <w:rPr>
          <w:rtl/>
        </w:rPr>
      </w:pPr>
      <w:r>
        <w:rPr>
          <w:rtl/>
        </w:rPr>
        <w:t>إنه ليس جيدًا، بأن نطيل الوقوف صامتين في الظروف التي نوضع فيها وننظر أخطاءنا وحُكم القضاء عليها. إن هذا س</w:t>
      </w:r>
      <w:r w:rsidR="00114B98">
        <w:rPr>
          <w:rtl/>
        </w:rPr>
        <w:t>يعطينا فقط البرهان بأن نفوسنا لم تحيا تمامًا في الشركة مع الله. فالشيء الذي علينا أن ننشغل به ليس الظروف، وإنما ما قصده الله من خلالها.</w:t>
      </w:r>
    </w:p>
    <w:p w14:paraId="236712FA" w14:textId="37105127" w:rsidR="00114B98" w:rsidRDefault="009936B9" w:rsidP="00114B98">
      <w:pPr>
        <w:rPr>
          <w:rtl/>
        </w:rPr>
      </w:pPr>
      <w:r>
        <w:rPr>
          <w:rtl/>
        </w:rPr>
        <w:t xml:space="preserve">ومع ذلك فلا بد وأن يكون هناك حُكم على الضمير؛ لأنه أيضًا صحيح بأن أمرنا في ضميرنا هو مع الله. </w:t>
      </w:r>
      <w:r w:rsidR="003D1B20">
        <w:rPr>
          <w:rtl/>
        </w:rPr>
        <w:t>أكيد هذا الأمر مفيد جدًا، لكنه غير لطيف. "</w:t>
      </w:r>
      <w:r w:rsidR="005F44FE" w:rsidRPr="005F44FE">
        <w:rPr>
          <w:rtl/>
        </w:rPr>
        <w:t xml:space="preserve"> كُلُّ شَيْءٍ عُرْيَانٌ وَمَكْشُوفٌ لِعَيْنَيْ ذلِكَ الَّذِي مَعَهُ أَمْرُنَا</w:t>
      </w:r>
      <w:r w:rsidR="005F44FE">
        <w:rPr>
          <w:rtl/>
        </w:rPr>
        <w:t xml:space="preserve">" ومع هذا ففي كل حال جيد بأن لا شيء يمكنه أن يفلت من يد وعين الله. يا لحظنا، بأنه يفهم كل فكر في قلوبنا </w:t>
      </w:r>
      <w:r w:rsidR="001F0950">
        <w:rPr>
          <w:rtl/>
        </w:rPr>
        <w:t>قد</w:t>
      </w:r>
      <w:r w:rsidR="005F44FE">
        <w:rPr>
          <w:rtl/>
        </w:rPr>
        <w:t xml:space="preserve"> يعيق البركة أو يزعج الشركة معه! من الممكن أن يكون هنالك شر مخفي (واحد من أمور لا حصر لها، إن راعيناها لحرمتنا من الفرح بالله)، </w:t>
      </w:r>
      <w:r w:rsidR="00752FB8">
        <w:rPr>
          <w:rtl/>
        </w:rPr>
        <w:t xml:space="preserve">يعمل في قلبي، ومع ذلك لا زلت غير متأثر به؛ </w:t>
      </w:r>
      <w:r w:rsidR="000C293D">
        <w:rPr>
          <w:rtl/>
        </w:rPr>
        <w:t xml:space="preserve">حسنًا، الله يسمح بظرف ما يكشف لي عن الشر بهدف إزالته. </w:t>
      </w:r>
      <w:r w:rsidR="00693101">
        <w:rPr>
          <w:rtl/>
        </w:rPr>
        <w:t xml:space="preserve">أليست هذه بركة؟ الظرف لا يولّد شرًا يؤثّر؛ فهو فقط يعمل لكيما يتواجد في القلب ويُكشَف. </w:t>
      </w:r>
      <w:r w:rsidR="00DB43FB">
        <w:rPr>
          <w:rtl/>
        </w:rPr>
        <w:t>منذ أن</w:t>
      </w:r>
      <w:r w:rsidR="004B6937">
        <w:rPr>
          <w:rtl/>
        </w:rPr>
        <w:t xml:space="preserve"> اصبح</w:t>
      </w:r>
      <w:r w:rsidR="00DB43FB">
        <w:rPr>
          <w:rtl/>
        </w:rPr>
        <w:t xml:space="preserve"> أمري مع الله </w:t>
      </w:r>
      <w:r w:rsidR="004B6937">
        <w:rPr>
          <w:rtl/>
        </w:rPr>
        <w:t xml:space="preserve">صارت </w:t>
      </w:r>
      <w:r w:rsidR="00DB43FB">
        <w:rPr>
          <w:rtl/>
        </w:rPr>
        <w:t>لي القدرة بأن أفهم الشر الذي في داخلي، الذي لم أكن أفهمه قبلاً، ولا حتى عرفت ما هو. الله يكشف عن أفكار ومقاصد قلبنا؛ فهو لا يهدأ طالما</w:t>
      </w:r>
      <w:r w:rsidR="00C534B0" w:rsidRPr="00C534B0">
        <w:rPr>
          <w:rtl/>
        </w:rPr>
        <w:t xml:space="preserve"> لا زال</w:t>
      </w:r>
      <w:r w:rsidR="00DB43FB">
        <w:rPr>
          <w:rtl/>
        </w:rPr>
        <w:t xml:space="preserve"> هنالك شيء يعطّل محبتنا وثقتنا به وعزانا وفرحنا فيه. </w:t>
      </w:r>
      <w:r w:rsidR="00D42672">
        <w:rPr>
          <w:rtl/>
        </w:rPr>
        <w:t xml:space="preserve">إن انكشف الشر فستُنتسى كل الظروف؛ عندها سيظهر قصد الله </w:t>
      </w:r>
      <w:r w:rsidR="00D42672" w:rsidRPr="004052F9">
        <w:rPr>
          <w:rtl/>
        </w:rPr>
        <w:t>وحده</w:t>
      </w:r>
      <w:r w:rsidR="00D42672">
        <w:rPr>
          <w:rtl/>
        </w:rPr>
        <w:t>.</w:t>
      </w:r>
    </w:p>
    <w:p w14:paraId="080615B8" w14:textId="44BF7CE1" w:rsidR="004052F9" w:rsidRDefault="004052F9" w:rsidP="00114B98">
      <w:pPr>
        <w:rPr>
          <w:rtl/>
        </w:rPr>
      </w:pPr>
      <w:r>
        <w:rPr>
          <w:rFonts w:hint="cs"/>
          <w:rtl/>
        </w:rPr>
        <w:t>إن قلب الإنسان في طبيعته يبحث عن الراحة وهو يبحث عنها على الأرض. غير أنه هنا لا يوجد الآن أية راحة للقديس؛ لكنه مكتوب: "</w:t>
      </w:r>
      <w:r w:rsidRPr="004052F9">
        <w:rPr>
          <w:rtl/>
        </w:rPr>
        <w:t xml:space="preserve"> إِذًا بَقِيَتْ رَاحَةٌ لِشَعْبِ اللهِ!</w:t>
      </w:r>
      <w:r>
        <w:rPr>
          <w:rFonts w:hint="cs"/>
          <w:rtl/>
        </w:rPr>
        <w:t xml:space="preserve">" (عبرانيين 4: 9). إن الوعي بهذا الأمر يملأنا بالفرح، ولكن أيضًا يملأنا بالألم </w:t>
      </w:r>
      <w:r>
        <w:rPr>
          <w:rtl/>
        </w:rPr>
        <w:t>–</w:t>
      </w:r>
      <w:r>
        <w:rPr>
          <w:rFonts w:hint="cs"/>
          <w:rtl/>
        </w:rPr>
        <w:t xml:space="preserve"> ألم لأجل الجسد لأنه بصورة دائمة مشغول بأن يجد راحته هنا، ودائمًا يُصاب بخيبة أمل -، إن فرح الروح الآتي من الله</w:t>
      </w:r>
      <w:r w:rsidR="006F7BDB">
        <w:rPr>
          <w:rFonts w:hint="cs"/>
          <w:rtl/>
        </w:rPr>
        <w:t xml:space="preserve"> لا يمكنه أن يجد راحته ولا في أي مكان غير الله، كما يقول: "</w:t>
      </w:r>
      <w:r w:rsidR="006F7BDB" w:rsidRPr="006F7BDB">
        <w:rPr>
          <w:rtl/>
        </w:rPr>
        <w:t xml:space="preserve"> «لَنْ يَدْخُلُوا رَاحَتِي»</w:t>
      </w:r>
      <w:r w:rsidR="006F7BDB">
        <w:rPr>
          <w:rFonts w:hint="cs"/>
          <w:rtl/>
        </w:rPr>
        <w:t xml:space="preserve"> (إن دخلوا راحتي)" (عبرانيين4: 5). الله لا يمكنه أن يستريح في فساد الخطية. إنه يستريح فقط فيما هو كامل القداسة. وإذ أن الذي يستريح هكذا هو محبة ويحبنا، فإنه يجعلنا نفهم بأنه سيُدخلنا راحته، سيُدخلنا في سعادته.</w:t>
      </w:r>
    </w:p>
    <w:p w14:paraId="01269471" w14:textId="612B2CEE" w:rsidR="006F7BDB" w:rsidRDefault="00A74FD2" w:rsidP="00114B98">
      <w:pPr>
        <w:rPr>
          <w:rtl/>
        </w:rPr>
      </w:pPr>
      <w:r>
        <w:rPr>
          <w:rFonts w:hint="cs"/>
          <w:rtl/>
        </w:rPr>
        <w:t xml:space="preserve">إن فهمت النفس ما هي راحة الله فسينتقل القلب إليها، وهكذا سنفرح فرحًا لا يُنطق به في الوعي بأن محبة الله لا يمكنها أن تهدأ قبل أن تكون قد أتت بنا نحن أيضًا إلى سعادتها. عندها سيكون لدينا كامل الاقتناع الصريح، بأننا لن نستطيع أن نجد راحة ولا في أي مكان آخر. في الواقع هنالك </w:t>
      </w:r>
      <w:r w:rsidR="00FA7048">
        <w:rPr>
          <w:rFonts w:hint="cs"/>
          <w:rtl/>
        </w:rPr>
        <w:t>انتعاشات في دربنا، لكن من اللحظة التي نستريح فيها ستصبح لنا س</w:t>
      </w:r>
      <w:r w:rsidR="00193491">
        <w:rPr>
          <w:rFonts w:hint="cs"/>
          <w:rtl/>
        </w:rPr>
        <w:t>ُ</w:t>
      </w:r>
      <w:r w:rsidR="00FA7048">
        <w:rPr>
          <w:rFonts w:hint="cs"/>
          <w:rtl/>
        </w:rPr>
        <w:t xml:space="preserve">مًا </w:t>
      </w:r>
      <w:r w:rsidR="00921680">
        <w:rPr>
          <w:rFonts w:hint="cs"/>
          <w:rtl/>
        </w:rPr>
        <w:t>كالسلوى</w:t>
      </w:r>
      <w:r w:rsidR="00FA7048">
        <w:rPr>
          <w:rFonts w:hint="cs"/>
          <w:rtl/>
        </w:rPr>
        <w:t xml:space="preserve"> لبني إسرائيل (سفر العدد 11).</w:t>
      </w:r>
    </w:p>
    <w:p w14:paraId="536B52C0" w14:textId="2575CB71" w:rsidR="00305F96" w:rsidRDefault="00305F96" w:rsidP="00114B98">
      <w:pPr>
        <w:rPr>
          <w:rtl/>
        </w:rPr>
      </w:pPr>
      <w:r>
        <w:rPr>
          <w:rFonts w:hint="cs"/>
          <w:rtl/>
        </w:rPr>
        <w:t>وفي حال تغيّب الوعي عن النفس بأنها مستريحة في الله، ستتجه العين على الفور إلى الماضي؛ وعندها نبدأ بأن نطلب راحة هنا، وبالتالي نجول محتارين ومضطربين وبلا رضى. وفي الوقت الذي نجد فيه شيئًا نحاول بأن نستريح فيه، سنجد في الحقيقة فقط مصدرًا جديدًا للألم والجهاد، مصدرًا للاضطراب وحزن القلب. الله يحبنا كثيرًا جدًا أكثر من أن يسمح لنا بأن نستريح على الأرض. هل هو أيضًا فرحك، عزيزي القارئ بأن لا تجد راحتك ولا في أي مكان آخر غير راحته هو؟</w:t>
      </w:r>
    </w:p>
    <w:p w14:paraId="48AB962E" w14:textId="3A3EC008" w:rsidR="00012514" w:rsidRDefault="003E4C36" w:rsidP="00114B98">
      <w:pPr>
        <w:rPr>
          <w:rtl/>
        </w:rPr>
      </w:pPr>
      <w:r>
        <w:rPr>
          <w:rFonts w:hint="cs"/>
          <w:rtl/>
        </w:rPr>
        <w:t xml:space="preserve">ما هو سر عدم الرضى والاضطراب لدى الكثير من المؤمنين؟ - في سعيهم وراء راحة على الأرض. ولذا فالله مضطرٌ بأن يهذّب هذه النفوس </w:t>
      </w:r>
      <w:r w:rsidRPr="0094616C">
        <w:rPr>
          <w:rFonts w:hint="cs"/>
          <w:rtl/>
        </w:rPr>
        <w:t>ويعلّمها</w:t>
      </w:r>
      <w:r>
        <w:rPr>
          <w:rFonts w:hint="cs"/>
          <w:rtl/>
        </w:rPr>
        <w:t xml:space="preserve">؛ </w:t>
      </w:r>
      <w:r w:rsidR="0094616C">
        <w:rPr>
          <w:rFonts w:hint="cs"/>
          <w:rtl/>
        </w:rPr>
        <w:t>حتى يسمح أن ينكشف موقف قلبهم من خلال ظرف ما بامتحان الشيء المتّجهة إليه الإرادة أو الميل. الظروف لن تزعجنا إن لم تجد فينا شيئًا يتعارض مع الله؛ فهي ستهب بعيدًا عنا كالريح. الله يواجه ما يُزعج شركتنا معه فينا، ويفتح لنا المجال بأن نطلب راحتنا فيه وحده. تهذيبه هو امتحان المحبة المستمر والتي لا تتعب، والتي لن تهدأ إلى أن نكون في راحته. عندما يُزعج راحتنا على الأرض، فهذا يحدث فقط لكيما ندخل راحته وليكون لنا ليس ما يتفق مع إرادتنا نحن وإنما مع مشيئته</w:t>
      </w:r>
      <w:r w:rsidR="005F445F">
        <w:rPr>
          <w:rFonts w:hint="cs"/>
          <w:rtl/>
        </w:rPr>
        <w:t xml:space="preserve"> هو</w:t>
      </w:r>
      <w:r w:rsidR="0094616C">
        <w:rPr>
          <w:rFonts w:hint="cs"/>
          <w:rtl/>
        </w:rPr>
        <w:t xml:space="preserve">. </w:t>
      </w:r>
      <w:r w:rsidR="005F445F">
        <w:rPr>
          <w:rFonts w:hint="cs"/>
          <w:rtl/>
        </w:rPr>
        <w:t>فكل ما يريده بأن نهدأ ونستريح في محبته، "</w:t>
      </w:r>
      <w:r w:rsidR="005F445F" w:rsidRPr="005F445F">
        <w:rPr>
          <w:rtl/>
        </w:rPr>
        <w:t>أَنَّ الَّذِي دَخَلَ رَاحَتَهُ اسْتَرَاحَ هُوَ أَيْضًا مِنْ أَعْمَالِهِ، كَمَا اللهُ مِنْ أَعْمَالِهِ.</w:t>
      </w:r>
      <w:r w:rsidR="005F445F">
        <w:rPr>
          <w:rFonts w:hint="cs"/>
          <w:rtl/>
        </w:rPr>
        <w:t>" (عبرانيين 4: 10). فالأمر هنا ليس له صلة بالتبرير أو براحة الضمير أمام الديّان، والذي قد رضي تمامًا: "</w:t>
      </w:r>
      <w:r w:rsidR="005F445F" w:rsidRPr="005F445F">
        <w:rPr>
          <w:rtl/>
        </w:rPr>
        <w:t>لأَنَّهُ كَمَا بِمَعْصِيَةِ الإِنْسَانِ الْوَاحِدِ جُعِلَ الْكَثِيرُونَ خُطَاةً، هكَذَا أَيْضًا بِإِطَاعَةِ الْوَاحِدِ سَيُجْعَلُ الْكَثِيرُونَ أَبْرَارًا.</w:t>
      </w:r>
      <w:r w:rsidR="005F445F">
        <w:rPr>
          <w:rFonts w:hint="cs"/>
          <w:rtl/>
        </w:rPr>
        <w:t>" (رومية 5: 19).</w:t>
      </w:r>
      <w:r w:rsidR="00D874D6">
        <w:rPr>
          <w:rFonts w:hint="cs"/>
          <w:rtl/>
        </w:rPr>
        <w:t xml:space="preserve"> وأيضًا: "</w:t>
      </w:r>
      <w:r w:rsidR="00D874D6" w:rsidRPr="00D874D6">
        <w:rPr>
          <w:rtl/>
        </w:rPr>
        <w:t xml:space="preserve"> لأَنَّهُ بِقُرْبَانٍ وَاحِدٍ قَدْ أَكْمَلَ إِلَى الأَبَدِ الْمُقَدَّسِينَ.</w:t>
      </w:r>
      <w:r w:rsidR="00D874D6">
        <w:rPr>
          <w:rFonts w:hint="cs"/>
          <w:rtl/>
        </w:rPr>
        <w:t xml:space="preserve">" (عبرانيين 10: 14). </w:t>
      </w:r>
      <w:r w:rsidR="00CD3275">
        <w:rPr>
          <w:rFonts w:hint="cs"/>
          <w:rtl/>
        </w:rPr>
        <w:t>فالمؤمن فعلاً قد تخلّى عن أعماله</w:t>
      </w:r>
      <w:r w:rsidR="00BC71AF">
        <w:rPr>
          <w:rFonts w:hint="cs"/>
          <w:rtl/>
        </w:rPr>
        <w:t xml:space="preserve"> في هذا النحو. هو له سلام بدم المسيح.</w:t>
      </w:r>
    </w:p>
    <w:p w14:paraId="1459D298" w14:textId="64DF61B2" w:rsidR="0006522C" w:rsidRDefault="0006522C" w:rsidP="00114B98">
      <w:pPr>
        <w:rPr>
          <w:rtl/>
        </w:rPr>
      </w:pPr>
      <w:r>
        <w:rPr>
          <w:rFonts w:hint="cs"/>
          <w:rtl/>
        </w:rPr>
        <w:t xml:space="preserve">الأمر هنا متعلّق فقط بالذين تبرروا، بالذين ضمّهم الله إلى عائلته، الذين يهذبهم لكيما يدخلوا </w:t>
      </w:r>
      <w:r w:rsidR="008D5C34">
        <w:rPr>
          <w:rFonts w:hint="cs"/>
          <w:rtl/>
        </w:rPr>
        <w:t xml:space="preserve">في فرح </w:t>
      </w:r>
      <w:r>
        <w:rPr>
          <w:rFonts w:hint="cs"/>
          <w:rtl/>
        </w:rPr>
        <w:t xml:space="preserve">خلاصه وراحته. </w:t>
      </w:r>
      <w:r w:rsidR="00A41ACC">
        <w:rPr>
          <w:rFonts w:hint="cs"/>
          <w:rtl/>
        </w:rPr>
        <w:t xml:space="preserve">إن كنت كأب أفرح بشيء ما، فمن المستحيل، إن كنت أحب ابني فعلاً، بأن لا أتمنى بأن يفرح معي. </w:t>
      </w:r>
      <w:r w:rsidR="00EC699F">
        <w:rPr>
          <w:rFonts w:hint="cs"/>
          <w:rtl/>
        </w:rPr>
        <w:t xml:space="preserve">وإن كنا نحن الأشرار نفعل ذلك، فكم بالحري سيفعل أبونا السماوي هذا معنا. إن ما يتمناه الله، كما قد رأينا (وهو يُسرّ بأن يتعامل هكذا)، هو بأن يجعلنا نتشارك بالفرح بكل ما يُفرحه هو. هو جعلنا شركاء الطبيعة الإلهية لكيما نتمتع فيها. العبرانيون كانوا دومًا معرضون لخطر البحث عن راحة لفترة قصيرة ولا يحيوا حياة الإيمان. ولكن الموضوع الأساسي الذي يتكلم عنه الرسول، هو أن الله ليس له راحة هنا. طالما أنه لا زال هنالك أمر يُزعج سعادة محبته، طالما أنه لا يستطيع أن يهدأ، وهذا نراه واضحًا في كثير من الشهادات (الكنائس) (انظر عبرانيين 4: 3 </w:t>
      </w:r>
      <w:r w:rsidR="00EC699F">
        <w:rPr>
          <w:rtl/>
        </w:rPr>
        <w:t>–</w:t>
      </w:r>
      <w:r w:rsidR="00EC699F">
        <w:rPr>
          <w:rFonts w:hint="cs"/>
          <w:rtl/>
        </w:rPr>
        <w:t xml:space="preserve"> 8).</w:t>
      </w:r>
    </w:p>
    <w:p w14:paraId="68B3DF99" w14:textId="63A9C379" w:rsidR="00EC699F" w:rsidRDefault="00886CFA" w:rsidP="00114B98">
      <w:pPr>
        <w:rPr>
          <w:rtl/>
        </w:rPr>
      </w:pPr>
      <w:r>
        <w:rPr>
          <w:rFonts w:hint="cs"/>
          <w:rtl/>
        </w:rPr>
        <w:t>الرسول جعل نفسه في ذات المكانة معهم عندما قال: "</w:t>
      </w:r>
      <w:r w:rsidRPr="00886CFA">
        <w:rPr>
          <w:rtl/>
        </w:rPr>
        <w:t>لأَنَّنَا نَحْنُ الْمُؤْمِنِينَ نَدْخُلُ الرَّاحَةَ،</w:t>
      </w:r>
      <w:r>
        <w:rPr>
          <w:rFonts w:hint="cs"/>
          <w:rtl/>
        </w:rPr>
        <w:t>" (عبرانيين 4: 3). فلم يكن بحاجة بأن يبرهن لهم ذلك، كما أيضًا ليس هنالك حاجة بأن يتبرهن لنا بأنهم لم يدخلوا الراحة</w:t>
      </w:r>
      <w:r w:rsidR="00C62A86" w:rsidRPr="00C62A86">
        <w:rPr>
          <w:rtl/>
        </w:rPr>
        <w:t xml:space="preserve"> بعد</w:t>
      </w:r>
      <w:r>
        <w:rPr>
          <w:rFonts w:hint="cs"/>
          <w:rtl/>
        </w:rPr>
        <w:t>.</w:t>
      </w:r>
      <w:r w:rsidR="00C62A86">
        <w:rPr>
          <w:rFonts w:hint="cs"/>
          <w:rtl/>
        </w:rPr>
        <w:t xml:space="preserve"> فلقد احتملوا الكثير من الألم؛ وصاروا صورة في الخزي والضيق وشركاء الذين اجتازوا في مثل هذه الظروف (عبرانيين 10: 32، 33). هم كانوا لا يزالون في هذه الظروف التي دُعيوا فيها: "أنتم تحتاجون للصبر، لكي، ومن بعدما أن تكونوا قد صنعتم مشيئة الله، تنالون الموعد" (عبرانيين 4: 36). فالإنذاران "</w:t>
      </w:r>
      <w:r w:rsidR="00C62A86" w:rsidRPr="00C62A86">
        <w:rPr>
          <w:rtl/>
        </w:rPr>
        <w:t xml:space="preserve"> فَلْنَخَفْ</w:t>
      </w:r>
      <w:r w:rsidR="00C62A86">
        <w:rPr>
          <w:rFonts w:hint="cs"/>
          <w:rtl/>
        </w:rPr>
        <w:t>" (عبرانيين 4: 1) و"</w:t>
      </w:r>
      <w:r w:rsidR="00C62A86" w:rsidRPr="00C62A86">
        <w:rPr>
          <w:rtl/>
        </w:rPr>
        <w:t xml:space="preserve"> فَلْنَجْتَهِدْ</w:t>
      </w:r>
      <w:r w:rsidR="00C62A86">
        <w:rPr>
          <w:rFonts w:hint="cs"/>
          <w:rtl/>
        </w:rPr>
        <w:t>" (عبرانيين 4: 11) هما في الواقع ليس لهما صلة بحالة الراحة.</w:t>
      </w:r>
    </w:p>
    <w:p w14:paraId="02BCF32B" w14:textId="63CF0139" w:rsidR="00867DB5" w:rsidRDefault="00867DB5" w:rsidP="00114B98">
      <w:pPr>
        <w:rPr>
          <w:rtl/>
        </w:rPr>
      </w:pPr>
      <w:r>
        <w:rPr>
          <w:rFonts w:hint="cs"/>
          <w:rtl/>
        </w:rPr>
        <w:t>يبدو أنه من الصعب عندما تُعرَض لنا في لحظة أحرّ ضمانات محبة الله وأمانته وفي لحظة أخرى نُدعى: "</w:t>
      </w:r>
      <w:r w:rsidRPr="00867DB5">
        <w:rPr>
          <w:rtl/>
        </w:rPr>
        <w:t xml:space="preserve"> فَلْنَخَفْ، أَنَّهُ مَعَ بَقَاءِ وَعْدٍ بِالدُّخُولِ إِلَى رَاحَتِهِ، يُرَى أَحَدٌ مِنْكُمْ أَنَّهُ قَدْ خَابَ مِنْهُ!</w:t>
      </w:r>
      <w:r>
        <w:rPr>
          <w:rFonts w:hint="cs"/>
          <w:rtl/>
        </w:rPr>
        <w:t>" (عبرانيين 4: 1). إلا أن الله لا يتوقف أبدًا بأن يحذرنا في هذا الشكل، بأن دائمًا نشعر بمسؤوليتنا من نحوه ونحن في طريقنا إلى الراحة. لو كان الكلام عن التبرير لكان دعاهم: "</w:t>
      </w:r>
      <w:r w:rsidRPr="00867DB5">
        <w:rPr>
          <w:rtl/>
        </w:rPr>
        <w:t xml:space="preserve"> أَمَّا الَّذِي يَعْمَلُ فَلاَ تُحْسَبُ لَهُ الأُجْرَةُ عَلَى سَبِيلِ نِعْمَةٍ، بَلْ عَلَى سَبِيلِ دَيْنٍ.</w:t>
      </w:r>
      <w:r>
        <w:rPr>
          <w:rFonts w:hint="cs"/>
          <w:rtl/>
        </w:rPr>
        <w:t>" (رومية 4: 4).</w:t>
      </w:r>
    </w:p>
    <w:p w14:paraId="176EC931" w14:textId="172BF384" w:rsidR="00867DB5" w:rsidRDefault="00570D35" w:rsidP="00114B98">
      <w:pPr>
        <w:rPr>
          <w:rtl/>
        </w:rPr>
      </w:pPr>
      <w:r>
        <w:rPr>
          <w:rFonts w:hint="cs"/>
          <w:rtl/>
        </w:rPr>
        <w:t>إن كلاً من "</w:t>
      </w:r>
      <w:r w:rsidRPr="00570D35">
        <w:rPr>
          <w:rtl/>
        </w:rPr>
        <w:t>فَلْنَخَفْ</w:t>
      </w:r>
      <w:r>
        <w:rPr>
          <w:rFonts w:hint="cs"/>
          <w:rtl/>
        </w:rPr>
        <w:t>" و"</w:t>
      </w:r>
      <w:r w:rsidRPr="00570D35">
        <w:rPr>
          <w:rtl/>
        </w:rPr>
        <w:t xml:space="preserve"> فَلْنَجْتَهِدْ</w:t>
      </w:r>
      <w:r w:rsidRPr="00570D35">
        <w:rPr>
          <w:rFonts w:hint="cs"/>
          <w:rtl/>
        </w:rPr>
        <w:t xml:space="preserve"> </w:t>
      </w:r>
      <w:r>
        <w:rPr>
          <w:rFonts w:hint="cs"/>
          <w:rtl/>
        </w:rPr>
        <w:t xml:space="preserve">" تبدأ عندما تنتهي مسألة التبرير، وتنتهي إلى الأبد. إن هذا المبدأ المبارك يُعلن لنا بأن أمرنا الآن هو مع الله. إن كانت لنا ثقة كاملة بمحبة الله، إن كان لنا تقدير لراحته، فسنخاف من كل شيء، ليس من التجارب وشراك الطريق فقط، وإنما أيضًا من كل عمل من الجسد </w:t>
      </w:r>
      <w:r>
        <w:rPr>
          <w:rtl/>
        </w:rPr>
        <w:t>–</w:t>
      </w:r>
      <w:r>
        <w:rPr>
          <w:rFonts w:hint="cs"/>
          <w:rtl/>
        </w:rPr>
        <w:t xml:space="preserve"> كل ما يريد أن يتوسط بين الله وبيننا. البركات تبقى مضمونة إلى النهاية </w:t>
      </w:r>
      <w:r>
        <w:rPr>
          <w:rtl/>
        </w:rPr>
        <w:t>–</w:t>
      </w:r>
      <w:r>
        <w:rPr>
          <w:rFonts w:hint="cs"/>
          <w:rtl/>
        </w:rPr>
        <w:t xml:space="preserve"> "محفوظة"، كما هو مكتوب "</w:t>
      </w:r>
      <w:r w:rsidRPr="00570D35">
        <w:rPr>
          <w:rtl/>
        </w:rPr>
        <w:t xml:space="preserve"> فِي السَّمَاوَاتِ لأَجْلِكُمْ،</w:t>
      </w:r>
      <w:r>
        <w:rPr>
          <w:rFonts w:hint="cs"/>
          <w:rtl/>
        </w:rPr>
        <w:t xml:space="preserve">" (1. بطرس 1: 4)؛ أما الضمير فيقول: كيف لي أن أصنع شرًا عظيمًا كهذا، كيف لي أن أخطئ إلى الله! </w:t>
      </w:r>
      <w:r>
        <w:rPr>
          <w:rtl/>
        </w:rPr>
        <w:t>–</w:t>
      </w:r>
      <w:r>
        <w:rPr>
          <w:rFonts w:hint="cs"/>
          <w:rtl/>
        </w:rPr>
        <w:t xml:space="preserve"> إنه بالإيمان بأننا محفوظين بقوة الله للخلاص، "</w:t>
      </w:r>
      <w:r w:rsidR="00301CDD" w:rsidRPr="00301CDD">
        <w:rPr>
          <w:rtl/>
        </w:rPr>
        <w:t xml:space="preserve"> مُسْتَعَدٍّ أَنْ يُعْلَنَ فِي الزَّمَانِ الأَخِيرِ.</w:t>
      </w:r>
      <w:r w:rsidR="00301CDD">
        <w:rPr>
          <w:rFonts w:hint="cs"/>
          <w:rtl/>
        </w:rPr>
        <w:t xml:space="preserve">" (1. بطرس 1: 5). الإيمان يحقق حضور الله؛ لهذا أيضًا فإنه خوف مقدس </w:t>
      </w:r>
      <w:r w:rsidR="00301CDD">
        <w:rPr>
          <w:rtl/>
        </w:rPr>
        <w:t>–</w:t>
      </w:r>
      <w:r w:rsidR="00301CDD">
        <w:rPr>
          <w:rFonts w:hint="cs"/>
          <w:rtl/>
        </w:rPr>
        <w:t xml:space="preserve"> نحن نقضي زمن غربتنا بخوف.</w:t>
      </w:r>
    </w:p>
    <w:p w14:paraId="0C29BBFD" w14:textId="0D608E8F" w:rsidR="00501FDD" w:rsidRDefault="00EA765D" w:rsidP="00EA765D">
      <w:pPr>
        <w:rPr>
          <w:rtl/>
        </w:rPr>
      </w:pPr>
      <w:r>
        <w:rPr>
          <w:rFonts w:hint="cs"/>
          <w:rtl/>
        </w:rPr>
        <w:t>بولس يكتب لأهل فيلبي: "</w:t>
      </w:r>
      <w:r>
        <w:rPr>
          <w:rtl/>
        </w:rPr>
        <w:t xml:space="preserve"> أَيُّهَا الإِخْوَةُ، أَنَا لَسْتُ أَحْسِبُ نَفْسِي أَنِّي قَدْ أَدْرَكْتُ. وَلكِنِّي أَفْعَلُ شَيْئًا وَاحِدًا: إِذْ أَنَا أَنْسَى مَا هُوَ وَرَاءُ وَأَمْتَدُّ إِلَى مَا هُوَ قُدَّامُ، أَسْعَى نَحْوَ الْغَرَضِ لأَجْلِ جَعَالَةِ دَعْوَةِ اللهِ الْعُلْيَا فِي الْمَسِيحِ يَسُوعَ.</w:t>
      </w:r>
      <w:r>
        <w:rPr>
          <w:rFonts w:hint="cs"/>
          <w:rtl/>
        </w:rPr>
        <w:t>" (فيلبي 3: 13، 14)</w:t>
      </w:r>
      <w:r w:rsidR="00B82560">
        <w:rPr>
          <w:rFonts w:hint="cs"/>
          <w:rtl/>
        </w:rPr>
        <w:t>، ومن جديد: "</w:t>
      </w:r>
      <w:r w:rsidR="00B82560" w:rsidRPr="00B82560">
        <w:rPr>
          <w:rtl/>
        </w:rPr>
        <w:t xml:space="preserve"> لَعَلِّي أَبْلُغُ إِلَى قِيَامَةِ الأَمْوَاتِ.</w:t>
      </w:r>
      <w:r w:rsidR="00B82560">
        <w:rPr>
          <w:rFonts w:hint="cs"/>
          <w:rtl/>
        </w:rPr>
        <w:t>" (فيلبي 3: 11). لماذ</w:t>
      </w:r>
      <w:r w:rsidR="00A55655">
        <w:rPr>
          <w:rFonts w:hint="cs"/>
          <w:rtl/>
        </w:rPr>
        <w:t>ا</w:t>
      </w:r>
      <w:r w:rsidR="00B82560">
        <w:rPr>
          <w:rFonts w:hint="cs"/>
          <w:rtl/>
        </w:rPr>
        <w:t xml:space="preserve"> هو لا يرى يقين</w:t>
      </w:r>
      <w:r w:rsidR="00C14300">
        <w:rPr>
          <w:rFonts w:hint="cs"/>
          <w:rtl/>
        </w:rPr>
        <w:t>ية</w:t>
      </w:r>
      <w:r w:rsidR="00B82560">
        <w:rPr>
          <w:rFonts w:hint="cs"/>
          <w:rtl/>
        </w:rPr>
        <w:t xml:space="preserve"> النهاية؟ </w:t>
      </w:r>
      <w:r w:rsidR="00A55655">
        <w:rPr>
          <w:rFonts w:hint="cs"/>
          <w:rtl/>
        </w:rPr>
        <w:t xml:space="preserve">لأنه يرى أيضًا الطريق كما والنهاية وصعاب الطريق. </w:t>
      </w:r>
      <w:r w:rsidR="00C14300">
        <w:rPr>
          <w:rFonts w:hint="cs"/>
          <w:rtl/>
        </w:rPr>
        <w:t>بولس كان يخاف من كل ما كان سيعترضه في مسيرة حياته وسيُبعده للحظة في طريق آخر (الجسد دائمًا يسير في طرق ملتوية متى ما جاز له ذلك)؛ ومن ثم يضيف قائلاً: "</w:t>
      </w:r>
      <w:r w:rsidR="00FF6A62" w:rsidRPr="00FF6A62">
        <w:rPr>
          <w:rtl/>
        </w:rPr>
        <w:t xml:space="preserve"> كُونُوا مُتَمَثِّلِينَ بِي مَعًا أَيُّهَا الإِخْوَةُ، وَلاَحِظُوا الَّذِينَ يَسِيرُونَ هكَذَا كَمَا نَحْنُ عِنْدَكُمْ قُدْوَةٌ.  18لأَنَّ كَثِيرِينَ يَسِيرُونَ مِمَّنْ كُنْتُ أَذْكُرُهُمْ لَكُمْ مِرَارًا، وَالآنَ أَذْكُرُهُمْ أَيْضًا بَاكِيًا، وَهُمْ أَعْدَاءُ صَلِيبِ الْمَسِيحِ،  19الَّذِينَ نِهَايَتُهُمُ الْهَلاَكُ، الَّذِينَ إِلهُهُمْ بَطْنُهُمْ وَمَجْدُهُمْ فِي خِزْيِهِمِ، الَّذِينَ يَفْتَكِرُونَ فِي الأَرْضِيَّاتِ.</w:t>
      </w:r>
      <w:r w:rsidR="00FF6A62">
        <w:rPr>
          <w:rFonts w:hint="cs"/>
          <w:rtl/>
        </w:rPr>
        <w:t xml:space="preserve">" (فيلبي 3: 17 </w:t>
      </w:r>
      <w:r w:rsidR="00FF6A62">
        <w:rPr>
          <w:rtl/>
        </w:rPr>
        <w:t>–</w:t>
      </w:r>
      <w:r w:rsidR="00FF6A62">
        <w:rPr>
          <w:rFonts w:hint="cs"/>
          <w:rtl/>
        </w:rPr>
        <w:t xml:space="preserve"> 19).</w:t>
      </w:r>
    </w:p>
    <w:p w14:paraId="47E3EEE3" w14:textId="0147C8E2" w:rsidR="004F3EC9" w:rsidRDefault="00805F44" w:rsidP="004F3EC9">
      <w:pPr>
        <w:rPr>
          <w:rtl/>
        </w:rPr>
      </w:pPr>
      <w:r>
        <w:rPr>
          <w:rFonts w:hint="cs"/>
          <w:rtl/>
        </w:rPr>
        <w:t>حيث يكون خوف مقدس نعرف نهاية الطريق، لأن موعد راحة الله موجود؛ ولكننا نستخدم اجتهادنا، "</w:t>
      </w:r>
      <w:r w:rsidRPr="00805F44">
        <w:rPr>
          <w:rtl/>
        </w:rPr>
        <w:t xml:space="preserve"> أَنْ نَدْخُلَ تِلْكَ الرَّاحَةَ، لِئَلاَّ يَسْقُطَ أَحَدٌ فِي عِبْرَةِ الْعِصْيَانِ هذِهِ عَيْنِهَا.</w:t>
      </w:r>
      <w:r>
        <w:rPr>
          <w:rFonts w:hint="cs"/>
          <w:rtl/>
        </w:rPr>
        <w:t>" (عبرانيين 4: 11). النعمة ستمنع نتيجة كهذه؛ غير أن الجسد دائمًا يؤدي إلى ذلك، ولذا فالمؤمن الغير متجدد لا يمكنه إلا بأن يعمل عمل إرادة الإنسان. فالإنسان الطبيعي ليس له خوف من إبليس</w:t>
      </w:r>
      <w:r w:rsidR="00306438">
        <w:rPr>
          <w:rFonts w:hint="cs"/>
          <w:rtl/>
        </w:rPr>
        <w:t>، ولكنه إن لم يتقسى تمامًا له خوف كبير من الله. إن قديس الله ليس له خوف (رعب) من الله، بينما له خوف كبير من إبليس. قال الرب يسوع عن خرافه: "</w:t>
      </w:r>
      <w:r w:rsidR="00306438" w:rsidRPr="00306438">
        <w:rPr>
          <w:rtl/>
        </w:rPr>
        <w:t xml:space="preserve"> وَأَمَّا الْغَرِيبُ فَلاَ تَتْبَعُهُ بَلْ تَهْرُبُ مِنْهُ، لأَنَّهَا لاَ تَعْرِفُ صَوْتَ الْغُرَبَاءِ»</w:t>
      </w:r>
      <w:r w:rsidR="00306438">
        <w:rPr>
          <w:rFonts w:hint="cs"/>
          <w:rtl/>
        </w:rPr>
        <w:t xml:space="preserve">" (يوحنا 10: 5). هي لا تثق بأي شيء، ولكنها تعرف صوت راعيها (يوحنا 10: 27). غير أنها تخاف بصورة خاصة من الذئب لأنه يعرف ضعفاتها. إن قال أحد: "المخرج مضمون ومستحيل أن لا يتوفر"، فسيعرف الخروف بأن هذا ليس صوت الراعي الحقيقي. </w:t>
      </w:r>
      <w:r w:rsidR="008B31F5">
        <w:rPr>
          <w:rFonts w:hint="cs"/>
          <w:rtl/>
        </w:rPr>
        <w:t>إننا نحتاج بأن نكون متيقظين لكل ما يمكن أن يغطي عيوننا عن المجد السماوي</w:t>
      </w:r>
      <w:r w:rsidR="008B31F5" w:rsidRPr="008B31F5">
        <w:rPr>
          <w:rFonts w:hint="cs"/>
          <w:rtl/>
        </w:rPr>
        <w:t xml:space="preserve"> أو يمنعنا</w:t>
      </w:r>
      <w:r w:rsidR="008B31F5">
        <w:rPr>
          <w:rFonts w:hint="cs"/>
          <w:rtl/>
        </w:rPr>
        <w:t xml:space="preserve"> بأن نوجد في الله وحده</w:t>
      </w:r>
      <w:r w:rsidR="00C30903">
        <w:rPr>
          <w:rFonts w:hint="cs"/>
          <w:rtl/>
        </w:rPr>
        <w:t>، مهما بدا جميلاً، أن نكون متيقظين لكل ميل يجذبنا في طريق آخر. عندما تكون العين بسيطة فالجسد كله يكون نيرًا؛ وعندها سينكشف كل شر وستكون متّجهة إلى الله وحده. إنه لا يوجد أي شيء في الله غير موثوق منه؛ ولكن في ذلك يقينًا أننا في برية حيث لنا أن "نخاف" وأن "نجتهد".</w:t>
      </w:r>
    </w:p>
    <w:p w14:paraId="2FBE58EA" w14:textId="747A4858" w:rsidR="00C30903" w:rsidRDefault="001F1D78" w:rsidP="004F3EC9">
      <w:pPr>
        <w:rPr>
          <w:rtl/>
        </w:rPr>
      </w:pPr>
      <w:r>
        <w:rPr>
          <w:rFonts w:hint="cs"/>
          <w:rtl/>
        </w:rPr>
        <w:t>القديسون يعرفون بأنها "</w:t>
      </w:r>
      <w:r w:rsidRPr="001F1D78">
        <w:rPr>
          <w:rtl/>
        </w:rPr>
        <w:t xml:space="preserve"> أَرْضٍ نَاشِفَةٍ وَيَابِسَةٍ بِلاَ مَاءٍ</w:t>
      </w:r>
      <w:r>
        <w:rPr>
          <w:rFonts w:hint="cs"/>
          <w:rtl/>
        </w:rPr>
        <w:t xml:space="preserve">" (مزمور 63: 1)؛ لكنهم </w:t>
      </w:r>
      <w:r w:rsidR="004F41BA">
        <w:rPr>
          <w:rFonts w:hint="cs"/>
          <w:rtl/>
        </w:rPr>
        <w:t>يرتحلون</w:t>
      </w:r>
      <w:r>
        <w:rPr>
          <w:rFonts w:hint="cs"/>
          <w:rtl/>
        </w:rPr>
        <w:t xml:space="preserve"> فيها في حضرة الله، ونفوسهم تشبع كما في أرض دسمة وخصبة ويشربون من نهر أفراحه. الخلاص من مصر يقودنا إلى البرية. إن لم نجد الله فيها فليس لنا فيها </w:t>
      </w:r>
      <w:r w:rsidRPr="004F41BA">
        <w:rPr>
          <w:rFonts w:hint="cs"/>
          <w:rtl/>
        </w:rPr>
        <w:t>شيء</w:t>
      </w:r>
      <w:r>
        <w:rPr>
          <w:rFonts w:hint="cs"/>
          <w:rtl/>
        </w:rPr>
        <w:t xml:space="preserve">. </w:t>
      </w:r>
      <w:r w:rsidR="00CE5742">
        <w:rPr>
          <w:rFonts w:hint="cs"/>
          <w:rtl/>
        </w:rPr>
        <w:t xml:space="preserve">إنه ولا حتى أقل شيء في هذا العالم الفسيح يمكنه أن ينعش الإنسان الجديد، بذات قدر ما في السماء يمكنه أن يشبع الإنسان العتيق. </w:t>
      </w:r>
      <w:r w:rsidR="00C53593">
        <w:rPr>
          <w:rFonts w:hint="cs"/>
          <w:rtl/>
        </w:rPr>
        <w:t>إن فقدنا عين الله ويده من أمام عيوننا فلن يتبقى لنا من حولنا شيء</w:t>
      </w:r>
      <w:r w:rsidR="00406EFB">
        <w:rPr>
          <w:rFonts w:hint="cs"/>
          <w:rtl/>
        </w:rPr>
        <w:t xml:space="preserve"> إلى جهلنا وبرية من الرمال. إن قيل لقديس: "الراحة هي حلوة في النهاية"، فسيجيبه: "إنه لا يكفيني بأن أعلم هذا؛ فأنا أسير الآن مع الله؛ وراحتي الآن فيه؛ وأنا أعرفه الآن؛ وأنا أتمتّع بحضوره الآن؛ ولا يمكنني أن أرضى من دونما أن يكون الله معي بشخصه كنصيبي في وقتي الحاضر، وأنا أخشى لأقصى درجة مما سيدخل بينه وبيني." بينما العين تنظر إلى الله والنفس مستريحة فيه، فالطرق أيضًا وليس فقط النهاية هي حلوة لنا وستتحول لتصير لنا قنوات للشركة مع الله. كل ما من حولنا يُظهر بأننا لن نجد راحتنا على الأرض. بأن يعترينا الخوف في البرية لأن لنا قلب يميل للارتداد عن الله ليس براحة. "</w:t>
      </w:r>
      <w:r w:rsidR="00406EFB" w:rsidRPr="00406EFB">
        <w:rPr>
          <w:rtl/>
        </w:rPr>
        <w:t>إِذًا بَقِيَتْ رَاحَةٌ لِشَعْبِ اللهِ!</w:t>
      </w:r>
      <w:r w:rsidR="00406EFB">
        <w:rPr>
          <w:rFonts w:hint="cs"/>
          <w:rtl/>
        </w:rPr>
        <w:t>"</w:t>
      </w:r>
      <w:r w:rsidR="0046337D">
        <w:rPr>
          <w:rFonts w:hint="cs"/>
          <w:rtl/>
        </w:rPr>
        <w:t xml:space="preserve"> (عبرانيين 4: 9).</w:t>
      </w:r>
    </w:p>
    <w:p w14:paraId="12363B1B" w14:textId="408BD057" w:rsidR="0046337D" w:rsidRDefault="00226D18" w:rsidP="004F3EC9">
      <w:pPr>
        <w:rPr>
          <w:rtl/>
        </w:rPr>
      </w:pPr>
      <w:r>
        <w:rPr>
          <w:rFonts w:hint="cs"/>
          <w:rtl/>
        </w:rPr>
        <w:t>الانشغال</w:t>
      </w:r>
      <w:r w:rsidR="002A0069">
        <w:rPr>
          <w:rFonts w:hint="cs"/>
          <w:rtl/>
        </w:rPr>
        <w:t xml:space="preserve"> في البحث عن الغنى الذي في المسيح يسوع، يحفظ حواسنا متيقظة فيه ويصحح لنا كل شيء آخر. فقط عندما يكون القلب متجهًا إلى المسيح، </w:t>
      </w:r>
      <w:r w:rsidR="00AD044E">
        <w:rPr>
          <w:rFonts w:hint="cs"/>
          <w:rtl/>
        </w:rPr>
        <w:t>س</w:t>
      </w:r>
      <w:r w:rsidR="002A0069">
        <w:rPr>
          <w:rFonts w:hint="cs"/>
          <w:rtl/>
        </w:rPr>
        <w:t xml:space="preserve">نكون قادرين على مقاومة التجربة. إنه ليس التعمق في التفكير في موضوع نحن مجرّبين فيه، ولا هو فهمنا الذي نعرف به أن </w:t>
      </w:r>
      <w:r w:rsidR="00852C5C">
        <w:rPr>
          <w:rFonts w:hint="cs"/>
          <w:rtl/>
        </w:rPr>
        <w:t>نصوّر</w:t>
      </w:r>
      <w:r w:rsidR="00701077">
        <w:rPr>
          <w:rFonts w:hint="cs"/>
          <w:rtl/>
        </w:rPr>
        <w:t xml:space="preserve"> الموضوع</w:t>
      </w:r>
      <w:r w:rsidR="002A0069">
        <w:rPr>
          <w:rFonts w:hint="cs"/>
          <w:rtl/>
        </w:rPr>
        <w:t xml:space="preserve">، ولا هو جهدنا بأن نقاوم </w:t>
      </w:r>
      <w:r w:rsidR="00852C5C">
        <w:rPr>
          <w:rFonts w:hint="cs"/>
          <w:rtl/>
        </w:rPr>
        <w:t>ما</w:t>
      </w:r>
      <w:r w:rsidR="002A0069">
        <w:rPr>
          <w:rFonts w:hint="cs"/>
          <w:rtl/>
        </w:rPr>
        <w:t xml:space="preserve"> يمنحنا قوة لذلك. امتيازنا هو بأن نكون منشغلين بالمسيح، وهذا ما يمنحنا النصرة. حريتنا تمتد إلى ما هو أبعد من ذلك؛ فهي الحرية </w:t>
      </w:r>
      <w:r w:rsidR="00852C5C">
        <w:rPr>
          <w:rFonts w:hint="cs"/>
          <w:rtl/>
        </w:rPr>
        <w:t>ب</w:t>
      </w:r>
      <w:r w:rsidR="002A0069">
        <w:rPr>
          <w:rFonts w:hint="cs"/>
          <w:rtl/>
        </w:rPr>
        <w:t xml:space="preserve">أن نخدم الله من دون إعاقة الجسد والخضوع للخطية. </w:t>
      </w:r>
      <w:r w:rsidR="00000F4F">
        <w:rPr>
          <w:rFonts w:hint="cs"/>
          <w:rtl/>
        </w:rPr>
        <w:t>فأنا لست أحتاج لحرية الجسد؛ وإنما لحرية الإنسان الجديد، وهذه بأن أفعل مشيئة أبي. لو كان هناك شيء سيأخذ من الرب يسوع حريته بينما كان على الأرض (ما لا شك أنه</w:t>
      </w:r>
      <w:r w:rsidR="00852C5C">
        <w:rPr>
          <w:rFonts w:hint="cs"/>
          <w:rtl/>
        </w:rPr>
        <w:t xml:space="preserve"> كان</w:t>
      </w:r>
      <w:r w:rsidR="00000F4F">
        <w:rPr>
          <w:rFonts w:hint="cs"/>
          <w:rtl/>
        </w:rPr>
        <w:t xml:space="preserve"> مستحي</w:t>
      </w:r>
      <w:r w:rsidR="00852C5C">
        <w:rPr>
          <w:rFonts w:hint="cs"/>
          <w:rtl/>
        </w:rPr>
        <w:t>لاً</w:t>
      </w:r>
      <w:r w:rsidR="00000F4F">
        <w:rPr>
          <w:rFonts w:hint="cs"/>
          <w:rtl/>
        </w:rPr>
        <w:t xml:space="preserve">) لكان منعه بأن يفعل مشيئة </w:t>
      </w:r>
      <w:r w:rsidR="00000F4F" w:rsidRPr="00AD044E">
        <w:rPr>
          <w:rFonts w:hint="cs"/>
          <w:rtl/>
        </w:rPr>
        <w:t>أبيه</w:t>
      </w:r>
      <w:r w:rsidR="00000F4F">
        <w:rPr>
          <w:rFonts w:hint="cs"/>
          <w:rtl/>
        </w:rPr>
        <w:t>.</w:t>
      </w:r>
    </w:p>
    <w:p w14:paraId="4EC47877" w14:textId="2ADCFBF9" w:rsidR="00AD044E" w:rsidRDefault="00AD044E" w:rsidP="004F3EC9">
      <w:pPr>
        <w:rPr>
          <w:rtl/>
        </w:rPr>
      </w:pPr>
      <w:r>
        <w:rPr>
          <w:rFonts w:hint="cs"/>
          <w:rtl/>
        </w:rPr>
        <w:t>ومن المحتمل بأن لا يبدو كامتياز عندما يقول "فلنخف" و "لنجتهد"؛ لكنه فعلاً كذلك. وإذ لأننا كثيرًا ما نكون في هذا الفشل، فإنه امتياز مبارك بأن نعرف بأن الله يمتحن قلوبنا ويمنحنا الوعي بأن "</w:t>
      </w:r>
      <w:r w:rsidRPr="00AD044E">
        <w:rPr>
          <w:rtl/>
        </w:rPr>
        <w:t>كُلُّ شَيْءٍ عُرْيَانٌ وَمَكْشُوفٌ لِعَيْنَيْ ذلِكَ الَّذِي مَعَهُ أَمْرُنَا.</w:t>
      </w:r>
      <w:r>
        <w:rPr>
          <w:rFonts w:hint="cs"/>
          <w:rtl/>
        </w:rPr>
        <w:t>" (عبرانيين 4: 13). إن لم نحكم على أنفسنا فسيحكمنا هو. "</w:t>
      </w:r>
      <w:r w:rsidRPr="00AD044E">
        <w:rPr>
          <w:rtl/>
        </w:rPr>
        <w:t>وَلكِنْ إِذْ قَدْ حُكِمَ عَلَيْنَا، نُؤَدَّبُ مِنَ الرَّبِّ لِكَيْ لاَ نُدَانَ مَعَ الْعَالَمِ.</w:t>
      </w:r>
      <w:r>
        <w:rPr>
          <w:rFonts w:hint="cs"/>
          <w:rtl/>
        </w:rPr>
        <w:t>" (1. كورنثوس 11: 32).</w:t>
      </w:r>
    </w:p>
    <w:p w14:paraId="58D777DD" w14:textId="601CF7BE" w:rsidR="004F3EC9" w:rsidRDefault="00AD044E" w:rsidP="00A61D13">
      <w:pPr>
        <w:rPr>
          <w:rtl/>
        </w:rPr>
      </w:pPr>
      <w:r>
        <w:rPr>
          <w:rFonts w:hint="cs"/>
          <w:rtl/>
        </w:rPr>
        <w:t>أليس هذا عزاء للنفس إن أحببنا القداسة فعلاً، بأن نعرف بأن الله مشغول في تطهير بيته، لكي لا تبقى أقل الأمور التي تُحزن عينه وتمنعنا</w:t>
      </w:r>
      <w:r w:rsidR="00B36504">
        <w:rPr>
          <w:rFonts w:hint="cs"/>
          <w:rtl/>
        </w:rPr>
        <w:t xml:space="preserve"> بأن نسلك في نوره؟ النعمة هي التي تُغِير القديسين بأن يقولوا: "</w:t>
      </w:r>
      <w:r w:rsidR="00B36504">
        <w:rPr>
          <w:rtl/>
        </w:rPr>
        <w:t>اخْتَبِرْنِي يَا اَللهُ وَاعْرِفْ قَلْبِي. امْتَحِنِّي وَاعْرِفْ أَفْكَارِي</w:t>
      </w:r>
      <w:r w:rsidR="00B36504">
        <w:rPr>
          <w:rFonts w:hint="cs"/>
          <w:rtl/>
        </w:rPr>
        <w:t xml:space="preserve"> </w:t>
      </w:r>
      <w:r w:rsidR="00B36504">
        <w:rPr>
          <w:rtl/>
        </w:rPr>
        <w:t>وَانْظُرْ إِنْ كَانَ فِيَّ طَرِيقٌ بَاطِلٌ، وَاهْدِنِي طَرِيقًا أَبَدِيًّا.</w:t>
      </w:r>
      <w:r w:rsidR="00B36504">
        <w:rPr>
          <w:rFonts w:hint="cs"/>
          <w:rtl/>
        </w:rPr>
        <w:t>" (مزمور 139: 23، 24). يا لها من ثقة عميقة ويا لها من ثقة حميمة! الله يختبرنا وهذا من خلال نور كلمته. هو يرينا الشر بواسطة الكلمة. هكذا يستخدم الروح القدس الكلمة: "</w:t>
      </w:r>
      <w:r w:rsidR="00B36504" w:rsidRPr="00B36504">
        <w:rPr>
          <w:rtl/>
        </w:rPr>
        <w:t xml:space="preserve"> كَلِمَةَ اللهِ حَيَّةٌ وَفَعَّالَةٌ وَأَمْضَى مِنْ كُلِّ سَيْفٍ ذِي حَدَّيْنِ، وَخَارِقَةٌ إِلَى مَفْرَقِ النَّفْسِ وَالرُّوحِ وَالْمَفَاصِلِ وَالْمِخَاخِ، وَمُمَيِّزَةٌ أَفْكَارَ الْقَلْبِ وَنِيَّاتِهِ.</w:t>
      </w:r>
      <w:r w:rsidR="00B36504">
        <w:rPr>
          <w:rFonts w:hint="cs"/>
          <w:rtl/>
        </w:rPr>
        <w:t xml:space="preserve">" (عبرانيين 4: 12). </w:t>
      </w:r>
      <w:r w:rsidR="00B84D49">
        <w:rPr>
          <w:rFonts w:hint="cs"/>
          <w:rtl/>
        </w:rPr>
        <w:t>نحن جُعلنا في محضر الله؛ وهو يكلّمنا. هو يختبر قلبي بين أجمل شهادات نعمته. ومتى ما كشف لي عن الشر، فإنه يخبرني بالقضاء كما لو حسِبَ الخطية كخطيتي أنا؟ كلا! هو يقول: هنا يوجد أمر لا يتفق مع محبتي، شيء لا يمكنه أن يُشبع محبتي</w:t>
      </w:r>
      <w:r w:rsidR="00A61D13">
        <w:rPr>
          <w:rFonts w:hint="cs"/>
          <w:rtl/>
        </w:rPr>
        <w:t>.</w:t>
      </w:r>
    </w:p>
    <w:p w14:paraId="52592E15" w14:textId="6738290F" w:rsidR="00A61D13" w:rsidRDefault="00A61D13" w:rsidP="00A61D13">
      <w:pPr>
        <w:rPr>
          <w:rtl/>
        </w:rPr>
      </w:pPr>
      <w:r>
        <w:rPr>
          <w:rFonts w:hint="cs"/>
          <w:rtl/>
        </w:rPr>
        <w:t xml:space="preserve">عندما نخفق في الحُكم على أنفسنا بكلمة الله، </w:t>
      </w:r>
      <w:r w:rsidR="004945E3">
        <w:rPr>
          <w:rFonts w:hint="cs"/>
          <w:rtl/>
        </w:rPr>
        <w:t xml:space="preserve">ستزداد الضرورة لاتخاذ إجراءات التهذيب؛ ولكن دائمًا يبقى الأمر معزيًا بأن أمرنا هو مع الله. فإن مثلاً بحثنا عن راحتنا على الأرض وقد استكنا أخيرًا في أمر ما ووجدنا وطنًا في البرية، عندها يبدأ الله في تعامله معنا، وسيعمل ضدنا. ومن الممكن حتى بأنه يرى من الضرورة بأن يتركنا لفترة مع أنفسنا، إلى أن يستفيق ضميرنا من خلال عثرة ما. وإن وُجدت ظروف تجعل قلوبنا مضطربة ومتحيرة فدعونا نقول فقط: إنه الله الذي معه </w:t>
      </w:r>
      <w:r w:rsidR="004945E3" w:rsidRPr="00361DED">
        <w:rPr>
          <w:rFonts w:hint="cs"/>
          <w:rtl/>
        </w:rPr>
        <w:t>أمرنا</w:t>
      </w:r>
      <w:r w:rsidR="004945E3">
        <w:rPr>
          <w:rFonts w:hint="cs"/>
          <w:rtl/>
        </w:rPr>
        <w:t xml:space="preserve">". </w:t>
      </w:r>
      <w:r w:rsidR="00361DED">
        <w:rPr>
          <w:rFonts w:hint="cs"/>
          <w:rtl/>
        </w:rPr>
        <w:t xml:space="preserve">في حال أن امتُحن القلب في حضرة الله، فسيكون كل شيء قد تهيأ ليكون خاضعًا. النفس تجد ذاتها في شركة معه وسط الظروف؛ فالكل يكون في سلام. بأن نُختَبَر ونُمتَحَن ليس فيه أية راحة. إن راحة الله لا نجدها على الأرض. قداسته لا تريدنا بأن نستريح هنا حيث الخطية، ومحبته لا تريدنا بأن نستريح هنا حيث الألم. غير أنه بقيت لنا راحة </w:t>
      </w:r>
      <w:r w:rsidR="00361DED">
        <w:rPr>
          <w:rtl/>
        </w:rPr>
        <w:t>–</w:t>
      </w:r>
      <w:r w:rsidR="00361DED">
        <w:rPr>
          <w:rFonts w:hint="cs"/>
          <w:rtl/>
        </w:rPr>
        <w:t xml:space="preserve"> راحته هو، راحة الله. هناك، في راحة الله لن يكون وجود لا للخطية ولا للألم ولا للمواجع. إنه هو بنفسه سيكون هناك ونحن سنستريح فيه. كلما اختبرنا المزيد</w:t>
      </w:r>
      <w:r w:rsidR="00983B0C">
        <w:rPr>
          <w:rFonts w:hint="cs"/>
          <w:rtl/>
        </w:rPr>
        <w:t xml:space="preserve"> من</w:t>
      </w:r>
      <w:r w:rsidR="00361DED">
        <w:rPr>
          <w:rFonts w:hint="cs"/>
          <w:rtl/>
        </w:rPr>
        <w:t xml:space="preserve"> تعزية الله كلما ازددنا تمتعًا بفرحه في ملء محبته، كلما قلّ شعورنا بظروفنا من حولنا. عندما نميّز مقاصد محبته نحونا فسنقول: حتى وإن هذّب</w:t>
      </w:r>
      <w:r w:rsidR="00983B0C">
        <w:rPr>
          <w:rFonts w:hint="cs"/>
          <w:rtl/>
        </w:rPr>
        <w:t>َ</w:t>
      </w:r>
      <w:r w:rsidR="00361DED">
        <w:rPr>
          <w:rFonts w:hint="cs"/>
          <w:rtl/>
        </w:rPr>
        <w:t>نا، حتى وإن محّص</w:t>
      </w:r>
      <w:r w:rsidR="00983B0C">
        <w:rPr>
          <w:rFonts w:hint="cs"/>
          <w:rtl/>
        </w:rPr>
        <w:t>َ</w:t>
      </w:r>
      <w:r w:rsidR="00361DED">
        <w:rPr>
          <w:rFonts w:hint="cs"/>
          <w:rtl/>
        </w:rPr>
        <w:t xml:space="preserve">نا كما شاء، فقط </w:t>
      </w:r>
      <w:r w:rsidR="00CB5EC9">
        <w:rPr>
          <w:rFonts w:hint="cs"/>
          <w:rtl/>
        </w:rPr>
        <w:t>أن يكون لنا ملء الشركة بمحبته.</w:t>
      </w:r>
    </w:p>
    <w:p w14:paraId="708C0F38" w14:textId="7C726EEF" w:rsidR="009B71C5" w:rsidRDefault="009B71C5" w:rsidP="00A61D13">
      <w:pPr>
        <w:rPr>
          <w:rtl/>
        </w:rPr>
      </w:pPr>
      <w:r>
        <w:rPr>
          <w:rFonts w:hint="cs"/>
          <w:rtl/>
        </w:rPr>
        <w:t xml:space="preserve">دعونا لا نرضى، يا قارئي العزيز، بنصيب زهيد من البركة </w:t>
      </w:r>
      <w:r>
        <w:rPr>
          <w:rtl/>
        </w:rPr>
        <w:t>–</w:t>
      </w:r>
      <w:r>
        <w:rPr>
          <w:rFonts w:hint="cs"/>
          <w:rtl/>
        </w:rPr>
        <w:t xml:space="preserve"> فالبركة القليلة تمتعنا قليلاً؛ دعونا نتقدم بسرعة إلى الأمام، دعونا نُبقي أنظارنا موجّهة إلى فوق، دعونا بقوة الروح القدس نطلب تحقيق ما لنا في يسوع.</w:t>
      </w:r>
    </w:p>
    <w:p w14:paraId="71E6FCAF" w14:textId="77777777" w:rsidR="00CB5EC9" w:rsidRPr="00A61D13" w:rsidRDefault="00CB5EC9" w:rsidP="00A61D13"/>
    <w:sectPr w:rsidR="00CB5EC9" w:rsidRPr="00A61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CF1"/>
    <w:rsid w:val="00000F4F"/>
    <w:rsid w:val="00012514"/>
    <w:rsid w:val="000225E6"/>
    <w:rsid w:val="00055B38"/>
    <w:rsid w:val="0006522C"/>
    <w:rsid w:val="000C293D"/>
    <w:rsid w:val="000E17FA"/>
    <w:rsid w:val="000F678F"/>
    <w:rsid w:val="00114B98"/>
    <w:rsid w:val="00177F54"/>
    <w:rsid w:val="00193491"/>
    <w:rsid w:val="001F0950"/>
    <w:rsid w:val="001F1D78"/>
    <w:rsid w:val="00226D18"/>
    <w:rsid w:val="002A0069"/>
    <w:rsid w:val="00301CDD"/>
    <w:rsid w:val="00305F96"/>
    <w:rsid w:val="00306438"/>
    <w:rsid w:val="00361DED"/>
    <w:rsid w:val="003D1B20"/>
    <w:rsid w:val="003D2431"/>
    <w:rsid w:val="003E4C36"/>
    <w:rsid w:val="003F0EF5"/>
    <w:rsid w:val="004052F9"/>
    <w:rsid w:val="004061A5"/>
    <w:rsid w:val="00406EFB"/>
    <w:rsid w:val="0046337D"/>
    <w:rsid w:val="004945E3"/>
    <w:rsid w:val="004B6191"/>
    <w:rsid w:val="004B6937"/>
    <w:rsid w:val="004F3EC9"/>
    <w:rsid w:val="004F41BA"/>
    <w:rsid w:val="00501FDD"/>
    <w:rsid w:val="00570D35"/>
    <w:rsid w:val="005E6310"/>
    <w:rsid w:val="005F445F"/>
    <w:rsid w:val="005F44FE"/>
    <w:rsid w:val="00613DEE"/>
    <w:rsid w:val="00693101"/>
    <w:rsid w:val="006A4ABC"/>
    <w:rsid w:val="006F7BDB"/>
    <w:rsid w:val="00701077"/>
    <w:rsid w:val="00745AC1"/>
    <w:rsid w:val="00752FB8"/>
    <w:rsid w:val="00805F44"/>
    <w:rsid w:val="00852C5C"/>
    <w:rsid w:val="00867DB5"/>
    <w:rsid w:val="00886CFA"/>
    <w:rsid w:val="008B31F5"/>
    <w:rsid w:val="008D5C34"/>
    <w:rsid w:val="009053DB"/>
    <w:rsid w:val="00921680"/>
    <w:rsid w:val="0094616C"/>
    <w:rsid w:val="00983B0C"/>
    <w:rsid w:val="0099157A"/>
    <w:rsid w:val="009936B9"/>
    <w:rsid w:val="009B71C5"/>
    <w:rsid w:val="00A06AB3"/>
    <w:rsid w:val="00A41ACC"/>
    <w:rsid w:val="00A55655"/>
    <w:rsid w:val="00A61D13"/>
    <w:rsid w:val="00A74FD2"/>
    <w:rsid w:val="00A81792"/>
    <w:rsid w:val="00A94107"/>
    <w:rsid w:val="00AD044E"/>
    <w:rsid w:val="00AF6FE2"/>
    <w:rsid w:val="00B36504"/>
    <w:rsid w:val="00B4293D"/>
    <w:rsid w:val="00B82560"/>
    <w:rsid w:val="00B84D49"/>
    <w:rsid w:val="00B9019B"/>
    <w:rsid w:val="00BC71AF"/>
    <w:rsid w:val="00C14300"/>
    <w:rsid w:val="00C30903"/>
    <w:rsid w:val="00C50C43"/>
    <w:rsid w:val="00C534B0"/>
    <w:rsid w:val="00C53593"/>
    <w:rsid w:val="00C62A86"/>
    <w:rsid w:val="00C943B2"/>
    <w:rsid w:val="00CB5EC9"/>
    <w:rsid w:val="00CD3275"/>
    <w:rsid w:val="00CE5742"/>
    <w:rsid w:val="00D42672"/>
    <w:rsid w:val="00D874D6"/>
    <w:rsid w:val="00DB43FB"/>
    <w:rsid w:val="00DC6CF1"/>
    <w:rsid w:val="00EA765D"/>
    <w:rsid w:val="00EC5331"/>
    <w:rsid w:val="00EC699F"/>
    <w:rsid w:val="00EF45CE"/>
    <w:rsid w:val="00FA7048"/>
    <w:rsid w:val="00FF6A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DAB0"/>
  <w15:chartTrackingRefBased/>
  <w15:docId w15:val="{D3FA1A59-632E-4BDE-8821-961BE0F5A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6CF1"/>
    <w:rPr>
      <w:color w:val="0563C1" w:themeColor="hyperlink"/>
      <w:u w:val="single"/>
    </w:rPr>
  </w:style>
  <w:style w:type="character" w:styleId="UnresolvedMention">
    <w:name w:val="Unresolved Mention"/>
    <w:basedOn w:val="DefaultParagraphFont"/>
    <w:uiPriority w:val="99"/>
    <w:semiHidden/>
    <w:unhideWhenUsed/>
    <w:rsid w:val="00DC6CF1"/>
    <w:rPr>
      <w:color w:val="605E5C"/>
      <w:shd w:val="clear" w:color="auto" w:fill="E1DFDD"/>
    </w:rPr>
  </w:style>
  <w:style w:type="character" w:styleId="FollowedHyperlink">
    <w:name w:val="FollowedHyperlink"/>
    <w:basedOn w:val="DefaultParagraphFont"/>
    <w:uiPriority w:val="99"/>
    <w:semiHidden/>
    <w:unhideWhenUsed/>
    <w:rsid w:val="004052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94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wo-suchen-wir-unser-glueck-a771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1</Pages>
  <Words>2234</Words>
  <Characters>12738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84</cp:revision>
  <dcterms:created xsi:type="dcterms:W3CDTF">2022-11-09T12:11:00Z</dcterms:created>
  <dcterms:modified xsi:type="dcterms:W3CDTF">2022-11-14T06:35:00Z</dcterms:modified>
</cp:coreProperties>
</file>