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84DE2" w14:textId="31F44357" w:rsidR="005154F5" w:rsidRDefault="00D97257">
      <w:pPr>
        <w:rPr>
          <w:rtl/>
        </w:rPr>
      </w:pPr>
      <w:r w:rsidRPr="00D97257">
        <w:rPr>
          <w:rtl/>
        </w:rPr>
        <w:t>سفر عوبديا</w:t>
      </w:r>
    </w:p>
    <w:p w14:paraId="74824A24" w14:textId="2EC037ED" w:rsidR="00D97257" w:rsidRDefault="00D97257" w:rsidP="00D97257">
      <w:pPr>
        <w:bidi w:val="0"/>
      </w:pPr>
      <w:r w:rsidRPr="00D97257">
        <w:t xml:space="preserve">John Nelson Darby </w:t>
      </w:r>
    </w:p>
    <w:p w14:paraId="08FAF1A3" w14:textId="224A67E9" w:rsidR="00D97257" w:rsidRDefault="002E4CCB" w:rsidP="002E4CCB">
      <w:pPr>
        <w:jc w:val="both"/>
        <w:rPr>
          <w:rtl/>
        </w:rPr>
      </w:pPr>
      <w:r>
        <w:rPr>
          <w:rFonts w:hint="cs"/>
          <w:rtl/>
        </w:rPr>
        <w:t xml:space="preserve">كثير هو الحديث عن آدوم في الأنبياء. أبو هذا الشعب كان عيسو. وقد جاء مثل يعقوب كنسل من إسحاق، غير أنه كان يضمر داخل قلبه كراهية لنسل الابن الأصغر، والذين أُنعموا ليكونوا شعبًا للرب. هذه الكراهية ذُكرت في مزمور 137: 7. ففي مزمور 83 تشارك آدوم في التحالف الأخير ضد أورشليم، والذي غرضه كان محو اسم إسرائيل عن وجه الأرض. حزقيال 35 أيضًا مشغول بهذه العداوة الدائمة من قِبَل آدوم (التي ظهرت في رفضه بسماح لبني إسرائيل عبورهم </w:t>
      </w:r>
      <w:r w:rsidR="0081700A">
        <w:rPr>
          <w:rFonts w:hint="cs"/>
          <w:rtl/>
        </w:rPr>
        <w:t>من</w:t>
      </w:r>
      <w:r>
        <w:rPr>
          <w:rFonts w:hint="cs"/>
          <w:rtl/>
        </w:rPr>
        <w:t xml:space="preserve"> أرضه)</w:t>
      </w:r>
      <w:r w:rsidR="0081700A">
        <w:rPr>
          <w:rFonts w:hint="cs"/>
          <w:rtl/>
        </w:rPr>
        <w:t xml:space="preserve"> كما وبرغبة آدوم بأن يحتل الأرض. نبينا يذكر السمات التي انكشفت فيها هذه الكراهية عند احتلال أورشليم، حيث فاض غيظها. ومن المحتمل بأنه عند احتلال أورشليم على يد نبوخذنصر كان قد حدث </w:t>
      </w:r>
      <w:r w:rsidR="00BB76E1">
        <w:rPr>
          <w:rFonts w:hint="cs"/>
          <w:rtl/>
        </w:rPr>
        <w:t>ه</w:t>
      </w:r>
      <w:r w:rsidR="0081700A">
        <w:rPr>
          <w:rFonts w:hint="cs"/>
          <w:rtl/>
        </w:rPr>
        <w:t>ذا الأمر. في مزمور 137 نرى أدوم كعدو لدود لأورشليم وكان متحالفًا مع بابل.</w:t>
      </w:r>
    </w:p>
    <w:p w14:paraId="429AC12A" w14:textId="7BEADE86" w:rsidR="00BB76E1" w:rsidRDefault="00BB76E1" w:rsidP="002E4CCB">
      <w:pPr>
        <w:jc w:val="both"/>
        <w:rPr>
          <w:rtl/>
        </w:rPr>
      </w:pPr>
      <w:r>
        <w:rPr>
          <w:rFonts w:hint="cs"/>
          <w:rtl/>
        </w:rPr>
        <w:t>من الواضح أن نبوة عوبديا تُشير أيضًا إلى أحداث أخرى. أورشليم ستعود وتهاجمها أمم من جديد، التي تود أن تطفئ غيظها على مدينة الرب وتحقق خططها</w:t>
      </w:r>
      <w:r w:rsidR="00ED4DEA">
        <w:rPr>
          <w:rFonts w:hint="cs"/>
          <w:rtl/>
        </w:rPr>
        <w:t xml:space="preserve"> المتحمسة لها.</w:t>
      </w:r>
      <w:r w:rsidR="00AB0B4B">
        <w:rPr>
          <w:rFonts w:hint="cs"/>
          <w:rtl/>
        </w:rPr>
        <w:t xml:space="preserve"> وأدوم لعب دورًا مؤسفًا في هذه المناسبة. فع</w:t>
      </w:r>
      <w:r w:rsidR="007B1CA8">
        <w:rPr>
          <w:rFonts w:hint="cs"/>
          <w:rtl/>
        </w:rPr>
        <w:t>ُ</w:t>
      </w:r>
      <w:r w:rsidR="00AB0B4B">
        <w:rPr>
          <w:rFonts w:hint="cs"/>
          <w:rtl/>
        </w:rPr>
        <w:t xml:space="preserve">ظم خطيته مطابق أيضًا مع قضاءه. فالشعب سيُباد بأكمله. عندما تكون بقية العالم مغمورة بأفراحها، عندها خراب أدوم سيكون بشكل كامل. لقد كان قصد أدوم استغلال هجوم الأمم على أورشليم، حتى يحتل الأرض لنفسه؛ وقد </w:t>
      </w:r>
      <w:r w:rsidR="007B1CA8">
        <w:rPr>
          <w:rFonts w:hint="cs"/>
          <w:rtl/>
        </w:rPr>
        <w:t>ربطه ذلك في</w:t>
      </w:r>
      <w:r w:rsidR="00AB0B4B">
        <w:rPr>
          <w:rFonts w:hint="cs"/>
          <w:rtl/>
        </w:rPr>
        <w:t xml:space="preserve"> </w:t>
      </w:r>
      <w:r w:rsidR="007B1CA8">
        <w:rPr>
          <w:rFonts w:hint="cs"/>
          <w:rtl/>
        </w:rPr>
        <w:t>ت</w:t>
      </w:r>
      <w:r w:rsidR="00AB0B4B">
        <w:rPr>
          <w:rFonts w:hint="cs"/>
          <w:rtl/>
        </w:rPr>
        <w:t>حالف</w:t>
      </w:r>
      <w:r w:rsidR="007B1CA8">
        <w:rPr>
          <w:rFonts w:hint="cs"/>
          <w:rtl/>
        </w:rPr>
        <w:t xml:space="preserve"> معهم</w:t>
      </w:r>
      <w:r w:rsidR="00AB0B4B">
        <w:rPr>
          <w:rFonts w:hint="cs"/>
          <w:rtl/>
        </w:rPr>
        <w:t xml:space="preserve"> في هجوم </w:t>
      </w:r>
      <w:r w:rsidR="00AB0B4B" w:rsidRPr="007B1CA8">
        <w:rPr>
          <w:rtl/>
        </w:rPr>
        <w:t>مشترك</w:t>
      </w:r>
      <w:r w:rsidR="007B1CA8">
        <w:rPr>
          <w:rFonts w:hint="cs"/>
          <w:rtl/>
        </w:rPr>
        <w:t>، حيث وضعه (بحسب طبيعة شعب عاش في عادات قبائل عربية) في حالة انتظار حتى يقطع على الهاربين طريق عودتهم، ويستول</w:t>
      </w:r>
      <w:r w:rsidR="003D78D5">
        <w:rPr>
          <w:rFonts w:hint="cs"/>
          <w:rtl/>
        </w:rPr>
        <w:t>ي</w:t>
      </w:r>
      <w:r w:rsidR="007B1CA8">
        <w:rPr>
          <w:rFonts w:hint="cs"/>
          <w:rtl/>
        </w:rPr>
        <w:t xml:space="preserve"> على أملاكهم ويس</w:t>
      </w:r>
      <w:r w:rsidR="003D78D5">
        <w:rPr>
          <w:rFonts w:hint="cs"/>
          <w:rtl/>
        </w:rPr>
        <w:t>ل</w:t>
      </w:r>
      <w:r w:rsidR="007B1CA8">
        <w:rPr>
          <w:rFonts w:hint="cs"/>
          <w:rtl/>
        </w:rPr>
        <w:t>مهم لأعداءهم</w:t>
      </w:r>
      <w:r w:rsidR="003D78D5">
        <w:rPr>
          <w:rFonts w:hint="cs"/>
          <w:rtl/>
        </w:rPr>
        <w:t>. فلم يكن يعلم رجال أدوم بأن يوم الرب على الأمم كان قريبًا وبان تصرفهم هذا لن يؤول إلا إلى لعنة خاصة على رؤوسهم. فعقاب القضاء الذي سيقع عليهم موصوف كالتالي: الله سيحرمهم من حكمتهم؛ وستضلهم غطرستهم؛ وسيفقدون قوتهم، لكيما يُمحون تمامًا.</w:t>
      </w:r>
    </w:p>
    <w:p w14:paraId="32D81D82" w14:textId="6DC2D3AA" w:rsidR="003D78D5" w:rsidRDefault="003D78D5" w:rsidP="002E4CCB">
      <w:pPr>
        <w:jc w:val="both"/>
        <w:rPr>
          <w:rtl/>
        </w:rPr>
      </w:pPr>
      <w:r>
        <w:rPr>
          <w:rFonts w:hint="cs"/>
          <w:rtl/>
        </w:rPr>
        <w:t>إننا قد رأينا بأنهم انضموا إلى التحالف الأخير ضد أورشليم وساهموا في خراب المدينة. وهم وحدهم كما يرد في العدد 7، سيُخدعون على يد حلفائهم. وستسوء معاملة أدوم بالتالي من طرف حلفائه السابقين وبالتالي سيصغُر مقداره</w:t>
      </w:r>
      <w:r w:rsidR="00667561">
        <w:rPr>
          <w:rFonts w:hint="cs"/>
          <w:rtl/>
        </w:rPr>
        <w:t xml:space="preserve"> بين الأمم (عدد 1، 2). وبالتالي سيستخدم الرب الأمم أولاً لإتمام نقمته. غير أنه ألحق باسم أدوم (أو الأدومي) حدثًا آخر أكثر رهبًا سيُعطي الرب فرصة لفرض حُكم عقابه في هذا الشعب. ففي أدوم ستجتمع جيوش الأمم في الأيام الأخيرة. وخبر ذلك نجده في إشعياء 34 وإشعياء 63. في العددين 5 و 6 بالتحديد، ولكن في بقية الإصحاح المذكور (إشعياء 34) يُوصف الخراب الذي سيحل على أدوم بعبارات لا يمكن أن يكون أصعب منها. إشعياء 63 يرينا، كيف أن الرب بنفسه سيعود، من بعدما أن يكون قد قام بقضاءه وداس المعصرة لوحده. </w:t>
      </w:r>
      <w:r w:rsidR="00326348">
        <w:rPr>
          <w:rFonts w:hint="cs"/>
          <w:rtl/>
        </w:rPr>
        <w:t>ومن بين الشعوب لم يكن أحد معه.</w:t>
      </w:r>
    </w:p>
    <w:p w14:paraId="0A74E83B" w14:textId="177163E2" w:rsidR="00E44233" w:rsidRDefault="00E44233" w:rsidP="002E4CCB">
      <w:pPr>
        <w:jc w:val="both"/>
        <w:rPr>
          <w:rtl/>
        </w:rPr>
      </w:pPr>
      <w:r>
        <w:rPr>
          <w:rFonts w:hint="cs"/>
          <w:rtl/>
        </w:rPr>
        <w:t xml:space="preserve">وفي النهاية ستكون إسرائيل كآنية تعمل في يد الرب لتنفيذ القضاء على أدوم بالكامل (عدد 18). فالإبادة المذكورة على فم إشعياء تتعلق بشكل خاص بجيوش الأمم التي اجتمعت في أدوم. فالمساهمة في تنفيذ القضاء الذي سيكون من نصيب إسرائيل </w:t>
      </w:r>
      <w:r w:rsidR="003306DF">
        <w:rPr>
          <w:rFonts w:hint="cs"/>
          <w:rtl/>
        </w:rPr>
        <w:t>لها ارتباط</w:t>
      </w:r>
      <w:r>
        <w:rPr>
          <w:rFonts w:hint="cs"/>
          <w:rtl/>
        </w:rPr>
        <w:t xml:space="preserve"> بالشعب عامة؛ غير أن رأيي هو، بأن هذا سيتنفذ لاحقًا عندما سيقف المسيح كالمسيا على قمة إسرائيل (قارن عدد 17 و 18). وعن مضمون هذا الموضع يتكلم أيضًا إشعياء 11: 14، وعلى أي حال ستكون إسرائيل في تلك اللحظة قد نالت </w:t>
      </w:r>
      <w:r w:rsidRPr="001A3F4E">
        <w:rPr>
          <w:rtl/>
        </w:rPr>
        <w:t>بركتها</w:t>
      </w:r>
      <w:r>
        <w:rPr>
          <w:rFonts w:hint="cs"/>
          <w:rtl/>
        </w:rPr>
        <w:t>.</w:t>
      </w:r>
    </w:p>
    <w:p w14:paraId="63D8F796" w14:textId="0475B7E1" w:rsidR="001A3F4E" w:rsidRDefault="001A3F4E" w:rsidP="002E4CCB">
      <w:pPr>
        <w:jc w:val="both"/>
        <w:rPr>
          <w:rtl/>
        </w:rPr>
      </w:pPr>
      <w:r>
        <w:rPr>
          <w:rFonts w:hint="cs"/>
          <w:rtl/>
        </w:rPr>
        <w:t xml:space="preserve">بأنه لن يتبقى أحد من أدوم يتضح من الأعداد 5، 6، 9 و 18 من سفر نبينا كما ومن إشعياء 49: 9؛ 10 </w:t>
      </w:r>
      <w:r>
        <w:rPr>
          <w:rtl/>
        </w:rPr>
        <w:t>–</w:t>
      </w:r>
      <w:r>
        <w:rPr>
          <w:rFonts w:hint="cs"/>
          <w:rtl/>
        </w:rPr>
        <w:t xml:space="preserve"> 12. كما ويُلاحظ أيضًا، بأنه من جهة هذا الشعب لا يوجد حديث عن تجديد بقية كما هو مع عيلام وشعوب أخرى. فالنبوة التي ذُكرت أخيرًا تحتوي على مقطع مخبَر فيه عن ذات الوقائع كما في عوبديا، وذلك تقريبًا بذات الكلمات. في حزقيال 35 وإصحاح 34 من إشعياء الذي كنا قد ذكرناه يأتي خبر هذا القضاء. ويتضح من الإصحاحين اللذان ذُكرا أخيرًا كما ومن إشعياء 63، بأن الموضوع هو عن قضية أورشليم، وبأن الرب يقيم دعوى على أدوم (حزقيال 35: 11؛ إشعياء 34: 8؛ 63: 4) كما وتشهد هذه المواضع بأن أفكار محبة الرب التي تجول داخل قلبه نحو صهيون وشعبه، لا تنسى.</w:t>
      </w:r>
    </w:p>
    <w:p w14:paraId="7A6515F1" w14:textId="578CB775" w:rsidR="00B432C8" w:rsidRDefault="00B432C8" w:rsidP="002E4CCB">
      <w:pPr>
        <w:jc w:val="both"/>
      </w:pPr>
      <w:r>
        <w:rPr>
          <w:rFonts w:hint="cs"/>
          <w:rtl/>
        </w:rPr>
        <w:t>في نهاية نبوة عوبديا يُري الله بوضوح ماذا سيكون ثمر دعوته للتوبة وتمسكه الأمين بدون انقطاع بمواعيده ومحبته التي لا تتعب أبدًا. فسوف تُعطى إسرائيل قوة وقدرة على أولئك الأعداء الفظيعين، وستتملك المنطقة بسلام التي كان قد دخلها أعداؤها. وستحصل نجاة على جبل صهيون؛ فمن هناك سيخرج القضاء على جبال عيسو، والملكوت سيكون للرب. فكما قُضي على السلطة التي فسدت في بابل، هكذا سيُقضى على الكراهية في أدوم الموجّهة لشعب الله.</w:t>
      </w:r>
    </w:p>
    <w:sectPr w:rsidR="00B432C8" w:rsidSect="005154F5">
      <w:type w:val="continuous"/>
      <w:pgSz w:w="900" w:h="25920"/>
      <w:pgMar w:top="0" w:right="450" w:bottom="0" w:left="450"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E1B"/>
    <w:rsid w:val="0015599B"/>
    <w:rsid w:val="001A3F4E"/>
    <w:rsid w:val="00283C11"/>
    <w:rsid w:val="002E4CCB"/>
    <w:rsid w:val="00326348"/>
    <w:rsid w:val="003306DF"/>
    <w:rsid w:val="00362CB7"/>
    <w:rsid w:val="003D78D5"/>
    <w:rsid w:val="004A19E4"/>
    <w:rsid w:val="005154F5"/>
    <w:rsid w:val="00667561"/>
    <w:rsid w:val="006B719F"/>
    <w:rsid w:val="007300D3"/>
    <w:rsid w:val="007B1CA8"/>
    <w:rsid w:val="007E0C40"/>
    <w:rsid w:val="007E50B3"/>
    <w:rsid w:val="007F3D03"/>
    <w:rsid w:val="007F5E1B"/>
    <w:rsid w:val="0081700A"/>
    <w:rsid w:val="00AB0B4B"/>
    <w:rsid w:val="00B432C8"/>
    <w:rsid w:val="00BB76E1"/>
    <w:rsid w:val="00D97257"/>
    <w:rsid w:val="00E44233"/>
    <w:rsid w:val="00ED4D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82B8A"/>
  <w15:chartTrackingRefBased/>
  <w15:docId w15:val="{4B676F19-B577-4C06-8853-D83E566BD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7F5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E1B"/>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7F5E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F5E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5E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5E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5E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5E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E1B"/>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7F5E1B"/>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7F5E1B"/>
    <w:rPr>
      <w:rFonts w:asciiTheme="minorHAnsi" w:eastAsiaTheme="majorEastAsia" w:hAnsiTheme="minorHAnsi" w:cstheme="majorBidi"/>
      <w:color w:val="0F4761" w:themeColor="accent1" w:themeShade="BF"/>
      <w:lang w:bidi="ar-EG"/>
    </w:rPr>
  </w:style>
  <w:style w:type="character" w:customStyle="1" w:styleId="Heading4Char">
    <w:name w:val="Heading 4 Char"/>
    <w:basedOn w:val="DefaultParagraphFont"/>
    <w:link w:val="Heading4"/>
    <w:uiPriority w:val="9"/>
    <w:semiHidden/>
    <w:rsid w:val="007F5E1B"/>
    <w:rPr>
      <w:rFonts w:asciiTheme="minorHAnsi" w:eastAsiaTheme="majorEastAsia" w:hAnsiTheme="minorHAnsi"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7F5E1B"/>
    <w:rPr>
      <w:rFonts w:asciiTheme="minorHAnsi" w:eastAsiaTheme="majorEastAsia" w:hAnsiTheme="minorHAnsi" w:cstheme="majorBidi"/>
      <w:color w:val="0F4761" w:themeColor="accent1" w:themeShade="BF"/>
      <w:lang w:bidi="ar-EG"/>
    </w:rPr>
  </w:style>
  <w:style w:type="character" w:customStyle="1" w:styleId="Heading6Char">
    <w:name w:val="Heading 6 Char"/>
    <w:basedOn w:val="DefaultParagraphFont"/>
    <w:link w:val="Heading6"/>
    <w:uiPriority w:val="9"/>
    <w:semiHidden/>
    <w:rsid w:val="007F5E1B"/>
    <w:rPr>
      <w:rFonts w:asciiTheme="minorHAnsi" w:eastAsiaTheme="majorEastAsia" w:hAnsiTheme="minorHAnsi"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7F5E1B"/>
    <w:rPr>
      <w:rFonts w:asciiTheme="minorHAnsi" w:eastAsiaTheme="majorEastAsia" w:hAnsiTheme="minorHAnsi" w:cstheme="majorBidi"/>
      <w:color w:val="595959" w:themeColor="text1" w:themeTint="A6"/>
      <w:lang w:bidi="ar-EG"/>
    </w:rPr>
  </w:style>
  <w:style w:type="character" w:customStyle="1" w:styleId="Heading8Char">
    <w:name w:val="Heading 8 Char"/>
    <w:basedOn w:val="DefaultParagraphFont"/>
    <w:link w:val="Heading8"/>
    <w:uiPriority w:val="9"/>
    <w:semiHidden/>
    <w:rsid w:val="007F5E1B"/>
    <w:rPr>
      <w:rFonts w:asciiTheme="minorHAnsi" w:eastAsiaTheme="majorEastAsia" w:hAnsiTheme="minorHAnsi"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7F5E1B"/>
    <w:rPr>
      <w:rFonts w:asciiTheme="minorHAnsi" w:eastAsiaTheme="majorEastAsia" w:hAnsiTheme="minorHAnsi" w:cstheme="majorBidi"/>
      <w:color w:val="272727" w:themeColor="text1" w:themeTint="D8"/>
      <w:lang w:bidi="ar-EG"/>
    </w:rPr>
  </w:style>
  <w:style w:type="paragraph" w:styleId="Title">
    <w:name w:val="Title"/>
    <w:basedOn w:val="Normal"/>
    <w:next w:val="Normal"/>
    <w:link w:val="TitleChar"/>
    <w:uiPriority w:val="10"/>
    <w:qFormat/>
    <w:rsid w:val="007F5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E1B"/>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7F5E1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F5E1B"/>
    <w:rPr>
      <w:rFonts w:asciiTheme="minorHAnsi" w:eastAsiaTheme="majorEastAsia" w:hAnsiTheme="minorHAnsi" w:cstheme="majorBidi"/>
      <w:color w:val="595959" w:themeColor="text1" w:themeTint="A6"/>
      <w:spacing w:val="15"/>
      <w:lang w:bidi="ar-EG"/>
    </w:rPr>
  </w:style>
  <w:style w:type="paragraph" w:styleId="Quote">
    <w:name w:val="Quote"/>
    <w:basedOn w:val="Normal"/>
    <w:next w:val="Normal"/>
    <w:link w:val="QuoteChar"/>
    <w:uiPriority w:val="29"/>
    <w:qFormat/>
    <w:rsid w:val="007F5E1B"/>
    <w:pPr>
      <w:spacing w:before="160"/>
      <w:jc w:val="center"/>
    </w:pPr>
    <w:rPr>
      <w:i/>
      <w:iCs/>
      <w:color w:val="404040" w:themeColor="text1" w:themeTint="BF"/>
    </w:rPr>
  </w:style>
  <w:style w:type="character" w:customStyle="1" w:styleId="QuoteChar">
    <w:name w:val="Quote Char"/>
    <w:basedOn w:val="DefaultParagraphFont"/>
    <w:link w:val="Quote"/>
    <w:uiPriority w:val="29"/>
    <w:rsid w:val="007F5E1B"/>
    <w:rPr>
      <w:i/>
      <w:iCs/>
      <w:color w:val="404040" w:themeColor="text1" w:themeTint="BF"/>
      <w:lang w:bidi="ar-EG"/>
    </w:rPr>
  </w:style>
  <w:style w:type="paragraph" w:styleId="ListParagraph">
    <w:name w:val="List Paragraph"/>
    <w:basedOn w:val="Normal"/>
    <w:uiPriority w:val="34"/>
    <w:qFormat/>
    <w:rsid w:val="007F5E1B"/>
    <w:pPr>
      <w:ind w:left="720"/>
      <w:contextualSpacing/>
    </w:pPr>
  </w:style>
  <w:style w:type="character" w:styleId="IntenseEmphasis">
    <w:name w:val="Intense Emphasis"/>
    <w:basedOn w:val="DefaultParagraphFont"/>
    <w:uiPriority w:val="21"/>
    <w:qFormat/>
    <w:rsid w:val="007F5E1B"/>
    <w:rPr>
      <w:i/>
      <w:iCs/>
      <w:color w:val="0F4761" w:themeColor="accent1" w:themeShade="BF"/>
    </w:rPr>
  </w:style>
  <w:style w:type="paragraph" w:styleId="IntenseQuote">
    <w:name w:val="Intense Quote"/>
    <w:basedOn w:val="Normal"/>
    <w:next w:val="Normal"/>
    <w:link w:val="IntenseQuoteChar"/>
    <w:uiPriority w:val="30"/>
    <w:qFormat/>
    <w:rsid w:val="007F5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E1B"/>
    <w:rPr>
      <w:i/>
      <w:iCs/>
      <w:color w:val="0F4761" w:themeColor="accent1" w:themeShade="BF"/>
      <w:lang w:bidi="ar-EG"/>
    </w:rPr>
  </w:style>
  <w:style w:type="character" w:styleId="IntenseReference">
    <w:name w:val="Intense Reference"/>
    <w:basedOn w:val="DefaultParagraphFont"/>
    <w:uiPriority w:val="32"/>
    <w:qFormat/>
    <w:rsid w:val="007F5E1B"/>
    <w:rPr>
      <w:b/>
      <w:bCs/>
      <w:smallCaps/>
      <w:color w:val="0F4761" w:themeColor="accent1" w:themeShade="BF"/>
      <w:spacing w:val="5"/>
    </w:rPr>
  </w:style>
  <w:style w:type="character" w:styleId="Hyperlink">
    <w:name w:val="Hyperlink"/>
    <w:basedOn w:val="DefaultParagraphFont"/>
    <w:uiPriority w:val="99"/>
    <w:unhideWhenUsed/>
    <w:rsid w:val="00AB0B4B"/>
    <w:rPr>
      <w:color w:val="467886" w:themeColor="hyperlink"/>
      <w:u w:val="single"/>
    </w:rPr>
  </w:style>
  <w:style w:type="character" w:styleId="UnresolvedMention">
    <w:name w:val="Unresolved Mention"/>
    <w:basedOn w:val="DefaultParagraphFont"/>
    <w:uiPriority w:val="99"/>
    <w:semiHidden/>
    <w:unhideWhenUsed/>
    <w:rsid w:val="00AB0B4B"/>
    <w:rPr>
      <w:color w:val="605E5C"/>
      <w:shd w:val="clear" w:color="auto" w:fill="E1DFDD"/>
    </w:rPr>
  </w:style>
  <w:style w:type="character" w:styleId="FollowedHyperlink">
    <w:name w:val="FollowedHyperlink"/>
    <w:basedOn w:val="DefaultParagraphFont"/>
    <w:uiPriority w:val="99"/>
    <w:semiHidden/>
    <w:unhideWhenUsed/>
    <w:rsid w:val="007B1C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621</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10</cp:revision>
  <dcterms:created xsi:type="dcterms:W3CDTF">2026-08-24T15:30:00Z</dcterms:created>
  <dcterms:modified xsi:type="dcterms:W3CDTF">2026-08-25T08:08:00Z</dcterms:modified>
</cp:coreProperties>
</file>