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BB6B6" w14:textId="4E44608D" w:rsidR="00AF6FE2" w:rsidRDefault="00A532F0">
      <w:pPr>
        <w:rPr>
          <w:rtl/>
        </w:rPr>
      </w:pPr>
      <w:hyperlink r:id="rId4" w:history="1">
        <w:r w:rsidRPr="00A532F0">
          <w:rPr>
            <w:rStyle w:val="Hyperlink"/>
            <w:rtl/>
          </w:rPr>
          <w:t>رجاء</w:t>
        </w:r>
      </w:hyperlink>
    </w:p>
    <w:p w14:paraId="25DA51FB" w14:textId="7E2FEDF6" w:rsidR="00A532F0" w:rsidRDefault="00A532F0" w:rsidP="00A532F0">
      <w:pPr>
        <w:bidi w:val="0"/>
      </w:pPr>
      <w:r w:rsidRPr="00A532F0">
        <w:t>William Gurnall</w:t>
      </w:r>
    </w:p>
    <w:p w14:paraId="4A754334" w14:textId="53736874" w:rsidR="00A532F0" w:rsidRDefault="00A532F0">
      <w:pPr>
        <w:rPr>
          <w:rtl/>
          <w:lang w:bidi="ar-SA"/>
        </w:rPr>
      </w:pPr>
      <w:r>
        <w:rPr>
          <w:rFonts w:hint="cs"/>
          <w:rtl/>
          <w:lang w:bidi="ar-SA"/>
        </w:rPr>
        <w:t>"</w:t>
      </w:r>
      <w:r w:rsidRPr="00A532F0">
        <w:rPr>
          <w:rtl/>
          <w:lang w:bidi="ar-SA"/>
        </w:rPr>
        <w:t xml:space="preserve"> لأَنَّ كُلَّ مَا سَبَقَ فَكُتِبَ كُتِبَ لأَجْلِ تَعْلِيمِنَا، حَتَّى بِالصَّبْرِ وَالتَّعْزِيَةِ بِمَا فِي الْكُتُبِ يَكُونُ لَنَا رَجَاءٌ.</w:t>
      </w:r>
      <w:r>
        <w:rPr>
          <w:rFonts w:hint="cs"/>
          <w:rtl/>
          <w:lang w:bidi="ar-SA"/>
        </w:rPr>
        <w:t>" (رومية 15: 4).</w:t>
      </w:r>
    </w:p>
    <w:p w14:paraId="440F5D73" w14:textId="699C3908" w:rsidR="00A532F0" w:rsidRDefault="00A532F0">
      <w:pPr>
        <w:rPr>
          <w:rtl/>
          <w:lang w:bidi="ar-SA"/>
        </w:rPr>
      </w:pPr>
      <w:r>
        <w:rPr>
          <w:rFonts w:hint="cs"/>
          <w:rtl/>
          <w:lang w:bidi="ar-SA"/>
        </w:rPr>
        <w:t>الرجاء له عين ترى السماء في أيام ملبدة بالغيوم، مرساة</w:t>
      </w:r>
      <w:r w:rsidR="00C924D8">
        <w:rPr>
          <w:rFonts w:hint="cs"/>
          <w:rtl/>
          <w:lang w:bidi="ar-SA"/>
        </w:rPr>
        <w:t>ٌ</w:t>
      </w:r>
      <w:r>
        <w:rPr>
          <w:rFonts w:hint="cs"/>
          <w:rtl/>
          <w:lang w:bidi="ar-SA"/>
        </w:rPr>
        <w:t xml:space="preserve"> تجد أرضًا ثابتة بين مجتمعات المياه.</w:t>
      </w:r>
    </w:p>
    <w:p w14:paraId="3BC88E93" w14:textId="4F677B6F" w:rsidR="00A532F0" w:rsidRDefault="00A532F0">
      <w:pPr>
        <w:rPr>
          <w:rtl/>
          <w:lang w:bidi="ar-SA"/>
        </w:rPr>
      </w:pPr>
      <w:r>
        <w:rPr>
          <w:rFonts w:hint="cs"/>
          <w:rtl/>
          <w:lang w:bidi="ar-SA"/>
        </w:rPr>
        <w:t>الرجاء الحقيقي جوهرة لا تلبسها إلا عروس المسيح، هو نعمة لا يعرفها إلا قلب المؤمن. من دون المسيح ومن دون رجاء ه</w:t>
      </w:r>
      <w:r w:rsidR="00C924D8">
        <w:rPr>
          <w:rFonts w:hint="cs"/>
          <w:rtl/>
          <w:lang w:bidi="ar-SA"/>
        </w:rPr>
        <w:t>و</w:t>
      </w:r>
      <w:r>
        <w:rPr>
          <w:rFonts w:hint="cs"/>
          <w:rtl/>
          <w:lang w:bidi="ar-SA"/>
        </w:rPr>
        <w:t xml:space="preserve"> الأمر ذاته (أفسس 2: 12).</w:t>
      </w:r>
    </w:p>
    <w:p w14:paraId="436D02AD" w14:textId="0B35BA17" w:rsidR="00A532F0" w:rsidRDefault="00A532F0">
      <w:pPr>
        <w:rPr>
          <w:rtl/>
          <w:lang w:bidi="ar-SA"/>
        </w:rPr>
      </w:pPr>
      <w:r>
        <w:rPr>
          <w:rFonts w:hint="cs"/>
          <w:rtl/>
          <w:lang w:bidi="ar-SA"/>
        </w:rPr>
        <w:t>إننا نُطالَب بأن نلبس "خوذة الخلاص"، وذلك ليس فقط في مناسبات معينة ومن ثم نخلعها إلى أن يجعلنا الضيق التالي الغير معتاد بأن نتناولها من جديد ونضعها على رؤوسنا. إننا علينا أن نضعها على رؤوسنا وأن لا نخلعها ثانية إلى أن يأخذها الله من علينا ويضع مكانها إكليل المجد</w:t>
      </w:r>
      <w:r w:rsidR="00C924D8">
        <w:rPr>
          <w:rFonts w:hint="cs"/>
          <w:rtl/>
          <w:lang w:bidi="ar-SA"/>
        </w:rPr>
        <w:t xml:space="preserve"> "</w:t>
      </w:r>
      <w:r w:rsidR="00C924D8" w:rsidRPr="00C924D8">
        <w:rPr>
          <w:rtl/>
          <w:lang w:bidi="ar-SA"/>
        </w:rPr>
        <w:t>صَاحِينَ، فَأَلْقُوا رَجَاءَكُمْ بِالتَّمَامِ عَلَى النِّعْمَةِ</w:t>
      </w:r>
      <w:r w:rsidR="00C924D8">
        <w:rPr>
          <w:rFonts w:hint="cs"/>
          <w:rtl/>
          <w:lang w:bidi="ar-SA"/>
        </w:rPr>
        <w:t>"، هذه هي مشورة الرسول بطرس (1. بطرس 1: 13).</w:t>
      </w:r>
    </w:p>
    <w:p w14:paraId="1200C3F4" w14:textId="55538CAB" w:rsidR="00C924D8" w:rsidRDefault="00C924D8">
      <w:pPr>
        <w:rPr>
          <w:rtl/>
          <w:lang w:bidi="ar-SA"/>
        </w:rPr>
      </w:pPr>
      <w:r>
        <w:rPr>
          <w:rFonts w:hint="cs"/>
          <w:rtl/>
          <w:lang w:bidi="ar-SA"/>
        </w:rPr>
        <w:t xml:space="preserve">الرجاء بالسماء يُبعد العالم عن أفكار المسيحي. كل مَن ينظر إلى السماء لا يبقى له أي خيار إلا بأن يُبعد نظره عن الأرض. كما أن عين الجسد لا تقدر أن تنظر إلى فوق وإلى أسفل في الوقت نفسه هكذا هي عين النفس أيضًا. هنا في هذه الدنيا ليس لي رجاء تقول النفس، ولذا </w:t>
      </w:r>
      <w:r w:rsidR="0063078F">
        <w:rPr>
          <w:rFonts w:hint="cs"/>
          <w:rtl/>
          <w:lang w:bidi="ar-SA"/>
        </w:rPr>
        <w:t>فهي ليست موطني؛ فرجائي هو في السماء من حيث أنتظر مخلصي، وخلاصي الذي سيأتيني به.</w:t>
      </w:r>
    </w:p>
    <w:p w14:paraId="50CB7C61" w14:textId="429FDDBC" w:rsidR="0063078F" w:rsidRDefault="0063078F">
      <w:pPr>
        <w:rPr>
          <w:rtl/>
          <w:lang w:bidi="ar-SA"/>
        </w:rPr>
      </w:pPr>
      <w:r>
        <w:rPr>
          <w:rFonts w:hint="cs"/>
          <w:rtl/>
          <w:lang w:bidi="ar-SA"/>
        </w:rPr>
        <w:t>هل عينك تنظر إلى السماء؟ إنه أكثر مما لو كان العالم في كفّك. أعظم ملك على وجه الأرض سيكون فرحًا وهو في ساعة موته بأن يبادلك تاجه بخوذتك. إن تاجه لا يمكنه أن يؤدي له عمل هذه الخوذة، لكن خوذتك ستحصّل لك الإكليل، إكليلاً، ليس من ذهب، وإنما من مجد والذي متى ما لبسته لن يُنزَع منك إلى الأبد.</w:t>
      </w:r>
    </w:p>
    <w:p w14:paraId="47B04D37" w14:textId="5E677A3E" w:rsidR="0063078F" w:rsidRDefault="0063078F" w:rsidP="006B31D7">
      <w:pPr>
        <w:rPr>
          <w:rtl/>
          <w:lang w:bidi="ar-SA"/>
        </w:rPr>
      </w:pPr>
      <w:r>
        <w:rPr>
          <w:rFonts w:hint="cs"/>
          <w:rtl/>
          <w:lang w:bidi="ar-SA"/>
        </w:rPr>
        <w:t xml:space="preserve">لماذا يصبح الناس خاملين ومثقلين في خدمتهم لله؟ لأن رجاءهم هو أيضًا كذلك. انعدام الأمل وفقدان الحياة يسيران على ذات الخط. إنه لا عجب </w:t>
      </w:r>
      <w:r w:rsidRPr="0063078F">
        <w:rPr>
          <w:rtl/>
          <w:lang w:bidi="ar-SA"/>
        </w:rPr>
        <w:t>أن العمل لا يسير على ما يرام عندما لا يكون لدى الناس الأمل في الحصول على أجر جيد.</w:t>
      </w:r>
      <w:r>
        <w:rPr>
          <w:rFonts w:hint="cs"/>
          <w:rtl/>
          <w:lang w:bidi="ar-SA"/>
        </w:rPr>
        <w:t xml:space="preserve"> كل مَن يعمل فقط لأجرة ترنيمة واحدة، لن يرنم وهو في عمله. </w:t>
      </w:r>
      <w:r w:rsidR="006B31D7">
        <w:rPr>
          <w:rFonts w:hint="cs"/>
          <w:rtl/>
          <w:lang w:bidi="ar-SA"/>
        </w:rPr>
        <w:t>أفضل زبون دائمًا ما يُخدم على أفضل نحو وبأرفع مستوى، وإننا نعتبر أن أفضل زبون هو الذي على الأرجح أفضل مَن يدفع الأجرة. إن فكرنا هكذا عن الله لسوف نترك كل شيء في مكانه وسنخدمه هو لوحده. لا شيء يحرر النفس من الكسل وخمول الروح في خدمتها لله مثل الرجاء المتجدد والذي يُدخل إليها العزيمة. إنه الدواء بذاته الذي وضعه الرسل لهذا المرض: "</w:t>
      </w:r>
      <w:r w:rsidR="006B31D7">
        <w:rPr>
          <w:rtl/>
          <w:lang w:bidi="ar-SA"/>
        </w:rPr>
        <w:t xml:space="preserve"> وَلكِنَّنَا نَشْتَهِي أَنَّ كُلَّ وَاحِدٍ مِنْكُمْ يُظْهِرُ هذَا الاجْتِهَادَ عَيْنَهُ لِيَقِينِ الرَّجَاءِ إِلَى النِّهَايَةِ، لِكَيْ لاَ تَكُونُوا مُتَبَاطِئِينَ</w:t>
      </w:r>
      <w:r w:rsidR="006B31D7">
        <w:rPr>
          <w:rFonts w:hint="cs"/>
          <w:rtl/>
          <w:lang w:bidi="ar-SA"/>
        </w:rPr>
        <w:t>" (عبرانيين 6: 11، 12).</w:t>
      </w:r>
    </w:p>
    <w:p w14:paraId="494C973D" w14:textId="03876F53" w:rsidR="006B31D7" w:rsidRDefault="006B31D7" w:rsidP="006B31D7">
      <w:pPr>
        <w:rPr>
          <w:rtl/>
          <w:lang w:bidi="ar-SA"/>
        </w:rPr>
      </w:pPr>
      <w:r>
        <w:rPr>
          <w:rFonts w:hint="cs"/>
          <w:rtl/>
          <w:lang w:bidi="ar-SA"/>
        </w:rPr>
        <w:t>"</w:t>
      </w:r>
      <w:r>
        <w:rPr>
          <w:rtl/>
          <w:lang w:bidi="ar-SA"/>
        </w:rPr>
        <w:t>أَيَّ أُنَاسٍ يَجِبُ أَنْ تَكُونُوا أَنْتُمْ فِي سِيرَةٍ مُقَدَّسَةٍ وَتَقْوَى؟ مُنْتَظِرِينَ وَطَالِبِينَ سُرْعَةَ مَجِيءِ يَوْمِ الرَّبِّ،</w:t>
      </w:r>
      <w:r>
        <w:rPr>
          <w:rFonts w:hint="cs"/>
          <w:rtl/>
          <w:lang w:bidi="ar-SA"/>
        </w:rPr>
        <w:t>" (2. بطرس 3: 11، 12). عِش بما يتفق مع رجاءك، يا عزيزي المسيحي؛ دع أعمالك</w:t>
      </w:r>
      <w:r w:rsidR="003D46FA">
        <w:rPr>
          <w:rFonts w:hint="cs"/>
          <w:rtl/>
          <w:lang w:bidi="ar-SA"/>
        </w:rPr>
        <w:t xml:space="preserve"> تطابق كرامة رجاءك بالسماء. العين تقود القدم. أنت تنتظر الخلاص؛ فاذهب إذًا في الإتجاه الذي تنظر إليه عينك. هنالك كرامة، وإن لم يهتم المسيحي بها في حياته فإنه يجعل دعوته السامية وآماله عرضة للاستهزاء. بأن ننظر عاليًا وأن نحيا دنيويين كم سيكون هذا مهزلة!</w:t>
      </w:r>
    </w:p>
    <w:p w14:paraId="3FD92625" w14:textId="5F62A36B" w:rsidR="003D46FA" w:rsidRDefault="003D46FA" w:rsidP="006B31D7">
      <w:pPr>
        <w:rPr>
          <w:rtl/>
          <w:lang w:bidi="ar-SA"/>
        </w:rPr>
      </w:pPr>
      <w:r>
        <w:rPr>
          <w:rFonts w:hint="cs"/>
          <w:rtl/>
          <w:lang w:bidi="ar-SA"/>
        </w:rPr>
        <w:t>يا ليت رجاؤك يبّخر أشواقك للعالم. "</w:t>
      </w:r>
      <w:r w:rsidRPr="003D46FA">
        <w:rPr>
          <w:rtl/>
          <w:lang w:bidi="ar-SA"/>
        </w:rPr>
        <w:t>صَاحِينَ، فَأَلْقُوا رَجَاءَكُمْ</w:t>
      </w:r>
      <w:r>
        <w:rPr>
          <w:rFonts w:hint="cs"/>
          <w:rtl/>
          <w:lang w:bidi="ar-SA"/>
        </w:rPr>
        <w:t xml:space="preserve">"، يقول الرسول (1. بطرس 1: 13). كل مَن يتوقع الكثير في عالم آخر يمكنه أن يكون راضيًا بالقليل في هذا العالم. </w:t>
      </w:r>
      <w:r w:rsidRPr="003D46FA">
        <w:rPr>
          <w:rtl/>
          <w:lang w:bidi="ar-SA"/>
        </w:rPr>
        <w:t>ليس هناك ما هو أسوأ بالنسبة للرجاء السماوي من القلب الأرضي.</w:t>
      </w:r>
    </w:p>
    <w:p w14:paraId="15EEFF45" w14:textId="7A4326B9" w:rsidR="003D46FA" w:rsidRDefault="003D46FA" w:rsidP="006B31D7">
      <w:pPr>
        <w:rPr>
          <w:rFonts w:hint="cs"/>
          <w:lang w:bidi="ar-SA"/>
        </w:rPr>
      </w:pPr>
      <w:r>
        <w:rPr>
          <w:rFonts w:hint="cs"/>
          <w:rtl/>
          <w:lang w:bidi="ar-SA"/>
        </w:rPr>
        <w:t xml:space="preserve">أنا ليس لدي أي شك </w:t>
      </w:r>
      <w:r w:rsidR="00544A45">
        <w:rPr>
          <w:rFonts w:hint="cs"/>
          <w:rtl/>
          <w:lang w:bidi="ar-SA"/>
        </w:rPr>
        <w:t>بأن كل قارئ مهتم يتفق بأننا سنزداد اقترابًا في رجائنا من السماء كلما ازداد ابتعادنا فيما نتمناه عن الأرض. كل مَن يقف على قمم السماء تلك، فستبدو له أقذار العالم بقدر ذرة غبار صغيرة.</w:t>
      </w:r>
    </w:p>
    <w:sectPr w:rsidR="003D46F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A3"/>
    <w:rsid w:val="003D46FA"/>
    <w:rsid w:val="00544A45"/>
    <w:rsid w:val="0063078F"/>
    <w:rsid w:val="006B31D7"/>
    <w:rsid w:val="007C17A3"/>
    <w:rsid w:val="008E0EC1"/>
    <w:rsid w:val="00A532F0"/>
    <w:rsid w:val="00AF6FE2"/>
    <w:rsid w:val="00C924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32AD"/>
  <w15:chartTrackingRefBased/>
  <w15:docId w15:val="{51D91EBA-FB18-43FB-BB65-EED999E96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32F0"/>
    <w:rPr>
      <w:color w:val="0563C1" w:themeColor="hyperlink"/>
      <w:u w:val="single"/>
    </w:rPr>
  </w:style>
  <w:style w:type="character" w:styleId="UnresolvedMention">
    <w:name w:val="Unresolved Mention"/>
    <w:basedOn w:val="DefaultParagraphFont"/>
    <w:uiPriority w:val="99"/>
    <w:semiHidden/>
    <w:unhideWhenUsed/>
    <w:rsid w:val="00A532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1476/hoffnung-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1</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3</cp:revision>
  <dcterms:created xsi:type="dcterms:W3CDTF">2024-03-27T06:36:00Z</dcterms:created>
  <dcterms:modified xsi:type="dcterms:W3CDTF">2024-03-27T12:54:00Z</dcterms:modified>
</cp:coreProperties>
</file>