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67A02" w14:textId="77777777" w:rsidR="00FD3BB5" w:rsidRPr="00EB2024" w:rsidRDefault="00000000">
      <w:pPr>
        <w:rPr>
          <w:rtl/>
          <w:lang w:bidi="ar-AE"/>
        </w:rPr>
      </w:pPr>
      <w:hyperlink r:id="rId4" w:anchor=":~:text=wir%20uns%20daran%2C%20dass%20wir%20so%2C%20wie%20wir,Beziehung%20zu%20Gott%20gelangt%20sind%2C%20ebenso" w:history="1">
        <w:r w:rsidR="003543FB" w:rsidRPr="00EB2024">
          <w:rPr>
            <w:rStyle w:val="Hyperlink"/>
            <w:rtl/>
            <w:lang w:bidi="ar-AE"/>
          </w:rPr>
          <w:t>مقدس للرب</w:t>
        </w:r>
      </w:hyperlink>
    </w:p>
    <w:p w14:paraId="08D37FD6" w14:textId="77777777" w:rsidR="003543FB" w:rsidRPr="00EB2024" w:rsidRDefault="003543FB">
      <w:pPr>
        <w:rPr>
          <w:rtl/>
          <w:lang w:bidi="ar-AE"/>
        </w:rPr>
      </w:pPr>
      <w:r w:rsidRPr="00EB2024">
        <w:rPr>
          <w:rtl/>
          <w:lang w:bidi="ar-AE"/>
        </w:rPr>
        <w:t>لاويين 3: 17</w:t>
      </w:r>
    </w:p>
    <w:p w14:paraId="34DBF7CE" w14:textId="77777777" w:rsidR="003543FB" w:rsidRPr="00EB2024" w:rsidRDefault="003543FB">
      <w:pPr>
        <w:rPr>
          <w:rtl/>
          <w:lang w:bidi="ar-AE"/>
        </w:rPr>
      </w:pPr>
      <w:r w:rsidRPr="00EB2024">
        <w:rPr>
          <w:lang w:bidi="ar-AE"/>
        </w:rPr>
        <w:t>William Kelly</w:t>
      </w:r>
    </w:p>
    <w:p w14:paraId="75BE631D" w14:textId="687EFCB3" w:rsidR="00D90591" w:rsidRPr="00EB2024" w:rsidRDefault="00D90591">
      <w:pPr>
        <w:rPr>
          <w:rtl/>
          <w:lang w:bidi="ar-AE"/>
        </w:rPr>
      </w:pPr>
      <w:r w:rsidRPr="00EB2024">
        <w:rPr>
          <w:rtl/>
          <w:lang w:bidi="ar-AE"/>
        </w:rPr>
        <w:t xml:space="preserve">يوم الكفارة العظيم </w:t>
      </w:r>
      <w:r w:rsidR="00770AFA">
        <w:rPr>
          <w:rFonts w:hint="cs"/>
          <w:rtl/>
          <w:lang w:bidi="ar-AE"/>
        </w:rPr>
        <w:t>يملأ</w:t>
      </w:r>
      <w:r w:rsidRPr="00EB2024">
        <w:rPr>
          <w:rtl/>
          <w:lang w:bidi="ar-AE"/>
        </w:rPr>
        <w:t xml:space="preserve"> كل إصحاح 16 من سفر اللاويين. إننا نراه بارتباطه بمواسم الرب في إصحاح 23: 26 – 32. لكنه قائم أيضًا في حد ذاته، لأن الرب أعطى على أساس معناه المتميز إعلانًا خاصًا بتفاصيل وافية، ومعناه المركزي في سفر اللاويين يتطابق مع مكان ترتيبه في طرق الله. نحن نرى كيف أنه </w:t>
      </w:r>
      <w:r w:rsidR="00770AFA">
        <w:rPr>
          <w:rFonts w:hint="cs"/>
          <w:rtl/>
          <w:lang w:bidi="ar-AE"/>
        </w:rPr>
        <w:t>يلقي</w:t>
      </w:r>
      <w:r w:rsidRPr="00EB2024">
        <w:rPr>
          <w:rtl/>
          <w:lang w:bidi="ar-AE"/>
        </w:rPr>
        <w:t xml:space="preserve"> </w:t>
      </w:r>
      <w:r w:rsidR="00770AFA">
        <w:rPr>
          <w:rFonts w:hint="cs"/>
          <w:rtl/>
          <w:lang w:bidi="ar-AE"/>
        </w:rPr>
        <w:t>ب</w:t>
      </w:r>
      <w:r w:rsidRPr="00EB2024">
        <w:rPr>
          <w:rtl/>
          <w:lang w:bidi="ar-AE"/>
        </w:rPr>
        <w:t>ظلاله على عمل المسيح المتعلقة به كل البركات إن كانت لعالم هالك كما وأيضًا لشعب، إن كانوا يهود أو يونانيين أو كنيسة الله، إن كانت الأرض أو السماء، إن في الزمان أو في الأبدية.</w:t>
      </w:r>
    </w:p>
    <w:p w14:paraId="62666CD4" w14:textId="3E0F47E9" w:rsidR="0060541F" w:rsidRPr="00EB2024" w:rsidRDefault="009C6A8C">
      <w:pPr>
        <w:rPr>
          <w:rtl/>
          <w:lang w:bidi="ar-AE"/>
        </w:rPr>
      </w:pPr>
      <w:r w:rsidRPr="00EB2024">
        <w:rPr>
          <w:rtl/>
          <w:lang w:bidi="ar-AE"/>
        </w:rPr>
        <w:t>من بعدما أن حاولنا بأن نشرح الإصحاح 16 بأنفسنا، وإن لم يكن بصورة وافية ولكن على الأقل ببساطة وللفائدة العملية، أودّ الآن أن أنتقل إلى الإصحاحات التالية حتى إصحاح 23، وإن كانت بكل تأكيد أيضًا تتطلب تأملاً</w:t>
      </w:r>
      <w:r w:rsidR="003E2C24" w:rsidRPr="00EB2024">
        <w:rPr>
          <w:rtl/>
          <w:lang w:bidi="ar-AE"/>
        </w:rPr>
        <w:t xml:space="preserve"> على انفراد حتى وإن كان باختصار. كل إصحاح من هذه الستة </w:t>
      </w:r>
      <w:r w:rsidR="00E25CB5" w:rsidRPr="00EB2024">
        <w:rPr>
          <w:rtl/>
          <w:lang w:bidi="ar-AE"/>
        </w:rPr>
        <w:t>مخصص لأحكام من الله عليها أن تحافظ على الكهنة والشعب من أن يتنجسوا من النجاسات التي يتعرضون لها. الأمر هنا لا يدور حول ذبائح قد تأملناها في الإصحاحات السبعة الأولى ولا بالتأسيس الشرعي للكهنوت كما في الإصحاحات من 8 لـ 10. كذلك فإنه لا يدور أيضًا حول تتميم واجباتهم بخصوص أطعمة معينة أو تنجسات طبيعية أو تطهيرات عقائدية (إصحاح 11 – 15)، بما في ذلك يوم الكفارة العظيم (إصحاح 16). هنا يدور الأمر حول الحفاظ على الكهنة وال</w:t>
      </w:r>
      <w:r w:rsidR="00EB2024">
        <w:rPr>
          <w:rFonts w:hint="cs"/>
          <w:rtl/>
          <w:lang w:bidi="ar-AE"/>
        </w:rPr>
        <w:t>ش</w:t>
      </w:r>
      <w:r w:rsidR="00E25CB5" w:rsidRPr="00EB2024">
        <w:rPr>
          <w:rtl/>
          <w:lang w:bidi="ar-AE"/>
        </w:rPr>
        <w:t xml:space="preserve">عب من تنجسات </w:t>
      </w:r>
      <w:r w:rsidR="00E25CB5" w:rsidRPr="006B3FAA">
        <w:rPr>
          <w:rtl/>
          <w:lang w:bidi="ar-AE"/>
        </w:rPr>
        <w:t>أخرى</w:t>
      </w:r>
      <w:r w:rsidR="00E25CB5" w:rsidRPr="00EB2024">
        <w:rPr>
          <w:rtl/>
          <w:lang w:bidi="ar-AE"/>
        </w:rPr>
        <w:t>.</w:t>
      </w:r>
    </w:p>
    <w:p w14:paraId="23ED421A" w14:textId="3F82D77E" w:rsidR="003543FB" w:rsidRDefault="0060541F" w:rsidP="006B3FAA">
      <w:pPr>
        <w:rPr>
          <w:rtl/>
          <w:lang w:bidi="ar-AE"/>
        </w:rPr>
      </w:pPr>
      <w:r w:rsidRPr="00EB2024">
        <w:rPr>
          <w:rtl/>
          <w:lang w:bidi="ar-AE"/>
        </w:rPr>
        <w:t>"</w:t>
      </w:r>
      <w:r w:rsidR="006B3FAA">
        <w:rPr>
          <w:rFonts w:ascii="Arial" w:hAnsi="Arial" w:cs="Arial" w:hint="cs"/>
          <w:rtl/>
          <w:lang w:bidi="ar-AE"/>
        </w:rPr>
        <w:t>​</w:t>
      </w:r>
      <w:r w:rsidR="006B3FAA">
        <w:rPr>
          <w:rFonts w:hint="cs"/>
          <w:rtl/>
          <w:lang w:bidi="ar-AE"/>
        </w:rPr>
        <w:t>وَكَلَّمَ</w:t>
      </w:r>
      <w:r w:rsidR="006B3FAA">
        <w:rPr>
          <w:rtl/>
          <w:lang w:bidi="ar-AE"/>
        </w:rPr>
        <w:t xml:space="preserve"> </w:t>
      </w:r>
      <w:r w:rsidR="006B3FAA">
        <w:rPr>
          <w:rFonts w:hint="cs"/>
          <w:rtl/>
          <w:lang w:bidi="ar-AE"/>
        </w:rPr>
        <w:t>الرَّبُّ</w:t>
      </w:r>
      <w:r w:rsidR="006B3FAA">
        <w:rPr>
          <w:rtl/>
          <w:lang w:bidi="ar-AE"/>
        </w:rPr>
        <w:t xml:space="preserve"> </w:t>
      </w:r>
      <w:r w:rsidR="006B3FAA">
        <w:rPr>
          <w:rFonts w:hint="cs"/>
          <w:rtl/>
          <w:lang w:bidi="ar-AE"/>
        </w:rPr>
        <w:t>مُوسَى</w:t>
      </w:r>
      <w:r w:rsidR="006B3FAA">
        <w:rPr>
          <w:rtl/>
          <w:lang w:bidi="ar-AE"/>
        </w:rPr>
        <w:t xml:space="preserve"> </w:t>
      </w:r>
      <w:r w:rsidR="006B3FAA">
        <w:rPr>
          <w:rFonts w:hint="cs"/>
          <w:rtl/>
          <w:lang w:bidi="ar-AE"/>
        </w:rPr>
        <w:t>قَائِلاً</w:t>
      </w:r>
      <w:r w:rsidR="006B3FAA">
        <w:rPr>
          <w:rtl/>
          <w:lang w:bidi="ar-AE"/>
        </w:rPr>
        <w:t xml:space="preserve">:  </w:t>
      </w:r>
      <w:r w:rsidR="006B3FAA">
        <w:rPr>
          <w:rFonts w:ascii="Arial" w:hAnsi="Arial" w:cs="Arial" w:hint="cs"/>
          <w:rtl/>
          <w:lang w:bidi="ar-AE"/>
        </w:rPr>
        <w:t>​</w:t>
      </w:r>
      <w:r w:rsidR="006B3FAA">
        <w:rPr>
          <w:rtl/>
          <w:lang w:bidi="ar-AE"/>
        </w:rPr>
        <w:t>2</w:t>
      </w:r>
      <w:r w:rsidR="006B3FAA">
        <w:rPr>
          <w:rFonts w:ascii="Arial" w:hAnsi="Arial" w:cs="Arial" w:hint="cs"/>
          <w:rtl/>
          <w:lang w:bidi="ar-AE"/>
        </w:rPr>
        <w:t>​</w:t>
      </w:r>
      <w:r w:rsidR="006B3FAA">
        <w:rPr>
          <w:rtl/>
          <w:lang w:bidi="ar-AE"/>
        </w:rPr>
        <w:t xml:space="preserve"> </w:t>
      </w:r>
      <w:r w:rsidR="006B3FAA">
        <w:rPr>
          <w:rFonts w:ascii="Arial" w:hAnsi="Arial" w:cs="Arial" w:hint="cs"/>
          <w:rtl/>
          <w:lang w:bidi="ar-AE"/>
        </w:rPr>
        <w:t>​</w:t>
      </w:r>
      <w:r w:rsidR="006B3FAA">
        <w:rPr>
          <w:rFonts w:hint="cs"/>
          <w:rtl/>
          <w:lang w:bidi="ar-AE"/>
        </w:rPr>
        <w:t>«كَلِّمْ</w:t>
      </w:r>
      <w:r w:rsidR="006B3FAA">
        <w:rPr>
          <w:rtl/>
          <w:lang w:bidi="ar-AE"/>
        </w:rPr>
        <w:t xml:space="preserve"> </w:t>
      </w:r>
      <w:r w:rsidR="006B3FAA">
        <w:rPr>
          <w:rFonts w:hint="cs"/>
          <w:rtl/>
          <w:lang w:bidi="ar-AE"/>
        </w:rPr>
        <w:t>هَارُونَ</w:t>
      </w:r>
      <w:r w:rsidR="006B3FAA">
        <w:rPr>
          <w:rtl/>
          <w:lang w:bidi="ar-AE"/>
        </w:rPr>
        <w:t xml:space="preserve"> </w:t>
      </w:r>
      <w:r w:rsidR="006B3FAA">
        <w:rPr>
          <w:rFonts w:hint="cs"/>
          <w:rtl/>
          <w:lang w:bidi="ar-AE"/>
        </w:rPr>
        <w:t>وَبَنِيهِ</w:t>
      </w:r>
      <w:r w:rsidR="006B3FAA">
        <w:rPr>
          <w:rtl/>
          <w:lang w:bidi="ar-AE"/>
        </w:rPr>
        <w:t xml:space="preserve"> </w:t>
      </w:r>
      <w:r w:rsidR="006B3FAA">
        <w:rPr>
          <w:rFonts w:hint="cs"/>
          <w:rtl/>
          <w:lang w:bidi="ar-AE"/>
        </w:rPr>
        <w:t>وَجَمِيعِ</w:t>
      </w:r>
      <w:r w:rsidR="006B3FAA">
        <w:rPr>
          <w:rtl/>
          <w:lang w:bidi="ar-AE"/>
        </w:rPr>
        <w:t xml:space="preserve"> </w:t>
      </w:r>
      <w:r w:rsidR="006B3FAA">
        <w:rPr>
          <w:rFonts w:hint="cs"/>
          <w:rtl/>
          <w:lang w:bidi="ar-AE"/>
        </w:rPr>
        <w:t>بَنِي</w:t>
      </w:r>
      <w:r w:rsidR="006B3FAA">
        <w:rPr>
          <w:rtl/>
          <w:lang w:bidi="ar-AE"/>
        </w:rPr>
        <w:t xml:space="preserve"> </w:t>
      </w:r>
      <w:r w:rsidR="006B3FAA">
        <w:rPr>
          <w:rFonts w:hint="cs"/>
          <w:rtl/>
          <w:lang w:bidi="ar-AE"/>
        </w:rPr>
        <w:t>إِسْرَائِيلَ</w:t>
      </w:r>
      <w:r w:rsidR="006B3FAA">
        <w:rPr>
          <w:rtl/>
          <w:lang w:bidi="ar-AE"/>
        </w:rPr>
        <w:t xml:space="preserve"> </w:t>
      </w:r>
      <w:r w:rsidR="006B3FAA">
        <w:rPr>
          <w:rFonts w:hint="cs"/>
          <w:rtl/>
          <w:lang w:bidi="ar-AE"/>
        </w:rPr>
        <w:t>وَقُلْ</w:t>
      </w:r>
      <w:r w:rsidR="006B3FAA">
        <w:rPr>
          <w:rtl/>
          <w:lang w:bidi="ar-AE"/>
        </w:rPr>
        <w:t xml:space="preserve"> </w:t>
      </w:r>
      <w:r w:rsidR="006B3FAA">
        <w:rPr>
          <w:rFonts w:hint="cs"/>
          <w:rtl/>
          <w:lang w:bidi="ar-AE"/>
        </w:rPr>
        <w:t>لَهُمْ</w:t>
      </w:r>
      <w:r w:rsidR="006B3FAA">
        <w:rPr>
          <w:rtl/>
          <w:lang w:bidi="ar-AE"/>
        </w:rPr>
        <w:t xml:space="preserve">: </w:t>
      </w:r>
      <w:r w:rsidR="006B3FAA">
        <w:rPr>
          <w:rFonts w:hint="cs"/>
          <w:rtl/>
          <w:lang w:bidi="ar-AE"/>
        </w:rPr>
        <w:t>هذَا</w:t>
      </w:r>
      <w:r w:rsidR="006B3FAA">
        <w:rPr>
          <w:rtl/>
          <w:lang w:bidi="ar-AE"/>
        </w:rPr>
        <w:t xml:space="preserve"> </w:t>
      </w:r>
      <w:r w:rsidR="006B3FAA">
        <w:rPr>
          <w:rFonts w:hint="cs"/>
          <w:rtl/>
          <w:lang w:bidi="ar-AE"/>
        </w:rPr>
        <w:t>هُوَ</w:t>
      </w:r>
      <w:r w:rsidR="006B3FAA">
        <w:rPr>
          <w:rtl/>
          <w:lang w:bidi="ar-AE"/>
        </w:rPr>
        <w:t xml:space="preserve"> </w:t>
      </w:r>
      <w:r w:rsidR="006B3FAA">
        <w:rPr>
          <w:rFonts w:hint="cs"/>
          <w:rtl/>
          <w:lang w:bidi="ar-AE"/>
        </w:rPr>
        <w:t>الأَمْرُ</w:t>
      </w:r>
      <w:r w:rsidR="006B3FAA">
        <w:rPr>
          <w:rtl/>
          <w:lang w:bidi="ar-AE"/>
        </w:rPr>
        <w:t xml:space="preserve"> </w:t>
      </w:r>
      <w:r w:rsidR="006B3FAA">
        <w:rPr>
          <w:rFonts w:hint="cs"/>
          <w:rtl/>
          <w:lang w:bidi="ar-AE"/>
        </w:rPr>
        <w:t>الَّذِي</w:t>
      </w:r>
      <w:r w:rsidR="006B3FAA">
        <w:rPr>
          <w:rtl/>
          <w:lang w:bidi="ar-AE"/>
        </w:rPr>
        <w:t xml:space="preserve"> </w:t>
      </w:r>
      <w:r w:rsidR="006B3FAA">
        <w:rPr>
          <w:rFonts w:hint="cs"/>
          <w:rtl/>
          <w:lang w:bidi="ar-AE"/>
        </w:rPr>
        <w:t>يُوصِي</w:t>
      </w:r>
      <w:r w:rsidR="006B3FAA">
        <w:rPr>
          <w:rtl/>
          <w:lang w:bidi="ar-AE"/>
        </w:rPr>
        <w:t xml:space="preserve"> </w:t>
      </w:r>
      <w:r w:rsidR="006B3FAA">
        <w:rPr>
          <w:rFonts w:hint="cs"/>
          <w:rtl/>
          <w:lang w:bidi="ar-AE"/>
        </w:rPr>
        <w:t>بِهِ</w:t>
      </w:r>
      <w:r w:rsidR="006B3FAA">
        <w:rPr>
          <w:rtl/>
          <w:lang w:bidi="ar-AE"/>
        </w:rPr>
        <w:t xml:space="preserve"> الرَّبُّ قَائِلاً:  </w:t>
      </w:r>
      <w:r w:rsidR="006B3FAA">
        <w:rPr>
          <w:rFonts w:ascii="Arial" w:hAnsi="Arial" w:cs="Arial" w:hint="cs"/>
          <w:rtl/>
          <w:lang w:bidi="ar-AE"/>
        </w:rPr>
        <w:t>​</w:t>
      </w:r>
      <w:r w:rsidR="006B3FAA">
        <w:rPr>
          <w:rtl/>
          <w:lang w:bidi="ar-AE"/>
        </w:rPr>
        <w:t>3</w:t>
      </w:r>
      <w:r w:rsidR="006B3FAA">
        <w:rPr>
          <w:rFonts w:ascii="Arial" w:hAnsi="Arial" w:cs="Arial" w:hint="cs"/>
          <w:rtl/>
          <w:lang w:bidi="ar-AE"/>
        </w:rPr>
        <w:t>​</w:t>
      </w:r>
      <w:r w:rsidR="006B3FAA">
        <w:rPr>
          <w:rtl/>
          <w:lang w:bidi="ar-AE"/>
        </w:rPr>
        <w:t xml:space="preserve"> </w:t>
      </w:r>
      <w:r w:rsidR="006B3FAA">
        <w:rPr>
          <w:rFonts w:ascii="Arial" w:hAnsi="Arial" w:cs="Arial" w:hint="cs"/>
          <w:rtl/>
          <w:lang w:bidi="ar-AE"/>
        </w:rPr>
        <w:t>​</w:t>
      </w:r>
      <w:r w:rsidR="006B3FAA">
        <w:rPr>
          <w:rFonts w:hint="cs"/>
          <w:rtl/>
          <w:lang w:bidi="ar-AE"/>
        </w:rPr>
        <w:t>كُلُّ</w:t>
      </w:r>
      <w:r w:rsidR="006B3FAA">
        <w:rPr>
          <w:rtl/>
          <w:lang w:bidi="ar-AE"/>
        </w:rPr>
        <w:t xml:space="preserve"> </w:t>
      </w:r>
      <w:r w:rsidR="006B3FAA">
        <w:rPr>
          <w:rFonts w:hint="cs"/>
          <w:rtl/>
          <w:lang w:bidi="ar-AE"/>
        </w:rPr>
        <w:t>إِنْسَانٍ</w:t>
      </w:r>
      <w:r w:rsidR="006B3FAA">
        <w:rPr>
          <w:rtl/>
          <w:lang w:bidi="ar-AE"/>
        </w:rPr>
        <w:t xml:space="preserve"> </w:t>
      </w:r>
      <w:r w:rsidR="006B3FAA">
        <w:rPr>
          <w:rFonts w:hint="cs"/>
          <w:rtl/>
          <w:lang w:bidi="ar-AE"/>
        </w:rPr>
        <w:t>مِنْ</w:t>
      </w:r>
      <w:r w:rsidR="006B3FAA">
        <w:rPr>
          <w:rtl/>
          <w:lang w:bidi="ar-AE"/>
        </w:rPr>
        <w:t xml:space="preserve"> </w:t>
      </w:r>
      <w:r w:rsidR="006B3FAA">
        <w:rPr>
          <w:rFonts w:hint="cs"/>
          <w:rtl/>
          <w:lang w:bidi="ar-AE"/>
        </w:rPr>
        <w:t>بَيْتِ</w:t>
      </w:r>
      <w:r w:rsidR="006B3FAA">
        <w:rPr>
          <w:rtl/>
          <w:lang w:bidi="ar-AE"/>
        </w:rPr>
        <w:t xml:space="preserve"> </w:t>
      </w:r>
      <w:r w:rsidR="006B3FAA">
        <w:rPr>
          <w:rFonts w:hint="cs"/>
          <w:rtl/>
          <w:lang w:bidi="ar-AE"/>
        </w:rPr>
        <w:t>إِسْرَائِيلَ</w:t>
      </w:r>
      <w:r w:rsidR="006B3FAA">
        <w:rPr>
          <w:rtl/>
          <w:lang w:bidi="ar-AE"/>
        </w:rPr>
        <w:t xml:space="preserve"> </w:t>
      </w:r>
      <w:r w:rsidR="006B3FAA">
        <w:rPr>
          <w:rFonts w:hint="cs"/>
          <w:rtl/>
          <w:lang w:bidi="ar-AE"/>
        </w:rPr>
        <w:t>يَذْبَحُ</w:t>
      </w:r>
      <w:r w:rsidR="006B3FAA">
        <w:rPr>
          <w:rtl/>
          <w:lang w:bidi="ar-AE"/>
        </w:rPr>
        <w:t xml:space="preserve"> </w:t>
      </w:r>
      <w:r w:rsidR="006B3FAA">
        <w:rPr>
          <w:rFonts w:hint="cs"/>
          <w:rtl/>
          <w:lang w:bidi="ar-AE"/>
        </w:rPr>
        <w:t>بَقَرًا</w:t>
      </w:r>
      <w:r w:rsidR="006B3FAA">
        <w:rPr>
          <w:rtl/>
          <w:lang w:bidi="ar-AE"/>
        </w:rPr>
        <w:t xml:space="preserve"> </w:t>
      </w:r>
      <w:r w:rsidR="006B3FAA">
        <w:rPr>
          <w:rFonts w:hint="cs"/>
          <w:rtl/>
          <w:lang w:bidi="ar-AE"/>
        </w:rPr>
        <w:t>أَوْ</w:t>
      </w:r>
      <w:r w:rsidR="006B3FAA">
        <w:rPr>
          <w:rtl/>
          <w:lang w:bidi="ar-AE"/>
        </w:rPr>
        <w:t xml:space="preserve"> </w:t>
      </w:r>
      <w:r w:rsidR="006B3FAA">
        <w:rPr>
          <w:rFonts w:hint="cs"/>
          <w:rtl/>
          <w:lang w:bidi="ar-AE"/>
        </w:rPr>
        <w:t>غَنَمًا</w:t>
      </w:r>
      <w:r w:rsidR="006B3FAA">
        <w:rPr>
          <w:rtl/>
          <w:lang w:bidi="ar-AE"/>
        </w:rPr>
        <w:t xml:space="preserve"> </w:t>
      </w:r>
      <w:r w:rsidR="006B3FAA">
        <w:rPr>
          <w:rFonts w:hint="cs"/>
          <w:rtl/>
          <w:lang w:bidi="ar-AE"/>
        </w:rPr>
        <w:t>أَوْ</w:t>
      </w:r>
      <w:r w:rsidR="006B3FAA">
        <w:rPr>
          <w:rtl/>
          <w:lang w:bidi="ar-AE"/>
        </w:rPr>
        <w:t xml:space="preserve"> </w:t>
      </w:r>
      <w:r w:rsidR="006B3FAA">
        <w:rPr>
          <w:rFonts w:hint="cs"/>
          <w:rtl/>
          <w:lang w:bidi="ar-AE"/>
        </w:rPr>
        <w:t>مِعْزًى</w:t>
      </w:r>
      <w:r w:rsidR="006B3FAA">
        <w:rPr>
          <w:rtl/>
          <w:lang w:bidi="ar-AE"/>
        </w:rPr>
        <w:t xml:space="preserve"> </w:t>
      </w:r>
      <w:r w:rsidR="006B3FAA">
        <w:rPr>
          <w:rFonts w:hint="cs"/>
          <w:rtl/>
          <w:lang w:bidi="ar-AE"/>
        </w:rPr>
        <w:t>فِي</w:t>
      </w:r>
      <w:r w:rsidR="006B3FAA">
        <w:rPr>
          <w:rtl/>
          <w:lang w:bidi="ar-AE"/>
        </w:rPr>
        <w:t xml:space="preserve"> </w:t>
      </w:r>
      <w:r w:rsidR="006B3FAA">
        <w:rPr>
          <w:rFonts w:hint="cs"/>
          <w:rtl/>
          <w:lang w:bidi="ar-AE"/>
        </w:rPr>
        <w:t>الْمَحَلَّةِ،</w:t>
      </w:r>
      <w:r w:rsidR="006B3FAA">
        <w:rPr>
          <w:rtl/>
          <w:lang w:bidi="ar-AE"/>
        </w:rPr>
        <w:t xml:space="preserve"> </w:t>
      </w:r>
      <w:r w:rsidR="006B3FAA">
        <w:rPr>
          <w:rFonts w:hint="cs"/>
          <w:rtl/>
          <w:lang w:bidi="ar-AE"/>
        </w:rPr>
        <w:t>أَوْ</w:t>
      </w:r>
      <w:r w:rsidR="006B3FAA">
        <w:rPr>
          <w:rtl/>
          <w:lang w:bidi="ar-AE"/>
        </w:rPr>
        <w:t xml:space="preserve"> </w:t>
      </w:r>
      <w:r w:rsidR="006B3FAA">
        <w:rPr>
          <w:rFonts w:hint="cs"/>
          <w:rtl/>
          <w:lang w:bidi="ar-AE"/>
        </w:rPr>
        <w:t>يَذْبَحُ</w:t>
      </w:r>
      <w:r w:rsidR="006B3FAA">
        <w:rPr>
          <w:rtl/>
          <w:lang w:bidi="ar-AE"/>
        </w:rPr>
        <w:t xml:space="preserve"> </w:t>
      </w:r>
      <w:r w:rsidR="006B3FAA">
        <w:rPr>
          <w:rFonts w:hint="cs"/>
          <w:rtl/>
          <w:lang w:bidi="ar-AE"/>
        </w:rPr>
        <w:t>خَارِجَ</w:t>
      </w:r>
      <w:r w:rsidR="006B3FAA">
        <w:rPr>
          <w:rtl/>
          <w:lang w:bidi="ar-AE"/>
        </w:rPr>
        <w:t xml:space="preserve"> </w:t>
      </w:r>
      <w:r w:rsidR="006B3FAA">
        <w:rPr>
          <w:rFonts w:hint="cs"/>
          <w:rtl/>
          <w:lang w:bidi="ar-AE"/>
        </w:rPr>
        <w:t>الْمَحَلَّةِ،</w:t>
      </w:r>
      <w:r w:rsidR="006B3FAA">
        <w:rPr>
          <w:rtl/>
          <w:lang w:bidi="ar-AE"/>
        </w:rPr>
        <w:t xml:space="preserve">  </w:t>
      </w:r>
      <w:r w:rsidR="006B3FAA">
        <w:rPr>
          <w:rFonts w:ascii="Arial" w:hAnsi="Arial" w:cs="Arial" w:hint="cs"/>
          <w:rtl/>
          <w:lang w:bidi="ar-AE"/>
        </w:rPr>
        <w:t>​</w:t>
      </w:r>
      <w:r w:rsidR="006B3FAA">
        <w:rPr>
          <w:rtl/>
          <w:lang w:bidi="ar-AE"/>
        </w:rPr>
        <w:t>4</w:t>
      </w:r>
      <w:r w:rsidR="006B3FAA">
        <w:rPr>
          <w:rFonts w:ascii="Arial" w:hAnsi="Arial" w:cs="Arial" w:hint="cs"/>
          <w:rtl/>
          <w:lang w:bidi="ar-AE"/>
        </w:rPr>
        <w:t>​</w:t>
      </w:r>
      <w:r w:rsidR="006B3FAA">
        <w:rPr>
          <w:rtl/>
          <w:lang w:bidi="ar-AE"/>
        </w:rPr>
        <w:t xml:space="preserve"> </w:t>
      </w:r>
      <w:r w:rsidR="006B3FAA">
        <w:rPr>
          <w:rFonts w:ascii="Arial" w:hAnsi="Arial" w:cs="Arial" w:hint="cs"/>
          <w:rtl/>
          <w:lang w:bidi="ar-AE"/>
        </w:rPr>
        <w:t>​</w:t>
      </w:r>
      <w:r w:rsidR="006B3FAA">
        <w:rPr>
          <w:rFonts w:hint="cs"/>
          <w:rtl/>
          <w:lang w:bidi="ar-AE"/>
        </w:rPr>
        <w:t>وَإِلَى</w:t>
      </w:r>
      <w:r w:rsidR="006B3FAA">
        <w:rPr>
          <w:rtl/>
          <w:lang w:bidi="ar-AE"/>
        </w:rPr>
        <w:t xml:space="preserve"> </w:t>
      </w:r>
      <w:r w:rsidR="006B3FAA">
        <w:rPr>
          <w:rFonts w:hint="cs"/>
          <w:rtl/>
          <w:lang w:bidi="ar-AE"/>
        </w:rPr>
        <w:t>بَابِ</w:t>
      </w:r>
      <w:r w:rsidR="006B3FAA">
        <w:rPr>
          <w:rtl/>
          <w:lang w:bidi="ar-AE"/>
        </w:rPr>
        <w:t xml:space="preserve"> </w:t>
      </w:r>
      <w:r w:rsidR="006B3FAA">
        <w:rPr>
          <w:rFonts w:hint="cs"/>
          <w:rtl/>
          <w:lang w:bidi="ar-AE"/>
        </w:rPr>
        <w:t>خَيْمَةِ</w:t>
      </w:r>
      <w:r w:rsidR="006B3FAA">
        <w:rPr>
          <w:rtl/>
          <w:lang w:bidi="ar-AE"/>
        </w:rPr>
        <w:t xml:space="preserve"> </w:t>
      </w:r>
      <w:r w:rsidR="006B3FAA">
        <w:rPr>
          <w:rFonts w:hint="cs"/>
          <w:rtl/>
          <w:lang w:bidi="ar-AE"/>
        </w:rPr>
        <w:t>الاجْتِمَاعِ</w:t>
      </w:r>
      <w:r w:rsidR="006B3FAA">
        <w:rPr>
          <w:rtl/>
          <w:lang w:bidi="ar-AE"/>
        </w:rPr>
        <w:t xml:space="preserve"> </w:t>
      </w:r>
      <w:r w:rsidR="006B3FAA">
        <w:rPr>
          <w:rFonts w:hint="cs"/>
          <w:rtl/>
          <w:lang w:bidi="ar-AE"/>
        </w:rPr>
        <w:t>لاَ</w:t>
      </w:r>
      <w:r w:rsidR="006B3FAA">
        <w:rPr>
          <w:rtl/>
          <w:lang w:bidi="ar-AE"/>
        </w:rPr>
        <w:t xml:space="preserve"> </w:t>
      </w:r>
      <w:r w:rsidR="006B3FAA">
        <w:rPr>
          <w:rFonts w:hint="cs"/>
          <w:rtl/>
          <w:lang w:bidi="ar-AE"/>
        </w:rPr>
        <w:t>يَأْتِي</w:t>
      </w:r>
      <w:r w:rsidR="006B3FAA">
        <w:rPr>
          <w:rtl/>
          <w:lang w:bidi="ar-AE"/>
        </w:rPr>
        <w:t xml:space="preserve"> </w:t>
      </w:r>
      <w:r w:rsidR="006B3FAA">
        <w:rPr>
          <w:rFonts w:hint="cs"/>
          <w:rtl/>
          <w:lang w:bidi="ar-AE"/>
        </w:rPr>
        <w:t>بِهِ</w:t>
      </w:r>
      <w:r w:rsidR="006B3FAA">
        <w:rPr>
          <w:rtl/>
          <w:lang w:bidi="ar-AE"/>
        </w:rPr>
        <w:t xml:space="preserve"> </w:t>
      </w:r>
      <w:r w:rsidR="006B3FAA">
        <w:rPr>
          <w:rFonts w:hint="cs"/>
          <w:rtl/>
          <w:lang w:bidi="ar-AE"/>
        </w:rPr>
        <w:t>لِيُقَرِّبَ</w:t>
      </w:r>
      <w:r w:rsidR="006B3FAA">
        <w:rPr>
          <w:rtl/>
          <w:lang w:bidi="ar-AE"/>
        </w:rPr>
        <w:t xml:space="preserve"> </w:t>
      </w:r>
      <w:r w:rsidR="006B3FAA">
        <w:rPr>
          <w:rFonts w:hint="cs"/>
          <w:rtl/>
          <w:lang w:bidi="ar-AE"/>
        </w:rPr>
        <w:t>قُرْبَانًا</w:t>
      </w:r>
      <w:r w:rsidR="006B3FAA">
        <w:rPr>
          <w:rtl/>
          <w:lang w:bidi="ar-AE"/>
        </w:rPr>
        <w:t xml:space="preserve"> </w:t>
      </w:r>
      <w:r w:rsidR="006B3FAA">
        <w:rPr>
          <w:rFonts w:hint="cs"/>
          <w:rtl/>
          <w:lang w:bidi="ar-AE"/>
        </w:rPr>
        <w:t>لِلرَّبِّ</w:t>
      </w:r>
      <w:r w:rsidR="006B3FAA">
        <w:rPr>
          <w:rtl/>
          <w:lang w:bidi="ar-AE"/>
        </w:rPr>
        <w:t xml:space="preserve"> </w:t>
      </w:r>
      <w:r w:rsidR="006B3FAA">
        <w:rPr>
          <w:rFonts w:hint="cs"/>
          <w:rtl/>
          <w:lang w:bidi="ar-AE"/>
        </w:rPr>
        <w:t>أ</w:t>
      </w:r>
      <w:r w:rsidR="006B3FAA">
        <w:rPr>
          <w:rtl/>
          <w:lang w:bidi="ar-AE"/>
        </w:rPr>
        <w:t xml:space="preserve">َمَامَ مَسْكَنِ الرَّبِّ، يُحْسَبُ عَلَى ذلِكَ الإِنْسَانِ دَمٌ. قَدْ سَفَكَ دَمًا. فَيُقْطَعُ ذلِكَ الإِنْسَانُ مِنْ شَعْبِهِ.  </w:t>
      </w:r>
      <w:r w:rsidR="006B3FAA">
        <w:rPr>
          <w:rFonts w:ascii="Arial" w:hAnsi="Arial" w:cs="Arial" w:hint="cs"/>
          <w:rtl/>
          <w:lang w:bidi="ar-AE"/>
        </w:rPr>
        <w:t>​</w:t>
      </w:r>
      <w:r w:rsidR="006B3FAA">
        <w:rPr>
          <w:rtl/>
          <w:lang w:bidi="ar-AE"/>
        </w:rPr>
        <w:t>5</w:t>
      </w:r>
      <w:r w:rsidR="006B3FAA">
        <w:rPr>
          <w:rFonts w:ascii="Arial" w:hAnsi="Arial" w:cs="Arial" w:hint="cs"/>
          <w:rtl/>
          <w:lang w:bidi="ar-AE"/>
        </w:rPr>
        <w:t>​</w:t>
      </w:r>
      <w:r w:rsidR="006B3FAA">
        <w:rPr>
          <w:rtl/>
          <w:lang w:bidi="ar-AE"/>
        </w:rPr>
        <w:t xml:space="preserve"> </w:t>
      </w:r>
      <w:r w:rsidR="006B3FAA">
        <w:rPr>
          <w:rFonts w:ascii="Arial" w:hAnsi="Arial" w:cs="Arial" w:hint="cs"/>
          <w:rtl/>
          <w:lang w:bidi="ar-AE"/>
        </w:rPr>
        <w:t>​</w:t>
      </w:r>
      <w:r w:rsidR="006B3FAA">
        <w:rPr>
          <w:rFonts w:hint="cs"/>
          <w:rtl/>
          <w:lang w:bidi="ar-AE"/>
        </w:rPr>
        <w:t>لِكَيْ</w:t>
      </w:r>
      <w:r w:rsidR="006B3FAA">
        <w:rPr>
          <w:rtl/>
          <w:lang w:bidi="ar-AE"/>
        </w:rPr>
        <w:t xml:space="preserve"> </w:t>
      </w:r>
      <w:r w:rsidR="006B3FAA">
        <w:rPr>
          <w:rFonts w:hint="cs"/>
          <w:rtl/>
          <w:lang w:bidi="ar-AE"/>
        </w:rPr>
        <w:t>يَأْتِيَ</w:t>
      </w:r>
      <w:r w:rsidR="006B3FAA">
        <w:rPr>
          <w:rtl/>
          <w:lang w:bidi="ar-AE"/>
        </w:rPr>
        <w:t xml:space="preserve"> </w:t>
      </w:r>
      <w:r w:rsidR="006B3FAA">
        <w:rPr>
          <w:rFonts w:hint="cs"/>
          <w:rtl/>
          <w:lang w:bidi="ar-AE"/>
        </w:rPr>
        <w:t>بَنُو</w:t>
      </w:r>
      <w:r w:rsidR="006B3FAA">
        <w:rPr>
          <w:rtl/>
          <w:lang w:bidi="ar-AE"/>
        </w:rPr>
        <w:t xml:space="preserve"> </w:t>
      </w:r>
      <w:r w:rsidR="006B3FAA">
        <w:rPr>
          <w:rFonts w:hint="cs"/>
          <w:rtl/>
          <w:lang w:bidi="ar-AE"/>
        </w:rPr>
        <w:t>إِسْرَائِيلَ</w:t>
      </w:r>
      <w:r w:rsidR="006B3FAA">
        <w:rPr>
          <w:rtl/>
          <w:lang w:bidi="ar-AE"/>
        </w:rPr>
        <w:t xml:space="preserve"> </w:t>
      </w:r>
      <w:r w:rsidR="006B3FAA">
        <w:rPr>
          <w:rFonts w:hint="cs"/>
          <w:rtl/>
          <w:lang w:bidi="ar-AE"/>
        </w:rPr>
        <w:t>بِذَبَائِحِهِمِ</w:t>
      </w:r>
      <w:r w:rsidR="006B3FAA">
        <w:rPr>
          <w:rtl/>
          <w:lang w:bidi="ar-AE"/>
        </w:rPr>
        <w:t xml:space="preserve"> </w:t>
      </w:r>
      <w:r w:rsidR="006B3FAA">
        <w:rPr>
          <w:rFonts w:hint="cs"/>
          <w:rtl/>
          <w:lang w:bidi="ar-AE"/>
        </w:rPr>
        <w:t>الَّتِي</w:t>
      </w:r>
      <w:r w:rsidR="006B3FAA">
        <w:rPr>
          <w:rtl/>
          <w:lang w:bidi="ar-AE"/>
        </w:rPr>
        <w:t xml:space="preserve"> </w:t>
      </w:r>
      <w:r w:rsidR="006B3FAA">
        <w:rPr>
          <w:rFonts w:hint="cs"/>
          <w:rtl/>
          <w:lang w:bidi="ar-AE"/>
        </w:rPr>
        <w:t>يَذْبَحُونَهَا</w:t>
      </w:r>
      <w:r w:rsidR="006B3FAA">
        <w:rPr>
          <w:rtl/>
          <w:lang w:bidi="ar-AE"/>
        </w:rPr>
        <w:t xml:space="preserve"> </w:t>
      </w:r>
      <w:r w:rsidR="006B3FAA">
        <w:rPr>
          <w:rFonts w:hint="cs"/>
          <w:rtl/>
          <w:lang w:bidi="ar-AE"/>
        </w:rPr>
        <w:t>عَلَى</w:t>
      </w:r>
      <w:r w:rsidR="006B3FAA">
        <w:rPr>
          <w:rtl/>
          <w:lang w:bidi="ar-AE"/>
        </w:rPr>
        <w:t xml:space="preserve"> </w:t>
      </w:r>
      <w:r w:rsidR="006B3FAA">
        <w:rPr>
          <w:rFonts w:hint="cs"/>
          <w:rtl/>
          <w:lang w:bidi="ar-AE"/>
        </w:rPr>
        <w:t>وَجْهِ</w:t>
      </w:r>
      <w:r w:rsidR="006B3FAA">
        <w:rPr>
          <w:rtl/>
          <w:lang w:bidi="ar-AE"/>
        </w:rPr>
        <w:t xml:space="preserve"> </w:t>
      </w:r>
      <w:r w:rsidR="006B3FAA">
        <w:rPr>
          <w:rFonts w:hint="cs"/>
          <w:rtl/>
          <w:lang w:bidi="ar-AE"/>
        </w:rPr>
        <w:t>الصَّحْرَاءِ</w:t>
      </w:r>
      <w:r w:rsidR="006B3FAA">
        <w:rPr>
          <w:rtl/>
          <w:lang w:bidi="ar-AE"/>
        </w:rPr>
        <w:t xml:space="preserve"> </w:t>
      </w:r>
      <w:r w:rsidR="006B3FAA">
        <w:rPr>
          <w:rFonts w:hint="cs"/>
          <w:rtl/>
          <w:lang w:bidi="ar-AE"/>
        </w:rPr>
        <w:t>وَيُقَدِّمُوهَا</w:t>
      </w:r>
      <w:r w:rsidR="006B3FAA">
        <w:rPr>
          <w:rtl/>
          <w:lang w:bidi="ar-AE"/>
        </w:rPr>
        <w:t xml:space="preserve"> </w:t>
      </w:r>
      <w:r w:rsidR="006B3FAA">
        <w:rPr>
          <w:rFonts w:hint="cs"/>
          <w:rtl/>
          <w:lang w:bidi="ar-AE"/>
        </w:rPr>
        <w:t>لِلرَّ</w:t>
      </w:r>
      <w:r w:rsidR="006B3FAA">
        <w:rPr>
          <w:rtl/>
          <w:lang w:bidi="ar-AE"/>
        </w:rPr>
        <w:t xml:space="preserve">بِّ إِلَى بَابِ خَيْمَةِ الاجْتِمَاعِ إِلَى الْكَاهِنِ، وَيَذْبَحُوهَا ذَبَائِحَ سَلاَمَةٍ لِلرَّبِّ.  </w:t>
      </w:r>
      <w:r w:rsidR="006B3FAA">
        <w:rPr>
          <w:rFonts w:ascii="Arial" w:hAnsi="Arial" w:cs="Arial" w:hint="cs"/>
          <w:rtl/>
          <w:lang w:bidi="ar-AE"/>
        </w:rPr>
        <w:t>​</w:t>
      </w:r>
      <w:r w:rsidR="006B3FAA">
        <w:rPr>
          <w:rtl/>
          <w:lang w:bidi="ar-AE"/>
        </w:rPr>
        <w:t>6</w:t>
      </w:r>
      <w:r w:rsidR="006B3FAA">
        <w:rPr>
          <w:rFonts w:ascii="Arial" w:hAnsi="Arial" w:cs="Arial" w:hint="cs"/>
          <w:rtl/>
          <w:lang w:bidi="ar-AE"/>
        </w:rPr>
        <w:t>​</w:t>
      </w:r>
      <w:r w:rsidR="006B3FAA">
        <w:rPr>
          <w:rtl/>
          <w:lang w:bidi="ar-AE"/>
        </w:rPr>
        <w:t xml:space="preserve"> </w:t>
      </w:r>
      <w:r w:rsidR="006B3FAA">
        <w:rPr>
          <w:rFonts w:ascii="Arial" w:hAnsi="Arial" w:cs="Arial" w:hint="cs"/>
          <w:rtl/>
          <w:lang w:bidi="ar-AE"/>
        </w:rPr>
        <w:t>​</w:t>
      </w:r>
      <w:r w:rsidR="006B3FAA">
        <w:rPr>
          <w:rFonts w:hint="cs"/>
          <w:rtl/>
          <w:lang w:bidi="ar-AE"/>
        </w:rPr>
        <w:t>وَيَرُشُّ</w:t>
      </w:r>
      <w:r w:rsidR="006B3FAA">
        <w:rPr>
          <w:rtl/>
          <w:lang w:bidi="ar-AE"/>
        </w:rPr>
        <w:t xml:space="preserve"> </w:t>
      </w:r>
      <w:r w:rsidR="006B3FAA">
        <w:rPr>
          <w:rFonts w:hint="cs"/>
          <w:rtl/>
          <w:lang w:bidi="ar-AE"/>
        </w:rPr>
        <w:t>الْكَاهِنُ</w:t>
      </w:r>
      <w:r w:rsidR="006B3FAA">
        <w:rPr>
          <w:rtl/>
          <w:lang w:bidi="ar-AE"/>
        </w:rPr>
        <w:t xml:space="preserve"> </w:t>
      </w:r>
      <w:r w:rsidR="006B3FAA">
        <w:rPr>
          <w:rFonts w:hint="cs"/>
          <w:rtl/>
          <w:lang w:bidi="ar-AE"/>
        </w:rPr>
        <w:t>الدَّمَ</w:t>
      </w:r>
      <w:r w:rsidR="006B3FAA">
        <w:rPr>
          <w:rtl/>
          <w:lang w:bidi="ar-AE"/>
        </w:rPr>
        <w:t xml:space="preserve"> </w:t>
      </w:r>
      <w:r w:rsidR="006B3FAA">
        <w:rPr>
          <w:rFonts w:hint="cs"/>
          <w:rtl/>
          <w:lang w:bidi="ar-AE"/>
        </w:rPr>
        <w:t>عَلَى</w:t>
      </w:r>
      <w:r w:rsidR="006B3FAA">
        <w:rPr>
          <w:rtl/>
          <w:lang w:bidi="ar-AE"/>
        </w:rPr>
        <w:t xml:space="preserve"> </w:t>
      </w:r>
      <w:r w:rsidR="006B3FAA">
        <w:rPr>
          <w:rFonts w:hint="cs"/>
          <w:rtl/>
          <w:lang w:bidi="ar-AE"/>
        </w:rPr>
        <w:t>مَذْبَحِ</w:t>
      </w:r>
      <w:r w:rsidR="006B3FAA">
        <w:rPr>
          <w:rtl/>
          <w:lang w:bidi="ar-AE"/>
        </w:rPr>
        <w:t xml:space="preserve"> </w:t>
      </w:r>
      <w:r w:rsidR="006B3FAA">
        <w:rPr>
          <w:rFonts w:hint="cs"/>
          <w:rtl/>
          <w:lang w:bidi="ar-AE"/>
        </w:rPr>
        <w:t>الرَّبِّ</w:t>
      </w:r>
      <w:r w:rsidR="006B3FAA">
        <w:rPr>
          <w:rtl/>
          <w:lang w:bidi="ar-AE"/>
        </w:rPr>
        <w:t xml:space="preserve"> </w:t>
      </w:r>
      <w:r w:rsidR="006B3FAA">
        <w:rPr>
          <w:rFonts w:hint="cs"/>
          <w:rtl/>
          <w:lang w:bidi="ar-AE"/>
        </w:rPr>
        <w:t>لَدَى</w:t>
      </w:r>
      <w:r w:rsidR="006B3FAA">
        <w:rPr>
          <w:rtl/>
          <w:lang w:bidi="ar-AE"/>
        </w:rPr>
        <w:t xml:space="preserve"> </w:t>
      </w:r>
      <w:r w:rsidR="006B3FAA">
        <w:rPr>
          <w:rFonts w:hint="cs"/>
          <w:rtl/>
          <w:lang w:bidi="ar-AE"/>
        </w:rPr>
        <w:t>بَابِ</w:t>
      </w:r>
      <w:r w:rsidR="006B3FAA">
        <w:rPr>
          <w:rtl/>
          <w:lang w:bidi="ar-AE"/>
        </w:rPr>
        <w:t xml:space="preserve"> </w:t>
      </w:r>
      <w:r w:rsidR="006B3FAA">
        <w:rPr>
          <w:rFonts w:hint="cs"/>
          <w:rtl/>
          <w:lang w:bidi="ar-AE"/>
        </w:rPr>
        <w:t>خَيْمَةِ</w:t>
      </w:r>
      <w:r w:rsidR="006B3FAA">
        <w:rPr>
          <w:rtl/>
          <w:lang w:bidi="ar-AE"/>
        </w:rPr>
        <w:t xml:space="preserve"> </w:t>
      </w:r>
      <w:r w:rsidR="006B3FAA">
        <w:rPr>
          <w:rFonts w:hint="cs"/>
          <w:rtl/>
          <w:lang w:bidi="ar-AE"/>
        </w:rPr>
        <w:t>الاجْتِمَاعِ،</w:t>
      </w:r>
      <w:r w:rsidR="006B3FAA">
        <w:rPr>
          <w:rtl/>
          <w:lang w:bidi="ar-AE"/>
        </w:rPr>
        <w:t xml:space="preserve"> </w:t>
      </w:r>
      <w:r w:rsidR="006B3FAA">
        <w:rPr>
          <w:rFonts w:hint="cs"/>
          <w:rtl/>
          <w:lang w:bidi="ar-AE"/>
        </w:rPr>
        <w:t>وَيُوقِدُ</w:t>
      </w:r>
      <w:r w:rsidR="006B3FAA">
        <w:rPr>
          <w:rtl/>
          <w:lang w:bidi="ar-AE"/>
        </w:rPr>
        <w:t xml:space="preserve"> </w:t>
      </w:r>
      <w:r w:rsidR="006B3FAA">
        <w:rPr>
          <w:rFonts w:hint="cs"/>
          <w:rtl/>
          <w:lang w:bidi="ar-AE"/>
        </w:rPr>
        <w:t>الشَّحْمَ</w:t>
      </w:r>
      <w:r w:rsidR="006B3FAA">
        <w:rPr>
          <w:rtl/>
          <w:lang w:bidi="ar-AE"/>
        </w:rPr>
        <w:t xml:space="preserve"> </w:t>
      </w:r>
      <w:r w:rsidR="006B3FAA">
        <w:rPr>
          <w:rFonts w:hint="cs"/>
          <w:rtl/>
          <w:lang w:bidi="ar-AE"/>
        </w:rPr>
        <w:t>لِرَائِحَةِ</w:t>
      </w:r>
      <w:r w:rsidR="006B3FAA">
        <w:rPr>
          <w:rtl/>
          <w:lang w:bidi="ar-AE"/>
        </w:rPr>
        <w:t xml:space="preserve"> </w:t>
      </w:r>
      <w:r w:rsidR="006B3FAA">
        <w:rPr>
          <w:rFonts w:hint="cs"/>
          <w:rtl/>
          <w:lang w:bidi="ar-AE"/>
        </w:rPr>
        <w:t>سَرُورٍ</w:t>
      </w:r>
      <w:r w:rsidR="006B3FAA">
        <w:rPr>
          <w:rtl/>
          <w:lang w:bidi="ar-AE"/>
        </w:rPr>
        <w:t xml:space="preserve"> </w:t>
      </w:r>
      <w:r w:rsidR="006B3FAA">
        <w:rPr>
          <w:rFonts w:hint="cs"/>
          <w:rtl/>
          <w:lang w:bidi="ar-AE"/>
        </w:rPr>
        <w:t>لِلرَّبِّ</w:t>
      </w:r>
      <w:r w:rsidR="006B3FAA">
        <w:rPr>
          <w:rtl/>
          <w:lang w:bidi="ar-AE"/>
        </w:rPr>
        <w:t xml:space="preserve">.  </w:t>
      </w:r>
      <w:r w:rsidR="006B3FAA">
        <w:rPr>
          <w:rFonts w:ascii="Arial" w:hAnsi="Arial" w:cs="Arial" w:hint="cs"/>
          <w:rtl/>
          <w:lang w:bidi="ar-AE"/>
        </w:rPr>
        <w:t>​</w:t>
      </w:r>
      <w:r w:rsidR="006B3FAA">
        <w:rPr>
          <w:rtl/>
          <w:lang w:bidi="ar-AE"/>
        </w:rPr>
        <w:t>7</w:t>
      </w:r>
      <w:r w:rsidR="006B3FAA">
        <w:rPr>
          <w:rFonts w:ascii="Arial" w:hAnsi="Arial" w:cs="Arial" w:hint="cs"/>
          <w:rtl/>
          <w:lang w:bidi="ar-AE"/>
        </w:rPr>
        <w:t>​</w:t>
      </w:r>
      <w:r w:rsidR="006B3FAA">
        <w:rPr>
          <w:rtl/>
          <w:lang w:bidi="ar-AE"/>
        </w:rPr>
        <w:t xml:space="preserve"> </w:t>
      </w:r>
      <w:r w:rsidR="006B3FAA">
        <w:rPr>
          <w:rFonts w:ascii="Arial" w:hAnsi="Arial" w:cs="Arial" w:hint="cs"/>
          <w:rtl/>
          <w:lang w:bidi="ar-AE"/>
        </w:rPr>
        <w:t>​</w:t>
      </w:r>
      <w:r w:rsidR="006B3FAA">
        <w:rPr>
          <w:rFonts w:hint="cs"/>
          <w:rtl/>
          <w:lang w:bidi="ar-AE"/>
        </w:rPr>
        <w:t>وَل</w:t>
      </w:r>
      <w:r w:rsidR="006B3FAA">
        <w:rPr>
          <w:rtl/>
          <w:lang w:bidi="ar-AE"/>
        </w:rPr>
        <w:t xml:space="preserve">اَ يَذْبَحُوا بَعْدُ ذَبَائِحَهُمْ لِلتُّيُوسِ الَّتِي هُمْ يَزْنُونَ وَرَاءَهَا. فَرِيضَةً دَهْرِيَّةً تَكُونُ هذِهِ لَهُمْ فِي أَجْيَالِهِمْ. </w:t>
      </w:r>
      <w:r w:rsidR="006B3FAA">
        <w:rPr>
          <w:rFonts w:ascii="Arial" w:hAnsi="Arial" w:cs="Arial" w:hint="cs"/>
          <w:rtl/>
          <w:lang w:bidi="ar-AE"/>
        </w:rPr>
        <w:t>​</w:t>
      </w:r>
      <w:r w:rsidR="006B3FAA">
        <w:rPr>
          <w:rtl/>
          <w:lang w:bidi="ar-AE"/>
        </w:rPr>
        <w:t>8</w:t>
      </w:r>
      <w:r w:rsidR="006B3FAA">
        <w:rPr>
          <w:rFonts w:ascii="Arial" w:hAnsi="Arial" w:cs="Arial" w:hint="cs"/>
          <w:rtl/>
          <w:lang w:bidi="ar-AE"/>
        </w:rPr>
        <w:t>​</w:t>
      </w:r>
      <w:r w:rsidR="006B3FAA">
        <w:rPr>
          <w:rtl/>
          <w:lang w:bidi="ar-AE"/>
        </w:rPr>
        <w:t xml:space="preserve"> </w:t>
      </w:r>
      <w:r w:rsidR="006B3FAA">
        <w:rPr>
          <w:rFonts w:ascii="Arial" w:hAnsi="Arial" w:cs="Arial" w:hint="cs"/>
          <w:rtl/>
          <w:lang w:bidi="ar-AE"/>
        </w:rPr>
        <w:t>​</w:t>
      </w:r>
      <w:r w:rsidR="006B3FAA">
        <w:rPr>
          <w:rFonts w:hint="cs"/>
          <w:rtl/>
          <w:lang w:bidi="ar-AE"/>
        </w:rPr>
        <w:t>«وَتَقُولُ</w:t>
      </w:r>
      <w:r w:rsidR="006B3FAA">
        <w:rPr>
          <w:rtl/>
          <w:lang w:bidi="ar-AE"/>
        </w:rPr>
        <w:t xml:space="preserve"> </w:t>
      </w:r>
      <w:r w:rsidR="006B3FAA">
        <w:rPr>
          <w:rFonts w:hint="cs"/>
          <w:rtl/>
          <w:lang w:bidi="ar-AE"/>
        </w:rPr>
        <w:t>لَهُمْ</w:t>
      </w:r>
      <w:r w:rsidR="006B3FAA">
        <w:rPr>
          <w:rtl/>
          <w:lang w:bidi="ar-AE"/>
        </w:rPr>
        <w:t xml:space="preserve">: </w:t>
      </w:r>
      <w:r w:rsidR="006B3FAA">
        <w:rPr>
          <w:rFonts w:hint="cs"/>
          <w:rtl/>
          <w:lang w:bidi="ar-AE"/>
        </w:rPr>
        <w:t>كُلُّ</w:t>
      </w:r>
      <w:r w:rsidR="006B3FAA">
        <w:rPr>
          <w:rtl/>
          <w:lang w:bidi="ar-AE"/>
        </w:rPr>
        <w:t xml:space="preserve"> </w:t>
      </w:r>
      <w:r w:rsidR="006B3FAA">
        <w:rPr>
          <w:rFonts w:hint="cs"/>
          <w:rtl/>
          <w:lang w:bidi="ar-AE"/>
        </w:rPr>
        <w:t>إِنْسَانٍ</w:t>
      </w:r>
      <w:r w:rsidR="006B3FAA">
        <w:rPr>
          <w:rtl/>
          <w:lang w:bidi="ar-AE"/>
        </w:rPr>
        <w:t xml:space="preserve"> </w:t>
      </w:r>
      <w:r w:rsidR="006B3FAA">
        <w:rPr>
          <w:rFonts w:hint="cs"/>
          <w:rtl/>
          <w:lang w:bidi="ar-AE"/>
        </w:rPr>
        <w:t>مِنْ</w:t>
      </w:r>
      <w:r w:rsidR="006B3FAA">
        <w:rPr>
          <w:rtl/>
          <w:lang w:bidi="ar-AE"/>
        </w:rPr>
        <w:t xml:space="preserve"> </w:t>
      </w:r>
      <w:r w:rsidR="006B3FAA">
        <w:rPr>
          <w:rFonts w:hint="cs"/>
          <w:rtl/>
          <w:lang w:bidi="ar-AE"/>
        </w:rPr>
        <w:t>بَيْتِ</w:t>
      </w:r>
      <w:r w:rsidR="006B3FAA">
        <w:rPr>
          <w:rtl/>
          <w:lang w:bidi="ar-AE"/>
        </w:rPr>
        <w:t xml:space="preserve"> </w:t>
      </w:r>
      <w:r w:rsidR="006B3FAA">
        <w:rPr>
          <w:rFonts w:hint="cs"/>
          <w:rtl/>
          <w:lang w:bidi="ar-AE"/>
        </w:rPr>
        <w:t>إِسْرَائِيلَ</w:t>
      </w:r>
      <w:r w:rsidR="006B3FAA">
        <w:rPr>
          <w:rtl/>
          <w:lang w:bidi="ar-AE"/>
        </w:rPr>
        <w:t xml:space="preserve"> </w:t>
      </w:r>
      <w:r w:rsidR="006B3FAA">
        <w:rPr>
          <w:rFonts w:hint="cs"/>
          <w:rtl/>
          <w:lang w:bidi="ar-AE"/>
        </w:rPr>
        <w:t>وَمِنَ</w:t>
      </w:r>
      <w:r w:rsidR="006B3FAA">
        <w:rPr>
          <w:rtl/>
          <w:lang w:bidi="ar-AE"/>
        </w:rPr>
        <w:t xml:space="preserve"> </w:t>
      </w:r>
      <w:r w:rsidR="006B3FAA">
        <w:rPr>
          <w:rFonts w:hint="cs"/>
          <w:rtl/>
          <w:lang w:bidi="ar-AE"/>
        </w:rPr>
        <w:t>الْغُرَبَاءِ</w:t>
      </w:r>
      <w:r w:rsidR="006B3FAA">
        <w:rPr>
          <w:rtl/>
          <w:lang w:bidi="ar-AE"/>
        </w:rPr>
        <w:t xml:space="preserve"> </w:t>
      </w:r>
      <w:r w:rsidR="006B3FAA">
        <w:rPr>
          <w:rFonts w:hint="cs"/>
          <w:rtl/>
          <w:lang w:bidi="ar-AE"/>
        </w:rPr>
        <w:t>الَّذِينَ</w:t>
      </w:r>
      <w:r w:rsidR="006B3FAA">
        <w:rPr>
          <w:rtl/>
          <w:lang w:bidi="ar-AE"/>
        </w:rPr>
        <w:t xml:space="preserve"> </w:t>
      </w:r>
      <w:r w:rsidR="006B3FAA">
        <w:rPr>
          <w:rFonts w:hint="cs"/>
          <w:rtl/>
          <w:lang w:bidi="ar-AE"/>
        </w:rPr>
        <w:t>يَنْزِلُونَ</w:t>
      </w:r>
      <w:r w:rsidR="006B3FAA">
        <w:rPr>
          <w:rtl/>
          <w:lang w:bidi="ar-AE"/>
        </w:rPr>
        <w:t xml:space="preserve"> </w:t>
      </w:r>
      <w:r w:rsidR="006B3FAA">
        <w:rPr>
          <w:rFonts w:hint="cs"/>
          <w:rtl/>
          <w:lang w:bidi="ar-AE"/>
        </w:rPr>
        <w:t>فِي</w:t>
      </w:r>
      <w:r w:rsidR="006B3FAA">
        <w:rPr>
          <w:rtl/>
          <w:lang w:bidi="ar-AE"/>
        </w:rPr>
        <w:t xml:space="preserve"> وَسَطِكُمْ يُصْعِدُ مُحْرَقَةً أَوْ ذَبِيحَةً،  </w:t>
      </w:r>
      <w:r w:rsidR="006B3FAA">
        <w:rPr>
          <w:rFonts w:ascii="Arial" w:hAnsi="Arial" w:cs="Arial" w:hint="cs"/>
          <w:rtl/>
          <w:lang w:bidi="ar-AE"/>
        </w:rPr>
        <w:t>​</w:t>
      </w:r>
      <w:r w:rsidR="006B3FAA">
        <w:rPr>
          <w:rtl/>
          <w:lang w:bidi="ar-AE"/>
        </w:rPr>
        <w:t>9</w:t>
      </w:r>
      <w:r w:rsidR="006B3FAA">
        <w:rPr>
          <w:rFonts w:ascii="Arial" w:hAnsi="Arial" w:cs="Arial" w:hint="cs"/>
          <w:rtl/>
          <w:lang w:bidi="ar-AE"/>
        </w:rPr>
        <w:t>​</w:t>
      </w:r>
      <w:r w:rsidR="006B3FAA">
        <w:rPr>
          <w:rtl/>
          <w:lang w:bidi="ar-AE"/>
        </w:rPr>
        <w:t xml:space="preserve"> </w:t>
      </w:r>
      <w:r w:rsidR="006B3FAA">
        <w:rPr>
          <w:rFonts w:ascii="Arial" w:hAnsi="Arial" w:cs="Arial" w:hint="cs"/>
          <w:rtl/>
          <w:lang w:bidi="ar-AE"/>
        </w:rPr>
        <w:t>​</w:t>
      </w:r>
      <w:r w:rsidR="006B3FAA">
        <w:rPr>
          <w:rFonts w:hint="cs"/>
          <w:rtl/>
          <w:lang w:bidi="ar-AE"/>
        </w:rPr>
        <w:t>وَلاَ</w:t>
      </w:r>
      <w:r w:rsidR="006B3FAA">
        <w:rPr>
          <w:rtl/>
          <w:lang w:bidi="ar-AE"/>
        </w:rPr>
        <w:t xml:space="preserve"> </w:t>
      </w:r>
      <w:r w:rsidR="006B3FAA">
        <w:rPr>
          <w:rFonts w:hint="cs"/>
          <w:rtl/>
          <w:lang w:bidi="ar-AE"/>
        </w:rPr>
        <w:t>يَأْتِي</w:t>
      </w:r>
      <w:r w:rsidR="006B3FAA">
        <w:rPr>
          <w:rtl/>
          <w:lang w:bidi="ar-AE"/>
        </w:rPr>
        <w:t xml:space="preserve"> </w:t>
      </w:r>
      <w:r w:rsidR="006B3FAA">
        <w:rPr>
          <w:rFonts w:hint="cs"/>
          <w:rtl/>
          <w:lang w:bidi="ar-AE"/>
        </w:rPr>
        <w:t>بِهَا</w:t>
      </w:r>
      <w:r w:rsidR="006B3FAA">
        <w:rPr>
          <w:rtl/>
          <w:lang w:bidi="ar-AE"/>
        </w:rPr>
        <w:t xml:space="preserve"> </w:t>
      </w:r>
      <w:r w:rsidR="006B3FAA">
        <w:rPr>
          <w:rFonts w:hint="cs"/>
          <w:rtl/>
          <w:lang w:bidi="ar-AE"/>
        </w:rPr>
        <w:t>إِلَى</w:t>
      </w:r>
      <w:r w:rsidR="006B3FAA">
        <w:rPr>
          <w:rtl/>
          <w:lang w:bidi="ar-AE"/>
        </w:rPr>
        <w:t xml:space="preserve"> </w:t>
      </w:r>
      <w:r w:rsidR="006B3FAA">
        <w:rPr>
          <w:rFonts w:hint="cs"/>
          <w:rtl/>
          <w:lang w:bidi="ar-AE"/>
        </w:rPr>
        <w:t>بَابِ</w:t>
      </w:r>
      <w:r w:rsidR="006B3FAA">
        <w:rPr>
          <w:rtl/>
          <w:lang w:bidi="ar-AE"/>
        </w:rPr>
        <w:t xml:space="preserve"> </w:t>
      </w:r>
      <w:r w:rsidR="006B3FAA">
        <w:rPr>
          <w:rFonts w:hint="cs"/>
          <w:rtl/>
          <w:lang w:bidi="ar-AE"/>
        </w:rPr>
        <w:t>خَيْمَةِ</w:t>
      </w:r>
      <w:r w:rsidR="006B3FAA">
        <w:rPr>
          <w:rtl/>
          <w:lang w:bidi="ar-AE"/>
        </w:rPr>
        <w:t xml:space="preserve"> </w:t>
      </w:r>
      <w:r w:rsidR="006B3FAA">
        <w:rPr>
          <w:rFonts w:hint="cs"/>
          <w:rtl/>
          <w:lang w:bidi="ar-AE"/>
        </w:rPr>
        <w:t>الاجْتِمَاعِ</w:t>
      </w:r>
      <w:r w:rsidR="006B3FAA">
        <w:rPr>
          <w:rtl/>
          <w:lang w:bidi="ar-AE"/>
        </w:rPr>
        <w:t xml:space="preserve"> </w:t>
      </w:r>
      <w:r w:rsidR="006B3FAA">
        <w:rPr>
          <w:rFonts w:hint="cs"/>
          <w:rtl/>
          <w:lang w:bidi="ar-AE"/>
        </w:rPr>
        <w:t>لِيَصْنَعَهَا</w:t>
      </w:r>
      <w:r w:rsidR="006B3FAA">
        <w:rPr>
          <w:rtl/>
          <w:lang w:bidi="ar-AE"/>
        </w:rPr>
        <w:t xml:space="preserve"> </w:t>
      </w:r>
      <w:r w:rsidR="006B3FAA">
        <w:rPr>
          <w:rFonts w:hint="cs"/>
          <w:rtl/>
          <w:lang w:bidi="ar-AE"/>
        </w:rPr>
        <w:t>لِلرَّبِّ،</w:t>
      </w:r>
      <w:r w:rsidR="006B3FAA">
        <w:rPr>
          <w:rtl/>
          <w:lang w:bidi="ar-AE"/>
        </w:rPr>
        <w:t xml:space="preserve"> </w:t>
      </w:r>
      <w:r w:rsidR="006B3FAA">
        <w:rPr>
          <w:rFonts w:hint="cs"/>
          <w:rtl/>
          <w:lang w:bidi="ar-AE"/>
        </w:rPr>
        <w:t>يُقْطَعُ</w:t>
      </w:r>
      <w:r w:rsidR="006B3FAA">
        <w:rPr>
          <w:rtl/>
          <w:lang w:bidi="ar-AE"/>
        </w:rPr>
        <w:t xml:space="preserve"> </w:t>
      </w:r>
      <w:r w:rsidR="006B3FAA">
        <w:rPr>
          <w:rFonts w:hint="cs"/>
          <w:rtl/>
          <w:lang w:bidi="ar-AE"/>
        </w:rPr>
        <w:t>ذلِكَ</w:t>
      </w:r>
      <w:r w:rsidR="006B3FAA">
        <w:rPr>
          <w:rtl/>
          <w:lang w:bidi="ar-AE"/>
        </w:rPr>
        <w:t xml:space="preserve"> </w:t>
      </w:r>
      <w:r w:rsidR="006B3FAA">
        <w:rPr>
          <w:rFonts w:hint="cs"/>
          <w:rtl/>
          <w:lang w:bidi="ar-AE"/>
        </w:rPr>
        <w:t>الإِنْسَانُ</w:t>
      </w:r>
      <w:r w:rsidR="006B3FAA">
        <w:rPr>
          <w:rtl/>
          <w:lang w:bidi="ar-AE"/>
        </w:rPr>
        <w:t xml:space="preserve"> </w:t>
      </w:r>
      <w:r w:rsidR="006B3FAA">
        <w:rPr>
          <w:rFonts w:hint="cs"/>
          <w:rtl/>
          <w:lang w:bidi="ar-AE"/>
        </w:rPr>
        <w:t>مِنْ</w:t>
      </w:r>
      <w:r w:rsidR="006B3FAA">
        <w:rPr>
          <w:rtl/>
          <w:lang w:bidi="ar-AE"/>
        </w:rPr>
        <w:t xml:space="preserve"> </w:t>
      </w:r>
      <w:r w:rsidR="006B3FAA">
        <w:rPr>
          <w:rFonts w:hint="cs"/>
          <w:rtl/>
          <w:lang w:bidi="ar-AE"/>
        </w:rPr>
        <w:t>شَعْبِهِ</w:t>
      </w:r>
      <w:r w:rsidR="006B3FAA">
        <w:rPr>
          <w:rtl/>
          <w:lang w:bidi="ar-AE"/>
        </w:rPr>
        <w:t>.</w:t>
      </w:r>
      <w:r w:rsidR="006B3FAA">
        <w:rPr>
          <w:rFonts w:hint="cs"/>
          <w:rtl/>
          <w:lang w:bidi="ar-AE"/>
        </w:rPr>
        <w:t xml:space="preserve">" (لاويين 17: 1 </w:t>
      </w:r>
      <w:r w:rsidR="006B3FAA">
        <w:rPr>
          <w:rtl/>
          <w:lang w:bidi="ar-AE"/>
        </w:rPr>
        <w:t>–</w:t>
      </w:r>
      <w:r w:rsidR="006B3FAA">
        <w:rPr>
          <w:rFonts w:hint="cs"/>
          <w:rtl/>
          <w:lang w:bidi="ar-AE"/>
        </w:rPr>
        <w:t xml:space="preserve"> 9).</w:t>
      </w:r>
    </w:p>
    <w:p w14:paraId="1991D770" w14:textId="3E8EB424" w:rsidR="00C35154" w:rsidRDefault="00C35154" w:rsidP="006B3FAA">
      <w:pPr>
        <w:rPr>
          <w:rtl/>
          <w:lang w:bidi="ar-AE"/>
        </w:rPr>
      </w:pPr>
      <w:r>
        <w:rPr>
          <w:rFonts w:hint="cs"/>
          <w:rtl/>
          <w:lang w:bidi="ar-AE"/>
        </w:rPr>
        <w:t>حينما أخضع الله العالم من بعد الطوفان في الحالة الجديدة من الحُكم المنوط بالمسؤولية ليد الإنسان سبقته ذبيحة. ورائحة هذه الذبيحة العطرة كان</w:t>
      </w:r>
      <w:r w:rsidR="00102961">
        <w:rPr>
          <w:rFonts w:hint="cs"/>
          <w:rtl/>
          <w:lang w:bidi="ar-AE"/>
        </w:rPr>
        <w:t>ت</w:t>
      </w:r>
      <w:r>
        <w:rPr>
          <w:rFonts w:hint="cs"/>
          <w:rtl/>
          <w:lang w:bidi="ar-AE"/>
        </w:rPr>
        <w:t xml:space="preserve"> زكية لدرجة أن الرب أزمع في قلبه: "</w:t>
      </w:r>
      <w:r w:rsidRPr="00C35154">
        <w:rPr>
          <w:rtl/>
          <w:lang w:bidi="ar-AE"/>
        </w:rPr>
        <w:t>لاَ أَعُودُ أَلْعَنُ الأَرْضَ أَيْضًا مِنْ أَجْلِ الإِنْسَانِ، لأَنَّ تَصَوُّرَ قَلْبِ الإِنْسَانِ شِرِّيرٌ مُنْذُ حَدَاثَتِهِ.</w:t>
      </w:r>
      <w:r>
        <w:rPr>
          <w:rFonts w:hint="cs"/>
          <w:rtl/>
          <w:lang w:bidi="ar-AE"/>
        </w:rPr>
        <w:t>" (تكوين 8: 21). إن شر الإنسان بالنسبة لله الذي لا يتغيّر فرصة ليُظهر نعمته</w:t>
      </w:r>
      <w:r w:rsidR="00102961">
        <w:rPr>
          <w:rFonts w:hint="cs"/>
          <w:rtl/>
          <w:lang w:bidi="ar-AE"/>
        </w:rPr>
        <w:t xml:space="preserve"> في أنه يستخدم شر الإنسان ليُظهر ما هو في ذاته، وهو أمر لا يمكن استيعابه ولا حتى بالإيمان. من بعد ذلك يضع الله قرارًا بأن الحياة ملكًا له، والإنسان يُطالب بأن يعترف بأحقية ملكيته من خلال عدم سفكه دمًا. هذا المبدأ يُصادق عليه الرسل، الشيوخ والأخوة في أورشليم في ذلك الملتقى (الاجتماع) الكبير، الذي دافعوا فيه عن حرية المؤمنين الذين من الأمم، </w:t>
      </w:r>
      <w:r w:rsidR="00783191">
        <w:rPr>
          <w:rFonts w:hint="cs"/>
          <w:rtl/>
          <w:lang w:bidi="ar-AE"/>
        </w:rPr>
        <w:t>ولكنهم أصرّوا على التقيّد بعهد نوح.</w:t>
      </w:r>
    </w:p>
    <w:p w14:paraId="03A1962F" w14:textId="17633443" w:rsidR="00410868" w:rsidRDefault="00410868" w:rsidP="006B3FAA">
      <w:pPr>
        <w:rPr>
          <w:rtl/>
          <w:lang w:bidi="ar-AE"/>
        </w:rPr>
      </w:pPr>
      <w:r>
        <w:rPr>
          <w:rFonts w:hint="cs"/>
          <w:rtl/>
          <w:lang w:bidi="ar-AE"/>
        </w:rPr>
        <w:t>غير أن الله هنا لا يتعامل مع البشرية في صورة عامة، وإنما</w:t>
      </w:r>
      <w:r w:rsidRPr="00410868">
        <w:rPr>
          <w:rtl/>
        </w:rPr>
        <w:t xml:space="preserve"> </w:t>
      </w:r>
      <w:r w:rsidRPr="00410868">
        <w:rPr>
          <w:rtl/>
          <w:lang w:bidi="ar-AE"/>
        </w:rPr>
        <w:t>الرب</w:t>
      </w:r>
      <w:r>
        <w:rPr>
          <w:rFonts w:hint="cs"/>
          <w:rtl/>
          <w:lang w:bidi="ar-AE"/>
        </w:rPr>
        <w:t xml:space="preserve"> هنا يعلّم كهنته وشعبه عن علاقتهم الخاصة به. إنها أمور أمر بها الرب كل واحد من بيت إسرائيل ولا أحد سواهم، وهي أمور وُضعت عليهم من أجل فترة البرية. كل مَن ذبح حيوانًا خارج المحلة لي</w:t>
      </w:r>
      <w:r w:rsidR="00BE149A">
        <w:rPr>
          <w:rFonts w:hint="cs"/>
          <w:rtl/>
          <w:lang w:bidi="ar-AE"/>
        </w:rPr>
        <w:t>تغذى عليه كان لا بد وأن يقدّمه ذبيحة للرب عند باب خيمة الاجتماع. إن لم يفعل ذلك يكون قد أوقع على نفسه اثم دم. ولأنه سفكَ الدمَ دون أن يعترف بالرب، خسر حياته. "</w:t>
      </w:r>
      <w:r w:rsidR="00BE149A" w:rsidRPr="00BE149A">
        <w:rPr>
          <w:rtl/>
        </w:rPr>
        <w:t xml:space="preserve"> </w:t>
      </w:r>
      <w:r w:rsidR="00BE149A" w:rsidRPr="00BE149A">
        <w:rPr>
          <w:rtl/>
          <w:lang w:bidi="ar-AE"/>
        </w:rPr>
        <w:t>فَيُقْطَعُ ذلِكَ الإِنْسَانُ مِنْ</w:t>
      </w:r>
      <w:r w:rsidR="00BE149A">
        <w:rPr>
          <w:rFonts w:hint="cs"/>
          <w:rtl/>
          <w:lang w:bidi="ar-AE"/>
        </w:rPr>
        <w:t xml:space="preserve"> (وسط)</w:t>
      </w:r>
      <w:r w:rsidR="00BE149A" w:rsidRPr="00BE149A">
        <w:rPr>
          <w:rtl/>
          <w:lang w:bidi="ar-AE"/>
        </w:rPr>
        <w:t xml:space="preserve"> شَعْبِهِ.</w:t>
      </w:r>
      <w:r w:rsidR="00BE149A">
        <w:rPr>
          <w:rFonts w:hint="cs"/>
          <w:rtl/>
          <w:lang w:bidi="ar-AE"/>
        </w:rPr>
        <w:t xml:space="preserve">" كل مَن فعل ذلك يكون قد ترك الرب وأنكر الأساس الذي يقف عليه أمام الرب. </w:t>
      </w:r>
      <w:r w:rsidR="00B77E71">
        <w:rPr>
          <w:rFonts w:hint="cs"/>
          <w:rtl/>
          <w:lang w:bidi="ar-AE"/>
        </w:rPr>
        <w:t xml:space="preserve">إن تناول طعامًا حيوانيًا كان ملزمًا بأن يعترف بما نسيه الأمم الذين لا يعرفون الله </w:t>
      </w:r>
      <w:r w:rsidR="00B77E71">
        <w:rPr>
          <w:rtl/>
          <w:lang w:bidi="ar-AE"/>
        </w:rPr>
        <w:t>–</w:t>
      </w:r>
      <w:r w:rsidR="00B77E71">
        <w:rPr>
          <w:rFonts w:hint="cs"/>
          <w:rtl/>
          <w:lang w:bidi="ar-AE"/>
        </w:rPr>
        <w:t xml:space="preserve"> بأن الحياة هي مِلك للرب. الرب طالب بالاعتراف بهذه الحقيقة في كل فرصة استخدم فيها شخص لحم الحيوان كطعام. وليس هذا فقط، لكنه طالب أيضًا بأن يحدث هذا علنًا أمام مسكنه. بالرغم من أنه كان طعامًا، فلقد كان من واجبهم بأن يقدموه للرب وللكاهن كذبيحة. </w:t>
      </w:r>
      <w:r w:rsidR="006B5298">
        <w:rPr>
          <w:rFonts w:hint="cs"/>
          <w:rtl/>
          <w:lang w:bidi="ar-AE"/>
        </w:rPr>
        <w:t>طبعًا ليس كذبيحة خطية، وإنما كتعبير عن الشركة معه، كذبيحة سلامة للرب.</w:t>
      </w:r>
    </w:p>
    <w:p w14:paraId="53D89B85" w14:textId="7E3E145C" w:rsidR="006B5298" w:rsidRDefault="000B4B24" w:rsidP="00B9408A">
      <w:pPr>
        <w:rPr>
          <w:rtl/>
          <w:lang w:bidi="ar-AE"/>
        </w:rPr>
      </w:pPr>
      <w:r>
        <w:rPr>
          <w:rFonts w:hint="cs"/>
          <w:rtl/>
          <w:lang w:bidi="ar-AE"/>
        </w:rPr>
        <w:t>من الجانب الآخر أيضًا لم يكن يجوز للكاهن أن يهمل الدم</w:t>
      </w:r>
      <w:r w:rsidR="0082205E">
        <w:rPr>
          <w:rFonts w:hint="cs"/>
          <w:rtl/>
          <w:lang w:bidi="ar-AE"/>
        </w:rPr>
        <w:t xml:space="preserve"> من</w:t>
      </w:r>
      <w:r>
        <w:rPr>
          <w:rFonts w:hint="cs"/>
          <w:rtl/>
          <w:lang w:bidi="ar-AE"/>
        </w:rPr>
        <w:t xml:space="preserve"> على مذبح الرب بأن يرشه على المكان المُعيّن له وأن </w:t>
      </w:r>
      <w:r w:rsidR="00422723">
        <w:rPr>
          <w:rFonts w:hint="cs"/>
          <w:rtl/>
          <w:lang w:bidi="ar-AE"/>
        </w:rPr>
        <w:t>يوقد</w:t>
      </w:r>
      <w:r>
        <w:rPr>
          <w:rFonts w:hint="cs"/>
          <w:rtl/>
          <w:lang w:bidi="ar-AE"/>
        </w:rPr>
        <w:t xml:space="preserve"> الشحم كرائحة طيبة أمام الرب. لهذا فلقد كان شر ابني عالي الكبير والمعتد في وقت لاحق في الأرض ليس فقط غير أخلاقي، وإنما</w:t>
      </w:r>
      <w:r w:rsidR="00B9408A">
        <w:rPr>
          <w:rFonts w:hint="cs"/>
          <w:rtl/>
          <w:lang w:bidi="ar-AE"/>
        </w:rPr>
        <w:t xml:space="preserve"> </w:t>
      </w:r>
      <w:r w:rsidR="00B9408A" w:rsidRPr="00B9408A">
        <w:rPr>
          <w:rtl/>
          <w:lang w:bidi="ar-AE"/>
        </w:rPr>
        <w:t>تجاهلًا لقانون الذبيحة الشكلية وما يخص الرب حصريًا.</w:t>
      </w:r>
      <w:r w:rsidR="00B9408A">
        <w:rPr>
          <w:rFonts w:hint="cs"/>
          <w:rtl/>
          <w:lang w:bidi="ar-AE"/>
        </w:rPr>
        <w:t xml:space="preserve"> (1. صموئيل 2: 12 </w:t>
      </w:r>
      <w:r w:rsidR="00B9408A">
        <w:rPr>
          <w:rtl/>
          <w:lang w:bidi="ar-AE"/>
        </w:rPr>
        <w:t>–</w:t>
      </w:r>
      <w:r w:rsidR="00B9408A">
        <w:rPr>
          <w:rFonts w:hint="cs"/>
          <w:rtl/>
          <w:lang w:bidi="ar-AE"/>
        </w:rPr>
        <w:t xml:space="preserve"> 25). فكما لم يكن على الشعب أن يستخف بواجبه، وإنما بأن يكون امتياز</w:t>
      </w:r>
      <w:r w:rsidR="0082205E">
        <w:rPr>
          <w:rFonts w:hint="cs"/>
          <w:rtl/>
          <w:lang w:bidi="ar-AE"/>
        </w:rPr>
        <w:t>ًا</w:t>
      </w:r>
      <w:r w:rsidR="00B9408A">
        <w:rPr>
          <w:rFonts w:hint="cs"/>
          <w:rtl/>
          <w:lang w:bidi="ar-AE"/>
        </w:rPr>
        <w:t xml:space="preserve"> لشعب الله</w:t>
      </w:r>
      <w:r w:rsidR="00422723">
        <w:rPr>
          <w:rFonts w:hint="cs"/>
          <w:rtl/>
          <w:lang w:bidi="ar-AE"/>
        </w:rPr>
        <w:t xml:space="preserve">، كان الكهنة مدعوين برش الدم بفرح وبإيقاد الشحم على المذبح. </w:t>
      </w:r>
      <w:r w:rsidR="005A099F">
        <w:rPr>
          <w:rFonts w:hint="cs"/>
          <w:rtl/>
          <w:lang w:bidi="ar-AE"/>
        </w:rPr>
        <w:t>كم كان هذا لائقًا به! كم كان حسنًا ومفيدًا لشعبه!</w:t>
      </w:r>
    </w:p>
    <w:p w14:paraId="2EA0144C" w14:textId="18786F66" w:rsidR="0082205E" w:rsidRDefault="00116035" w:rsidP="00B9408A">
      <w:pPr>
        <w:rPr>
          <w:rtl/>
          <w:lang w:bidi="ar-AE"/>
        </w:rPr>
      </w:pPr>
      <w:r>
        <w:rPr>
          <w:rFonts w:hint="cs"/>
          <w:rtl/>
          <w:lang w:bidi="ar-AE"/>
        </w:rPr>
        <w:t>عدا ذلك فقد عمل هذا على الحماية من عبادة الأصنام</w:t>
      </w:r>
      <w:r w:rsidR="00567454">
        <w:rPr>
          <w:rFonts w:hint="cs"/>
          <w:rtl/>
          <w:lang w:bidi="ar-AE"/>
        </w:rPr>
        <w:t>. إنها تجربة متجذرة عميقًا بالنسبة للإنسان في توجهه لآلهة غريبة، بحيث هنا بالذات يُسرّ الرب بأن يُظهر الخطر لشعبه الضال. "</w:t>
      </w:r>
      <w:r w:rsidR="00567454" w:rsidRPr="00567454">
        <w:rPr>
          <w:rtl/>
        </w:rPr>
        <w:t xml:space="preserve"> </w:t>
      </w:r>
      <w:r w:rsidR="00567454" w:rsidRPr="00567454">
        <w:rPr>
          <w:rFonts w:ascii="Arial" w:hAnsi="Arial" w:cs="Arial" w:hint="cs"/>
          <w:rtl/>
          <w:lang w:bidi="ar-AE"/>
        </w:rPr>
        <w:t>​</w:t>
      </w:r>
      <w:r w:rsidR="00567454" w:rsidRPr="00567454">
        <w:rPr>
          <w:rFonts w:hint="cs"/>
          <w:rtl/>
          <w:lang w:bidi="ar-AE"/>
        </w:rPr>
        <w:t>وَلاَ</w:t>
      </w:r>
      <w:r w:rsidR="00567454" w:rsidRPr="00567454">
        <w:rPr>
          <w:rtl/>
          <w:lang w:bidi="ar-AE"/>
        </w:rPr>
        <w:t xml:space="preserve"> </w:t>
      </w:r>
      <w:r w:rsidR="00567454" w:rsidRPr="00567454">
        <w:rPr>
          <w:rFonts w:hint="cs"/>
          <w:rtl/>
          <w:lang w:bidi="ar-AE"/>
        </w:rPr>
        <w:t>يَذْبَحُوا</w:t>
      </w:r>
      <w:r w:rsidR="00567454" w:rsidRPr="00567454">
        <w:rPr>
          <w:rtl/>
          <w:lang w:bidi="ar-AE"/>
        </w:rPr>
        <w:t xml:space="preserve"> </w:t>
      </w:r>
      <w:r w:rsidR="00567454" w:rsidRPr="00567454">
        <w:rPr>
          <w:rFonts w:hint="cs"/>
          <w:rtl/>
          <w:lang w:bidi="ar-AE"/>
        </w:rPr>
        <w:t>بَعْدُ</w:t>
      </w:r>
      <w:r w:rsidR="00567454" w:rsidRPr="00567454">
        <w:rPr>
          <w:rtl/>
          <w:lang w:bidi="ar-AE"/>
        </w:rPr>
        <w:t xml:space="preserve"> </w:t>
      </w:r>
      <w:r w:rsidR="00567454" w:rsidRPr="00567454">
        <w:rPr>
          <w:rFonts w:hint="cs"/>
          <w:rtl/>
          <w:lang w:bidi="ar-AE"/>
        </w:rPr>
        <w:t>ذَبَائِحَهُمْ</w:t>
      </w:r>
      <w:r w:rsidR="00567454" w:rsidRPr="00567454">
        <w:rPr>
          <w:rtl/>
          <w:lang w:bidi="ar-AE"/>
        </w:rPr>
        <w:t xml:space="preserve"> </w:t>
      </w:r>
      <w:r w:rsidR="00567454" w:rsidRPr="00567454">
        <w:rPr>
          <w:rFonts w:hint="cs"/>
          <w:rtl/>
          <w:lang w:bidi="ar-AE"/>
        </w:rPr>
        <w:t>لِ</w:t>
      </w:r>
      <w:r w:rsidR="00567454" w:rsidRPr="00567454">
        <w:rPr>
          <w:rtl/>
          <w:lang w:bidi="ar-AE"/>
        </w:rPr>
        <w:t>لتُّيُوسِ الَّتِي هُمْ يَزْنُونَ وَرَاءَهَا. فَرِيضَةً دَهْرِيَّةً تَكُونُ هذِهِ لَهُمْ فِي أَجْيَالِهِمْ.</w:t>
      </w:r>
      <w:r w:rsidR="00567454">
        <w:rPr>
          <w:rFonts w:hint="cs"/>
          <w:rtl/>
          <w:lang w:bidi="ar-AE"/>
        </w:rPr>
        <w:t xml:space="preserve">" (لاويين 17: 7). وإذ نحن المسيحيين الآن نستريح على ذبيحة المسيح الكاملة، يحق لنا وعلينا، إن </w:t>
      </w:r>
      <w:r w:rsidR="00770CB4">
        <w:rPr>
          <w:rFonts w:hint="cs"/>
          <w:rtl/>
          <w:lang w:bidi="ar-AE"/>
        </w:rPr>
        <w:t>أكلنا أو شربنا أو فعلنا أي شيء، بأن نعمل كل شيء لمجد الله، كل شيء "</w:t>
      </w:r>
      <w:r w:rsidR="00770CB4" w:rsidRPr="00770CB4">
        <w:rPr>
          <w:rtl/>
          <w:lang w:bidi="ar-AE"/>
        </w:rPr>
        <w:t>بِاسْمِ الرَّبِّ يَسُوعَ، شَاكِرِينَ اللهَ وَالآبَ بِهِ.</w:t>
      </w:r>
      <w:r w:rsidR="00770CB4">
        <w:rPr>
          <w:rFonts w:hint="cs"/>
          <w:rtl/>
          <w:lang w:bidi="ar-AE"/>
        </w:rPr>
        <w:t xml:space="preserve">" (كولوسي 3: 17). إن هذا لا يحدث فقط عند تقديم ذبائح الحمد لله، وإنما أيضًا لئلا ننسى فعل الخير والتوزيع (أي مشاركة خيراتنا مع الآخرين)، لن الله يُسرّ بذبائح مثل هذه (عبرانيين 13: 15 </w:t>
      </w:r>
      <w:r w:rsidR="00770CB4">
        <w:rPr>
          <w:rtl/>
          <w:lang w:bidi="ar-AE"/>
        </w:rPr>
        <w:t>–</w:t>
      </w:r>
      <w:r w:rsidR="00770CB4">
        <w:rPr>
          <w:rFonts w:hint="cs"/>
          <w:rtl/>
          <w:lang w:bidi="ar-AE"/>
        </w:rPr>
        <w:t xml:space="preserve"> 16).</w:t>
      </w:r>
    </w:p>
    <w:p w14:paraId="0D9BD991" w14:textId="6642A787" w:rsidR="00770CB4" w:rsidRDefault="00FD13C2" w:rsidP="00B9408A">
      <w:pPr>
        <w:rPr>
          <w:rtl/>
          <w:lang w:bidi="ar-AE"/>
        </w:rPr>
      </w:pPr>
      <w:r>
        <w:rPr>
          <w:rFonts w:hint="cs"/>
          <w:rtl/>
          <w:lang w:bidi="ar-AE"/>
        </w:rPr>
        <w:t>الأعداد 8 و 9 تشمل أيضًا الغرباء الذين أقاموا وسط إسرائيل وهي تحكم على تقديم المحرقات والذبائح خارج مكان الاجتماع مع الرب المُعيّن إلهيًا. كم خسارة لكل مَن يعترف بأنه يجب الاعتراف بالرب بذبيحة، ولكنه في الوقت ذاته يُهمل إحسانه</w:t>
      </w:r>
      <w:r w:rsidR="00AD6928">
        <w:rPr>
          <w:rFonts w:hint="cs"/>
          <w:rtl/>
          <w:lang w:bidi="ar-AE"/>
        </w:rPr>
        <w:t>، الذي مُنح مكان</w:t>
      </w:r>
      <w:r w:rsidR="009937FC">
        <w:rPr>
          <w:rFonts w:hint="cs"/>
          <w:rtl/>
          <w:lang w:bidi="ar-AE"/>
        </w:rPr>
        <w:t>ًا</w:t>
      </w:r>
      <w:r w:rsidR="00AD6928">
        <w:rPr>
          <w:rFonts w:hint="cs"/>
          <w:rtl/>
          <w:lang w:bidi="ar-AE"/>
        </w:rPr>
        <w:t xml:space="preserve"> واحد</w:t>
      </w:r>
      <w:r w:rsidR="009937FC">
        <w:rPr>
          <w:rFonts w:hint="cs"/>
          <w:rtl/>
          <w:lang w:bidi="ar-AE"/>
        </w:rPr>
        <w:t>ًا</w:t>
      </w:r>
      <w:r w:rsidR="00AD6928">
        <w:rPr>
          <w:rFonts w:hint="cs"/>
          <w:rtl/>
          <w:lang w:bidi="ar-AE"/>
        </w:rPr>
        <w:t xml:space="preserve"> وواحد</w:t>
      </w:r>
      <w:r w:rsidR="009937FC">
        <w:rPr>
          <w:rFonts w:hint="cs"/>
          <w:rtl/>
          <w:lang w:bidi="ar-AE"/>
        </w:rPr>
        <w:t>ًا</w:t>
      </w:r>
      <w:r w:rsidR="00AD6928">
        <w:rPr>
          <w:rFonts w:hint="cs"/>
          <w:rtl/>
          <w:lang w:bidi="ar-AE"/>
        </w:rPr>
        <w:t xml:space="preserve"> فقط</w:t>
      </w:r>
      <w:r w:rsidR="009937FC">
        <w:rPr>
          <w:rFonts w:hint="cs"/>
          <w:rtl/>
          <w:lang w:bidi="ar-AE"/>
        </w:rPr>
        <w:t xml:space="preserve"> فيه</w:t>
      </w:r>
      <w:r w:rsidR="00AD6928">
        <w:rPr>
          <w:rFonts w:hint="cs"/>
          <w:rtl/>
          <w:lang w:bidi="ar-AE"/>
        </w:rPr>
        <w:t xml:space="preserve"> يستطيع المرء أن يقترب منه! كم العدو الخفي مشغول وماكر في كل مجال وليس مجرد فيما </w:t>
      </w:r>
      <w:r w:rsidR="006F37C8">
        <w:rPr>
          <w:rFonts w:hint="cs"/>
          <w:rtl/>
          <w:lang w:bidi="ar-AE"/>
        </w:rPr>
        <w:t>تبدو أنها عبادة لله ليزدري بمشيئة الله الصالحة، المرضية والكاملة!</w:t>
      </w:r>
      <w:r w:rsidR="00F77175">
        <w:rPr>
          <w:rFonts w:hint="cs"/>
          <w:rtl/>
          <w:lang w:bidi="ar-AE"/>
        </w:rPr>
        <w:t xml:space="preserve"> هكذا كان الأمر في إسرائيل حينذاك وهكذا كان الأمر كل الوقت، وأيضًا </w:t>
      </w:r>
      <w:r w:rsidR="00F77175">
        <w:rPr>
          <w:rtl/>
          <w:lang w:bidi="ar-AE"/>
        </w:rPr>
        <w:t>–</w:t>
      </w:r>
      <w:r w:rsidR="00F77175">
        <w:rPr>
          <w:rFonts w:hint="cs"/>
          <w:rtl/>
          <w:lang w:bidi="ar-AE"/>
        </w:rPr>
        <w:t xml:space="preserve"> بنجاح لا يقل عن ذلك </w:t>
      </w:r>
      <w:r w:rsidR="00F77175">
        <w:rPr>
          <w:rtl/>
          <w:lang w:bidi="ar-AE"/>
        </w:rPr>
        <w:t>–</w:t>
      </w:r>
      <w:r w:rsidR="00F77175">
        <w:rPr>
          <w:rFonts w:hint="cs"/>
          <w:rtl/>
          <w:lang w:bidi="ar-AE"/>
        </w:rPr>
        <w:t xml:space="preserve"> في الكنيسة، من أول يوم </w:t>
      </w:r>
      <w:r w:rsidR="00CA1BA1" w:rsidRPr="00CA1BA1">
        <w:rPr>
          <w:rtl/>
          <w:lang w:bidi="ar-AE"/>
        </w:rPr>
        <w:t xml:space="preserve">تقريبًا </w:t>
      </w:r>
      <w:r w:rsidR="00F77175">
        <w:rPr>
          <w:rFonts w:hint="cs"/>
          <w:rtl/>
          <w:lang w:bidi="ar-AE"/>
        </w:rPr>
        <w:t>حتى يومنا هذا.</w:t>
      </w:r>
    </w:p>
    <w:p w14:paraId="2621C248" w14:textId="06C1B117" w:rsidR="004A22D8" w:rsidRPr="00EB2024" w:rsidRDefault="004A22D8" w:rsidP="00B9408A">
      <w:pPr>
        <w:rPr>
          <w:lang w:bidi="ar-AE"/>
        </w:rPr>
      </w:pPr>
      <w:r>
        <w:rPr>
          <w:rFonts w:hint="cs"/>
          <w:rtl/>
          <w:lang w:bidi="ar-AE"/>
        </w:rPr>
        <w:t>إن كان الرب قد أصرّ حينذاك على وِحدة غير واضحة وبعيدة المدى للأمة المختارة حينما أدخلهم أرض الميعاد وبصورة خاصة جدًا حينما أُقيم الهيكل، فكم هو بالحري يُصرّ بالأكثر في إنجيل يوحنا على وِحدة عائلة الله وفي رسائل الرسول بولس على وِحدة الجسد الواحد (</w:t>
      </w:r>
      <w:r w:rsidRPr="0076395A">
        <w:rPr>
          <w:rFonts w:hint="cs"/>
          <w:rtl/>
          <w:lang w:bidi="ar-AE"/>
        </w:rPr>
        <w:t>الكنيسة</w:t>
      </w:r>
      <w:r>
        <w:rPr>
          <w:rFonts w:hint="cs"/>
          <w:rtl/>
          <w:lang w:bidi="ar-AE"/>
        </w:rPr>
        <w:t>).</w:t>
      </w:r>
      <w:r w:rsidR="0076395A">
        <w:rPr>
          <w:rFonts w:hint="cs"/>
          <w:rtl/>
          <w:lang w:bidi="ar-AE"/>
        </w:rPr>
        <w:t xml:space="preserve"> وكم هو مؤسف ومُذلّ عندما يتخلى المسيحيون عن امتيازاتهم ومسؤولياتهم في سؤالهم إن كانت ضرورية لخلاصهم. الأمر متعلق بمشيئة الله وبمجد المسيح. هل على مَن بُذل لأجله ابن الله، والذي تقدس بروحه للطاعة (1. بطرس 1: 2) أن يرى هذا كأمر ثانوي؟ أليس </w:t>
      </w:r>
      <w:r w:rsidR="00017F02" w:rsidRPr="00017F02">
        <w:rPr>
          <w:rtl/>
          <w:lang w:bidi="ar-AE"/>
        </w:rPr>
        <w:t>الْعِنَادُ</w:t>
      </w:r>
      <w:r w:rsidR="00017F02" w:rsidRPr="00017F02">
        <w:rPr>
          <w:rFonts w:hint="cs"/>
          <w:rtl/>
          <w:lang w:bidi="ar-AE"/>
        </w:rPr>
        <w:t xml:space="preserve"> </w:t>
      </w:r>
      <w:r w:rsidR="00017F02">
        <w:rPr>
          <w:rFonts w:hint="cs"/>
          <w:rtl/>
          <w:lang w:bidi="ar-AE"/>
        </w:rPr>
        <w:t>(</w:t>
      </w:r>
      <w:r w:rsidR="0076395A">
        <w:rPr>
          <w:rFonts w:hint="cs"/>
          <w:rtl/>
          <w:lang w:bidi="ar-AE"/>
        </w:rPr>
        <w:t>الإرادة الذاتية</w:t>
      </w:r>
      <w:r w:rsidR="00017F02">
        <w:rPr>
          <w:rFonts w:hint="cs"/>
          <w:rtl/>
          <w:lang w:bidi="ar-AE"/>
        </w:rPr>
        <w:t>)</w:t>
      </w:r>
      <w:r w:rsidR="0076395A">
        <w:rPr>
          <w:rFonts w:hint="cs"/>
          <w:rtl/>
          <w:lang w:bidi="ar-AE"/>
        </w:rPr>
        <w:t xml:space="preserve"> كالوثن (1. صموئيل 15: 23)؟ وأليس كل هذا يزداد سوءً لأن الله قد أظهر لنا نعمة كبيرة جدًا؟ إن كنا وُلدنا منه وبالتالي نحن أولاده، نعم أبناؤه بالإيمان بالمسيح، أفلا يليق بنا أن نراه إعاقة عند مطالبته لنا بالخضوع. هل نحن نتذكر كما أننا صارت لنا علاقة </w:t>
      </w:r>
      <w:r w:rsidR="00395698">
        <w:rPr>
          <w:rFonts w:hint="cs"/>
          <w:rtl/>
          <w:lang w:bidi="ar-AE"/>
        </w:rPr>
        <w:t xml:space="preserve">شخصية بالله بواسطة عطية الروح القدس هكذا أيضًا جُعلنا في جسد المسيح الواحد. هل نحن نُعطي للإيمان العامل بالمحبة بأن يكون له توجّه نحو هذه الأمور كوقائع حية حاضرة في الحياة. </w:t>
      </w:r>
      <w:r w:rsidR="009332EA">
        <w:rPr>
          <w:rFonts w:hint="cs"/>
          <w:rtl/>
          <w:lang w:bidi="ar-AE"/>
        </w:rPr>
        <w:t xml:space="preserve">الله جعلنا كل واحد في مكانه في الكنيسة. ومسؤوليتنا هي بأن نعترف بذلك شاكرين وأن </w:t>
      </w:r>
      <w:r w:rsidR="005A4C22">
        <w:rPr>
          <w:rFonts w:hint="cs"/>
          <w:rtl/>
          <w:lang w:bidi="ar-AE"/>
        </w:rPr>
        <w:t>نتصرف وفقًا لذلك دون خوف أو ظنون متشككة. "</w:t>
      </w:r>
      <w:r w:rsidR="005A4C22" w:rsidRPr="005A4C22">
        <w:rPr>
          <w:rtl/>
          <w:lang w:bidi="ar-AE"/>
        </w:rPr>
        <w:t>وَبَيْتُهُ</w:t>
      </w:r>
      <w:r w:rsidR="005A4C22">
        <w:rPr>
          <w:rFonts w:hint="cs"/>
          <w:rtl/>
          <w:lang w:bidi="ar-AE"/>
        </w:rPr>
        <w:t xml:space="preserve"> (الله)</w:t>
      </w:r>
      <w:r w:rsidR="005A4C22" w:rsidRPr="005A4C22">
        <w:rPr>
          <w:rtl/>
          <w:lang w:bidi="ar-AE"/>
        </w:rPr>
        <w:t xml:space="preserve"> نَحْنُ إِنْ تَمَسَّكْنَا بِثِقَةِ الرَّجَاءِ وَافْتِخَارِهِ ثَابِتَةً إِلَى النِّهَايَةِ.</w:t>
      </w:r>
      <w:r w:rsidR="005A4C22">
        <w:rPr>
          <w:rFonts w:hint="cs"/>
          <w:rtl/>
          <w:lang w:bidi="ar-AE"/>
        </w:rPr>
        <w:t>" (عبرانيين 3: 6).</w:t>
      </w:r>
    </w:p>
    <w:sectPr w:rsidR="004A22D8" w:rsidRPr="00EB2024"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3FB"/>
    <w:rsid w:val="00017F02"/>
    <w:rsid w:val="000B4B24"/>
    <w:rsid w:val="000C5A11"/>
    <w:rsid w:val="00102961"/>
    <w:rsid w:val="00116035"/>
    <w:rsid w:val="003056E7"/>
    <w:rsid w:val="003543FB"/>
    <w:rsid w:val="00395698"/>
    <w:rsid w:val="003E2C24"/>
    <w:rsid w:val="00410868"/>
    <w:rsid w:val="00422723"/>
    <w:rsid w:val="004A22D8"/>
    <w:rsid w:val="00567454"/>
    <w:rsid w:val="005A099F"/>
    <w:rsid w:val="005A4C22"/>
    <w:rsid w:val="0060541F"/>
    <w:rsid w:val="006B3FAA"/>
    <w:rsid w:val="006B5298"/>
    <w:rsid w:val="006F37C8"/>
    <w:rsid w:val="0076395A"/>
    <w:rsid w:val="00770AFA"/>
    <w:rsid w:val="00770CB4"/>
    <w:rsid w:val="00783191"/>
    <w:rsid w:val="0082205E"/>
    <w:rsid w:val="009332EA"/>
    <w:rsid w:val="00974B57"/>
    <w:rsid w:val="009937FC"/>
    <w:rsid w:val="009C6A8C"/>
    <w:rsid w:val="00AD6928"/>
    <w:rsid w:val="00B77E71"/>
    <w:rsid w:val="00B9408A"/>
    <w:rsid w:val="00BA192E"/>
    <w:rsid w:val="00BE149A"/>
    <w:rsid w:val="00C35154"/>
    <w:rsid w:val="00C442EF"/>
    <w:rsid w:val="00CA1BA1"/>
    <w:rsid w:val="00D90591"/>
    <w:rsid w:val="00E25CB5"/>
    <w:rsid w:val="00EB2024"/>
    <w:rsid w:val="00F77175"/>
    <w:rsid w:val="00FD13C2"/>
    <w:rsid w:val="00FD3BB5"/>
    <w:rsid w:val="00FF4E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D960"/>
  <w15:chartTrackingRefBased/>
  <w15:docId w15:val="{B07179CB-ECC4-4142-B8D4-B8ABB8DB8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43FB"/>
    <w:rPr>
      <w:color w:val="0563C1" w:themeColor="hyperlink"/>
      <w:u w:val="single"/>
    </w:rPr>
  </w:style>
  <w:style w:type="character" w:styleId="UnresolvedMention">
    <w:name w:val="Unresolved Mention"/>
    <w:basedOn w:val="DefaultParagraphFont"/>
    <w:uiPriority w:val="99"/>
    <w:semiHidden/>
    <w:unhideWhenUsed/>
    <w:rsid w:val="003543FB"/>
    <w:rPr>
      <w:color w:val="605E5C"/>
      <w:shd w:val="clear" w:color="auto" w:fill="E1DFDD"/>
    </w:rPr>
  </w:style>
  <w:style w:type="character" w:styleId="FollowedHyperlink">
    <w:name w:val="FollowedHyperlink"/>
    <w:basedOn w:val="DefaultParagraphFont"/>
    <w:uiPriority w:val="99"/>
    <w:semiHidden/>
    <w:unhideWhenUsed/>
    <w:rsid w:val="00770A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927/heilig-dem-herr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1102</Words>
  <Characters>6286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info</cp:lastModifiedBy>
  <cp:revision>23</cp:revision>
  <dcterms:created xsi:type="dcterms:W3CDTF">2022-05-13T10:09:00Z</dcterms:created>
  <dcterms:modified xsi:type="dcterms:W3CDTF">2023-08-09T08:15:00Z</dcterms:modified>
</cp:coreProperties>
</file>