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F5B66"/>
          <w:sz w:val="32"/>
          <w:szCs w:val="32"/>
        </w:rPr>
        <w:t xml:space="preserve">قالب إدخال الترانيم — كتاب «هلم نرنم»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كيف تُدخل ترنيمة (اقرأ مرة واحدة فقط):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١. لكل ترنيمة جديدة انسخ كتلة «ترنيمة جديدة» من آخر هذا الملف والصقها، ثم اكتب فوق النصوص الباهتة.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٢. طبّق النمط (Style) المناسب على كل فقرة من معرض الأنماط: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• Hymn | عنوان — سطر واحد: رقم الترنيمة ثم نقطة ثم العنوان، مثل: ١٢٣. عنوان الترنيمة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• Verse | بيت — فقرة واحدة لكل بيت (مقطع). ابدأ برقم البيت بين قوسين: (١) ثم النص.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• Chorus | لازمة — نص اللازمة (القرار)، يُكتب مرة واحدة في الموضع الذي يظهر فيه بالكتاب.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• Info | معلومات — سطور «اسم: قيمة» مثل: المؤلف: … والملحن: … وكورد: … ومقياس الكلام: … ونظم: … والقرار: …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٣. داخل البيت الواحد: السطور المتراكبة تُفصل بزر Shift+Enter، والنصفان المتجاوران يُفصل بينهما بزر Tab.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٤. أي نص بالنمط العادي (Normal) هو ملاحظة للمحرر ولا يدخل التطبيق أبداً — اكتب فيه بحرية.</w:t>
      </w:r>
    </w:p>
    <w:p>
      <w:pPr>
        <w:bidi/>
        <w:jc w:val="right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٥. احفظ الملف وأرسله. لا تغيّر أسماء الأنماط ولا تحذفها.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٦. قبل الإرسال احذف قسم «مثال مكتمل» فهو للتعلم فقط، وأما كتلة «ترنيمة جديدة» الفارغة التي لم تملأها فاحذفها أيضاً.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F5B66"/>
          <w:sz w:val="32"/>
          <w:szCs w:val="32"/>
        </w:rPr>
        <w:t xml:space="preserve">مثال مكتمل (هكذا تبدو الترنيمة المدخلة)</w:t>
      </w:r>
    </w:p>
    <w:p>
      <w:pPr>
        <w:pStyle w:val="HymnTitle"/>
        <w:bidi/>
        <w:jc w:val="right"/>
      </w:pPr>
      <w:r>
        <w:rPr>
          <w:rFonts w:ascii="Arial" w:cs="Arial" w:eastAsia="Arial" w:hAnsi="Arial"/>
        </w:rPr>
        <w:t xml:space="preserve">٧. أنت تعرفني</w:t>
      </w:r>
    </w:p>
    <w:p>
      <w:pPr>
        <w:pStyle w:val="HymnVerse"/>
        <w:bidi/>
        <w:jc w:val="right"/>
      </w:pPr>
      <w:r>
        <w:rPr>
          <w:rFonts w:ascii="Arial" w:cs="Arial" w:eastAsia="Arial" w:hAnsi="Arial"/>
        </w:rPr>
        <w:t xml:space="preserve">(١) أنتَ تعرفُني</w:t>
      </w:r>
      <w:r>
        <w:br/>
      </w:r>
      <w:r>
        <w:rPr>
          <w:rFonts w:ascii="Arial" w:cs="Arial" w:eastAsia="Arial" w:hAnsi="Arial"/>
        </w:rPr>
        <w:t xml:space="preserve">تعرفُ مَضْجَعِي</w:t>
      </w:r>
    </w:p>
    <w:p>
      <w:pPr>
        <w:pStyle w:val="HymnChorus"/>
        <w:bidi/>
        <w:jc w:val="right"/>
      </w:pPr>
      <w:r>
        <w:rPr>
          <w:rFonts w:ascii="Arial" w:cs="Arial" w:eastAsia="Arial" w:hAnsi="Arial"/>
        </w:rPr>
        <w:t xml:space="preserve">أنتَ تعرفُني، تعرفُ قلبي</w:t>
      </w:r>
    </w:p>
    <w:p>
      <w:pPr>
        <w:pStyle w:val="HymnVerse"/>
        <w:bidi/>
        <w:jc w:val="right"/>
      </w:pPr>
      <w:r>
        <w:rPr>
          <w:rFonts w:ascii="Arial" w:cs="Arial" w:eastAsia="Arial" w:hAnsi="Arial"/>
        </w:rPr>
        <w:t xml:space="preserve">(٢) تعرفُ قِفْلي</w:t>
      </w:r>
      <w:tab/>
      <w:r>
        <w:rPr>
          <w:rFonts w:ascii="Arial" w:cs="Arial" w:eastAsia="Arial" w:hAnsi="Arial"/>
        </w:rPr>
        <w:t xml:space="preserve">وفكِّي</w:t>
      </w:r>
    </w:p>
    <w:p>
      <w:pPr>
        <w:pStyle w:val="HymnVerse"/>
        <w:bidi/>
        <w:jc w:val="right"/>
      </w:pPr>
      <w:r>
        <w:rPr>
          <w:rFonts w:ascii="Arial" w:cs="Arial" w:eastAsia="Arial" w:hAnsi="Arial"/>
        </w:rPr>
        <w:t xml:space="preserve">(٣) أنتَ تعرفُ كلَّ أفكاري</w:t>
      </w:r>
      <w:r>
        <w:br/>
      </w:r>
      <w:r>
        <w:rPr>
          <w:rFonts w:ascii="Arial" w:cs="Arial" w:eastAsia="Arial" w:hAnsi="Arial"/>
        </w:rPr>
        <w:t xml:space="preserve">طُرُقي ليستْ عنكَ خفيَّة</w:t>
      </w:r>
    </w:p>
    <w:p>
      <w:pPr>
        <w:pStyle w:val="HymnInfo"/>
        <w:bidi/>
        <w:jc w:val="right"/>
      </w:pPr>
      <w:r>
        <w:rPr>
          <w:rFonts w:ascii="Arial" w:cs="Arial" w:eastAsia="Arial" w:hAnsi="Arial"/>
        </w:rPr>
        <w:t xml:space="preserve">المؤلف: مزمور ١٣٩</w:t>
      </w:r>
    </w:p>
    <w:p>
      <w:pPr>
        <w:pStyle w:val="HymnInfo"/>
        <w:bidi/>
        <w:jc w:val="right"/>
      </w:pPr>
      <w:r>
        <w:rPr>
          <w:rFonts w:ascii="Arial" w:cs="Arial" w:eastAsia="Arial" w:hAnsi="Arial"/>
        </w:rPr>
        <w:t xml:space="preserve">الملحن: —</w:t>
      </w:r>
    </w:p>
    <w:p>
      <w:pPr>
        <w:pStyle w:val="HymnInfo"/>
        <w:bidi/>
        <w:jc w:val="right"/>
      </w:pPr>
      <w:r>
        <w:rPr>
          <w:rFonts w:ascii="Arial" w:cs="Arial" w:eastAsia="Arial" w:hAnsi="Arial"/>
        </w:rPr>
        <w:t xml:space="preserve">كورد: A</w:t>
      </w:r>
    </w:p>
    <w:p>
      <w:pPr>
        <w:pStyle w:val="HymnInfo"/>
        <w:bidi/>
        <w:jc w:val="right"/>
      </w:pPr>
      <w:r>
        <w:rPr>
          <w:rFonts w:ascii="Arial" w:cs="Arial" w:eastAsia="Arial" w:hAnsi="Arial"/>
        </w:rPr>
        <w:t xml:space="preserve">مقياس الكلام: 8.8.8.8</w:t>
      </w:r>
    </w:p>
    <w:p>
      <w:pPr>
        <w:pStyle w:val="HymnInfo"/>
        <w:bidi/>
        <w:jc w:val="right"/>
      </w:pPr>
      <w:r>
        <w:rPr>
          <w:rFonts w:ascii="Arial" w:cs="Arial" w:eastAsia="Arial" w:hAnsi="Arial"/>
        </w:rPr>
        <w:t xml:space="preserve">نظم: DENVER</w:t>
      </w:r>
    </w:p>
    <w:p>
      <w:pPr>
        <w:pStyle w:val="HymnInfo"/>
        <w:bidi/>
        <w:jc w:val="right"/>
      </w:pPr>
      <w:r>
        <w:rPr>
          <w:rFonts w:ascii="Arial" w:cs="Arial" w:eastAsia="Arial" w:hAnsi="Arial"/>
        </w:rPr>
        <w:t xml:space="preserve">القرار: القرار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/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color w:val="5C6B70"/>
          <w:sz w:val="24"/>
          <w:szCs w:val="24"/>
        </w:rPr>
        <w:t xml:space="preserve">لاحظ في المثال: اللازمة بعد البيت الأول كما في الكتاب، والبيت الثاني نصفان يفصلهما Tab، والبيت الثالث سطران بـ Shift+Enter.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F5B66"/>
          <w:sz w:val="32"/>
          <w:szCs w:val="32"/>
        </w:rPr>
        <w:t xml:space="preserve">— انسخ ما يلي لكل ترنيمة جديدة —</w:t>
      </w:r>
    </w:p>
    <w:p>
      <w:pPr>
        <w:pStyle w:val="HymnTitle"/>
        <w:bidi/>
        <w:jc w:val="right"/>
      </w:pPr>
      <w:r>
        <w:rPr>
          <w:rFonts w:ascii="Arial" w:cs="Arial" w:eastAsia="Arial" w:hAnsi="Arial"/>
        </w:rPr>
        <w:t xml:space="preserve">١٢٣. عنوان الترنيمة …</w:t>
      </w:r>
    </w:p>
    <w:p>
      <w:pPr>
        <w:pStyle w:val="HymnVerse"/>
        <w:bidi/>
        <w:jc w:val="right"/>
      </w:pPr>
      <w:r>
        <w:rPr>
          <w:rFonts w:ascii="Arial" w:cs="Arial" w:eastAsia="Arial" w:hAnsi="Arial"/>
        </w:rPr>
        <w:t xml:space="preserve">(١) …</w:t>
      </w:r>
    </w:p>
    <w:p>
      <w:pPr>
        <w:pStyle w:val="HymnChorus"/>
        <w:bidi/>
        <w:jc w:val="right"/>
      </w:pPr>
      <w:r>
        <w:rPr>
          <w:rFonts w:ascii="Arial" w:cs="Arial" w:eastAsia="Arial" w:hAnsi="Arial"/>
        </w:rPr>
        <w:t xml:space="preserve">…</w:t>
      </w:r>
    </w:p>
    <w:p>
      <w:pPr>
        <w:pStyle w:val="HymnVerse"/>
        <w:bidi/>
        <w:jc w:val="right"/>
      </w:pPr>
      <w:r>
        <w:rPr>
          <w:rFonts w:ascii="Arial" w:cs="Arial" w:eastAsia="Arial" w:hAnsi="Arial"/>
        </w:rPr>
        <w:t xml:space="preserve">(٢) …</w:t>
      </w:r>
    </w:p>
    <w:p>
      <w:pPr>
        <w:pStyle w:val="HymnInfo"/>
        <w:bidi/>
        <w:jc w:val="right"/>
      </w:pPr>
      <w:r>
        <w:rPr>
          <w:rFonts w:ascii="Arial" w:cs="Arial" w:eastAsia="Arial" w:hAnsi="Arial"/>
        </w:rPr>
        <w:t xml:space="preserve">المؤلف: …</w:t>
      </w:r>
    </w:p>
    <w:p>
      <w:pPr>
        <w:pStyle w:val="HymnInfo"/>
        <w:bidi/>
        <w:jc w:val="right"/>
      </w:pPr>
      <w:r>
        <w:rPr>
          <w:rFonts w:ascii="Arial" w:cs="Arial" w:eastAsia="Arial" w:hAnsi="Arial"/>
        </w:rPr>
        <w:t xml:space="preserve">الملحن: …</w:t>
      </w:r>
    </w:p>
    <w:p>
      <w:pPr>
        <w:pStyle w:val="HymnInfo"/>
        <w:bidi/>
        <w:jc w:val="right"/>
      </w:pPr>
      <w:r>
        <w:rPr>
          <w:rFonts w:ascii="Arial" w:cs="Arial" w:eastAsia="Arial" w:hAnsi="Arial"/>
        </w:rPr>
        <w:t xml:space="preserve">كورد: …</w:t>
      </w:r>
    </w:p>
    <w:p>
      <w:pPr>
        <w:pStyle w:val="HymnInfo"/>
        <w:bidi/>
        <w:jc w:val="right"/>
      </w:pPr>
      <w:r>
        <w:rPr>
          <w:rFonts w:ascii="Arial" w:cs="Arial" w:eastAsia="Arial" w:hAnsi="Arial"/>
        </w:rPr>
        <w:t xml:space="preserve">مقياس الكلام: …</w:t>
      </w:r>
    </w:p>
    <w:p>
      <w:pPr>
        <w:pStyle w:val="HymnInfo"/>
        <w:bidi/>
        <w:jc w:val="right"/>
      </w:pPr>
      <w:r>
        <w:rPr>
          <w:rFonts w:ascii="Arial" w:cs="Arial" w:eastAsia="Arial" w:hAnsi="Arial"/>
        </w:rPr>
        <w:t xml:space="preserve">نظم: …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mnTitle">
    <w:name w:val="Hymn | عنوان"/>
    <w:basedOn w:val="Normal"/>
    <w:pPr>
      <w:bidi/>
      <w:jc w:val="right"/>
    </w:pPr>
    <w:rPr>
      <w:rFonts w:ascii="Arial" w:cs="Arial" w:eastAsia="Arial" w:hAnsi="Arial"/>
      <w:b/>
      <w:bCs/>
      <w:color w:val="0F5B66"/>
      <w:sz w:val="32"/>
      <w:szCs w:val="32"/>
    </w:rPr>
  </w:style>
  <w:style w:type="paragraph" w:styleId="HymnVerse">
    <w:name w:val="Verse | بيت"/>
    <w:basedOn w:val="Normal"/>
    <w:pPr>
      <w:bidi/>
      <w:spacing w:after="160"/>
      <w:jc w:val="right"/>
    </w:pPr>
    <w:rPr>
      <w:rFonts w:ascii="Arial" w:cs="Arial" w:eastAsia="Arial" w:hAnsi="Arial"/>
      <w:sz w:val="26"/>
      <w:szCs w:val="26"/>
    </w:rPr>
  </w:style>
  <w:style w:type="paragraph" w:styleId="HymnChorus">
    <w:name w:val="Chorus | لازمة"/>
    <w:basedOn w:val="Normal"/>
    <w:pPr>
      <w:bidi/>
      <w:spacing w:after="160"/>
      <w:jc w:val="right"/>
    </w:pPr>
    <w:rPr>
      <w:rFonts w:ascii="Arial" w:cs="Arial" w:eastAsia="Arial" w:hAnsi="Arial"/>
      <w:b/>
      <w:bCs/>
      <w:color w:val="1B7A3D"/>
      <w:sz w:val="26"/>
      <w:szCs w:val="26"/>
    </w:rPr>
  </w:style>
  <w:style w:type="paragraph" w:styleId="HymnInfo">
    <w:name w:val="Info | معلومات"/>
    <w:basedOn w:val="Normal"/>
    <w:pPr>
      <w:bidi/>
      <w:jc w:val="right"/>
    </w:pPr>
    <w:rPr>
      <w:rFonts w:ascii="Arial" w:cs="Arial" w:eastAsia="Arial" w:hAnsi="Arial"/>
      <w:color w:val="5C6B7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2026-10-02T01:34:40.743Z</dcterms:created>
  <dcterms:modified xsi:type="dcterms:W3CDTF">2026-10-02T01:34:40.744Z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