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February 11, 2026, 5:15PM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And they're sorted newest to oldest. And you know, I had a problem where a customer said that they were overbilled for something. You know, I can go immediately and say, well, let me look at your most recent invoice, let me look at your most recent line items. And you know, it's informational for like troubleshooting. And it says, I looked at the invoice, hey, it said there was $200 for this toilet. It should have been 100. Well, that's weird.</w:t>
      </w:r>
      <w:r>
        <w:rPr>
          <w:color w:val="323130"/>
          <w:sz w:val="4.3mm"/>
          <w:szCs w:val="4.3mm"/>
          <w:rFonts w:ascii="Segoe UI" w:cs="Segoe UI" w:eastAsia="Segoe UI" w:hAnsi="Segoe UI"/>
        </w:rPr>
        <w:br/>
        <w:t xml:space="preserve">Let me go look at quickly the associated line items. My newest line item. Oh, it looks like it was marked quantity two. That should have been quantity one. OK, we've now solved the problem. Well, you know where we made a mistake. Let's go fix it, undo the things, mark it quantity one, and redo the things. So.</w:t>
      </w:r>
      <w:r>
        <w:rPr>
          <w:color w:val="323130"/>
          <w:sz w:val="4.3mm"/>
          <w:szCs w:val="4.3mm"/>
          <w:rFonts w:ascii="Segoe UI" w:cs="Segoe UI" w:eastAsia="Segoe UI" w:hAnsi="Segoe UI"/>
        </w:rPr>
        <w:br/>
        <w:t xml:space="preserve">A lot of this stuff is going to be not necessarily always operational. It's not like every time somebody looks at a customer, they give a damn what the line items are. You know, many of these, you know, informational type sections like this are there to be able to quickly reference other information and to answer questions and products.</w:t>
      </w:r>
      <w:r>
        <w:rPr>
          <w:color w:val="323130"/>
          <w:sz w:val="4.3mm"/>
          <w:szCs w:val="4.3mm"/>
          <w:rFonts w:ascii="Segoe UI" w:cs="Segoe UI" w:eastAsia="Segoe UI" w:hAnsi="Segoe UI"/>
        </w:rPr>
        <w:br/>
        <w:t xml:space="preserve">You know, I might just want to look at the most recent line items, you know, to answer a problem with a a recent billing versus go find which site is under that customer and then which product and then find their newest service ticket and then find their newest line items. I just want to go here and just look at the newest line items.</w:t>
      </w:r>
      <w:r>
        <w:rPr>
          <w:color w:val="323130"/>
          <w:sz w:val="4.3mm"/>
          <w:szCs w:val="4.3mm"/>
          <w:rFonts w:ascii="Segoe UI" w:cs="Segoe UI" w:eastAsia="Segoe UI" w:hAnsi="Segoe UI"/>
        </w:rPr>
        <w:br/>
        <w:t xml:space="preserve">So you'll see this thematically a lot throughout the system, and it's informational for 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And for instance, I may want to pull line item report to identify how many dry run fees Tesla's been charged this year to try to identify different issues the customer may have and how we can better help them.</w:t>
      </w:r>
      <w:r>
        <w:rPr>
          <w:color w:val="323130"/>
          <w:sz w:val="4.3mm"/>
          <w:szCs w:val="4.3mm"/>
          <w:rFonts w:ascii="Segoe UI" w:cs="Segoe UI" w:eastAsia="Segoe UI" w:hAnsi="Segoe UI"/>
        </w:rPr>
        <w:br/>
        <w:t xml:space="preserve">Let's see billing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Billing preferences. We'll want to go through billing preferences, even though we don't necessarily have it in this section, you know, and we can save it till we get to that point of marking at a sale, going through the differences of billing preferences, how they're entered, what they have to do, how they inter-operate the whole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Correct. So this is how we add a credit card or a billing preference.</w:t>
      </w:r>
      <w:r>
        <w:rPr>
          <w:color w:val="323130"/>
          <w:sz w:val="4.3mm"/>
          <w:szCs w:val="4.3mm"/>
          <w:rFonts w:ascii="Segoe UI" w:cs="Segoe UI" w:eastAsia="Segoe UI" w:hAnsi="Segoe UI"/>
        </w:rPr>
        <w:br/>
        <w:t xml:space="preserve">Um, I have obviously a lot of different billing preferences for Tesla.</w:t>
      </w:r>
      <w:r>
        <w:rPr>
          <w:color w:val="323130"/>
          <w:sz w:val="4.3mm"/>
          <w:szCs w:val="4.3mm"/>
          <w:rFonts w:ascii="Segoe UI" w:cs="Segoe UI" w:eastAsia="Segoe UI" w:hAnsi="Segoe UI"/>
        </w:rPr>
        <w:br/>
        <w:t xml:space="preserve">We check a different billing preference depending on who is the order placer. So if Patrick places an order, I I choose his billing preference so that his invoices go to him.</w:t>
      </w:r>
      <w:r>
        <w:rPr>
          <w:color w:val="323130"/>
          <w:sz w:val="4.3mm"/>
          <w:szCs w:val="4.3mm"/>
          <w:rFonts w:ascii="Segoe UI" w:cs="Segoe UI" w:eastAsia="Segoe UI" w:hAnsi="Segoe UI"/>
        </w:rPr>
        <w:br/>
        <w:t xml:space="preserve">And so that we can bill it to the right person.</w:t>
      </w:r>
      <w:r>
        <w:rPr>
          <w:color w:val="323130"/>
          <w:sz w:val="4.3mm"/>
          <w:szCs w:val="4.3mm"/>
          <w:rFonts w:ascii="Segoe UI" w:cs="Segoe UI" w:eastAsia="Segoe UI" w:hAnsi="Segoe UI"/>
        </w:rPr>
        <w:br/>
        <w:t xml:space="preserve">Also, so who we know, so that we know who that particular site belongs to or that product line belongs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And on that note,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And on top of that, if someone's using a company card, you may have a construction company with two dozen project managers that have their own P card or payment cards. You don't want to use Dave's card for John's site. So when we create the credit card in the hub, we can create a matching billing preference for that credit card in Quickbase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And on that note, this is an area that we expect changes in the queue. So for clarity, right now all billing preferences at the root level are directly associated with the company, the customer.</w:t>
      </w:r>
      <w:r>
        <w:rPr>
          <w:color w:val="323130"/>
          <w:sz w:val="4.3mm"/>
          <w:szCs w:val="4.3mm"/>
          <w:rFonts w:ascii="Segoe UI" w:cs="Segoe UI" w:eastAsia="Segoe UI" w:hAnsi="Segoe UI"/>
        </w:rPr>
        <w:br/>
        <w:t xml:space="preserve">And in turn, those billing preferences of that group or selection can be associated with a particular product or a, you know, we can even switch that down at the service ticket level and associate it with a particular service and so on and so forth. So hierarchically they follow that chain.</w:t>
      </w:r>
      <w:r>
        <w:rPr>
          <w:color w:val="323130"/>
          <w:sz w:val="4.3mm"/>
          <w:szCs w:val="4.3mm"/>
          <w:rFonts w:ascii="Segoe UI" w:cs="Segoe UI" w:eastAsia="Segoe UI" w:hAnsi="Segoe UI"/>
        </w:rPr>
        <w:br/>
        <w:t xml:space="preserve">One thing you will notice that is currently missing that we already have planned and in place for the cube is contacts. We don't have a separate customer contacts or site contacts table listed in Quickbase. I'm and I'm currently developing that so by the time we get to the phase.</w:t>
      </w:r>
      <w:r>
        <w:rPr>
          <w:color w:val="323130"/>
          <w:sz w:val="4.3mm"/>
          <w:szCs w:val="4.3mm"/>
          <w:rFonts w:ascii="Segoe UI" w:cs="Segoe UI" w:eastAsia="Segoe UI" w:hAnsi="Segoe UI"/>
        </w:rPr>
        <w:br/>
        <w:t xml:space="preserve">This that portion will be there, it'll exist. We will have customer contacts and site contacts that that will be structured in there in the context of a billing preference, one of the things that we are reevaluating and currently in talks for developing a new process.</w:t>
      </w:r>
      <w:r>
        <w:rPr>
          <w:color w:val="323130"/>
          <w:sz w:val="4.3mm"/>
          <w:szCs w:val="4.3mm"/>
          <w:rFonts w:ascii="Segoe UI" w:cs="Segoe UI" w:eastAsia="Segoe UI" w:hAnsi="Segoe UI"/>
        </w:rPr>
        <w:br/>
        <w:t xml:space="preserve">The system for is to not have the billing preferences associated directly with the customer, but to instead have those billing preferences associated with the customer contact.</w:t>
      </w:r>
      <w:r>
        <w:rPr>
          <w:color w:val="323130"/>
          <w:sz w:val="4.3mm"/>
          <w:szCs w:val="4.3mm"/>
          <w:rFonts w:ascii="Segoe UI" w:cs="Segoe UI" w:eastAsia="Segoe UI" w:hAnsi="Segoe UI"/>
        </w:rPr>
        <w:br/>
        <w:t xml:space="preserve">Now in turn, this may just be another layer of relationship. You may have a small simple construction company where there is a single primary contact and their one or two billing preferences are simply associated with that one contact in an instance such as this Tesla where you have the single company but.</w:t>
      </w:r>
      <w:r>
        <w:rPr>
          <w:color w:val="323130"/>
          <w:sz w:val="4.3mm"/>
          <w:szCs w:val="4.3mm"/>
          <w:rFonts w:ascii="Segoe UI" w:cs="Segoe UI" w:eastAsia="Segoe UI" w:hAnsi="Segoe UI"/>
        </w:rPr>
        <w:br/>
        <w:t xml:space="preserve">You have effectively have 98 billing preferences. Many of those are because they're individual contacts. Charlie Wang, Huang, Jeffrey, Anthony, whomever. What we envision this system to now have if this was in the cube right now is this customer.</w:t>
      </w:r>
      <w:r>
        <w:rPr>
          <w:color w:val="323130"/>
          <w:sz w:val="4.3mm"/>
          <w:szCs w:val="4.3mm"/>
          <w:rFonts w:ascii="Segoe UI" w:cs="Segoe UI" w:eastAsia="Segoe UI" w:hAnsi="Segoe UI"/>
        </w:rPr>
        <w:br/>
        <w:t xml:space="preserve">Would have 98 customer contacts. Each one of these people that is providing their credit card, you know, is gonna be a division manager. They're gonna be a Rep, they're gonna be somebody entrusted with a credit card. They're gonna have some title at that company and and maybe somebody to reach out to for a new form of business.</w:t>
      </w:r>
      <w:r>
        <w:rPr>
          <w:color w:val="323130"/>
          <w:sz w:val="4.3mm"/>
          <w:szCs w:val="4.3mm"/>
          <w:rFonts w:ascii="Segoe UI" w:cs="Segoe UI" w:eastAsia="Segoe UI" w:hAnsi="Segoe UI"/>
        </w:rPr>
        <w:br/>
        <w:t xml:space="preserve">All 98 of those would be customer contacts and those 98 individual billing preferences would then be associated with each of those individual 98 customer contacts. And so that would be a new way of hierarchy only grouping. So we could say, oh.</w:t>
      </w:r>
      <w:r>
        <w:rPr>
          <w:color w:val="323130"/>
          <w:sz w:val="4.3mm"/>
          <w:szCs w:val="4.3mm"/>
          <w:rFonts w:ascii="Segoe UI" w:cs="Segoe UI" w:eastAsia="Segoe UI" w:hAnsi="Segoe UI"/>
        </w:rPr>
        <w:br/>
        <w:t xml:space="preserve">Well, John is in charge of all of the site. So we can therefore make that association, say always for everything on the site, always default it to John's card, you know, and we do not have to do any level of reassigning at a per product or per, you know, anything else level this other side.</w:t>
      </w:r>
      <w:r>
        <w:rPr>
          <w:color w:val="323130"/>
          <w:sz w:val="4.3mm"/>
          <w:szCs w:val="4.3mm"/>
          <w:rFonts w:ascii="Segoe UI" w:cs="Segoe UI" w:eastAsia="Segoe UI" w:hAnsi="Segoe UI"/>
        </w:rPr>
        <w:br/>
        <w:t xml:space="preserve">Hey, it's always Suzy's. Well, you have that contact associated with that site, say this is Suzy's site, you have that billing preference associated with Suzy and then you say everything under the site always put on Suzy's card and that way we can make this one time delegation more on a contact basis and in turn the.</w:t>
      </w:r>
      <w:r>
        <w:rPr>
          <w:color w:val="323130"/>
          <w:sz w:val="4.3mm"/>
          <w:szCs w:val="4.3mm"/>
          <w:rFonts w:ascii="Segoe UI" w:cs="Segoe UI" w:eastAsia="Segoe UI" w:hAnsi="Segoe UI"/>
        </w:rPr>
        <w:br/>
        <w:t xml:space="preserve">Association between a contact and a site so we can more structurally and easily assign these billing preferences based on other information, most specifically that new contact that will come to exist. Again, that doesn't currently exist.</w:t>
      </w:r>
      <w:r>
        <w:rPr>
          <w:color w:val="323130"/>
          <w:sz w:val="4.3mm"/>
          <w:szCs w:val="4.3mm"/>
          <w:rFonts w:ascii="Segoe UI" w:cs="Segoe UI" w:eastAsia="Segoe UI" w:hAnsi="Segoe UI"/>
        </w:rPr>
        <w:br/>
        <w:t xml:space="preserve">Right now everything is directly associated with that customer record, but just understand that would be a coming change. That would be something that we expect to rework for the cube and we will have more details about how to do that, you know and how that would function and flow and diagrams and everything else before you guys get to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And that'll be very helpful because a lot of times Tesla has multiple projects going on at the same address for different people.</w:t>
      </w:r>
      <w:r>
        <w:rPr>
          <w:color w:val="323130"/>
          <w:sz w:val="4.3mm"/>
          <w:szCs w:val="4.3mm"/>
          <w:rFonts w:ascii="Segoe UI" w:cs="Segoe UI" w:eastAsia="Segoe UI" w:hAnsi="Segoe UI"/>
        </w:rPr>
        <w:br/>
        <w:t xml:space="preserve">And trying to distinguish those in the system currently is is a challenge.</w:t>
      </w:r>
      <w:r>
        <w:rPr>
          <w:color w:val="323130"/>
          <w:sz w:val="4.3mm"/>
          <w:szCs w:val="4.3mm"/>
          <w:rFonts w:ascii="Segoe UI" w:cs="Segoe UI" w:eastAsia="Segoe UI" w:hAnsi="Segoe UI"/>
        </w:rPr>
        <w:br/>
        <w:t xml:space="preserve">Um, Tuttle, do you want to go through these up 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Just understanding what they do. So we have automated processing for both creating line items for recurring services. So for example, not to get too deep, but a toilet that is set up for once a month service for example and it's it's or you know.</w:t>
      </w:r>
      <w:r>
        <w:rPr>
          <w:color w:val="323130"/>
          <w:sz w:val="4.3mm"/>
          <w:szCs w:val="4.3mm"/>
          <w:rFonts w:ascii="Segoe UI" w:cs="Segoe UI" w:eastAsia="Segoe UI" w:hAnsi="Segoe UI"/>
        </w:rPr>
        <w:br/>
        <w:t xml:space="preserve">A once a week service or whatever. It's billed on a 28 day cycle or a one month cycle or whatever. That means every 28 days it needs a new bill. It needs to be billed again. So we have the system automatically create those service tickets.</w:t>
      </w:r>
      <w:r>
        <w:rPr>
          <w:color w:val="323130"/>
          <w:sz w:val="4.3mm"/>
          <w:szCs w:val="4.3mm"/>
          <w:rFonts w:ascii="Segoe UI" w:cs="Segoe UI" w:eastAsia="Segoe UI" w:hAnsi="Segoe UI"/>
        </w:rPr>
        <w:br/>
        <w:t xml:space="preserve">And then their line items that are associated because every month it needs a new service and every month it needs a new line item to say that service ticket or that service was $50.00 for example. And that is the manual setup that these these account managers will do for billing these products.</w:t>
      </w:r>
      <w:r>
        <w:rPr>
          <w:color w:val="323130"/>
          <w:sz w:val="4.3mm"/>
          <w:szCs w:val="4.3mm"/>
          <w:rFonts w:ascii="Segoe UI" w:cs="Segoe UI" w:eastAsia="Segoe UI" w:hAnsi="Segoe UI"/>
        </w:rPr>
        <w:br/>
        <w:t xml:space="preserve">But for certain services where we know that we're going to do it over and over, we don't have them go in every month to create that service ticket and line item. The system does it automatically. In turn, for most of our customers, we want to just automatically bill it. We don't want the, you know, even if the line items are created automatically, we don't want the AM to have to go.</w:t>
      </w:r>
      <w:r>
        <w:rPr>
          <w:color w:val="323130"/>
          <w:sz w:val="4.3mm"/>
          <w:szCs w:val="4.3mm"/>
          <w:rFonts w:ascii="Segoe UI" w:cs="Segoe UI" w:eastAsia="Segoe UI" w:hAnsi="Segoe UI"/>
        </w:rPr>
        <w:br/>
        <w:t xml:space="preserve">To go into the hub every month and bill that service. So the system will automatically create the service tickets on their due date for the next service. When it comes up, it'll automatically create the requisite line items and the hub is set to under certain conditions, go ahead and bill all the line items at that site and automatically invoice and.</w:t>
      </w:r>
      <w:r>
        <w:rPr>
          <w:color w:val="323130"/>
          <w:sz w:val="4.3mm"/>
          <w:szCs w:val="4.3mm"/>
          <w:rFonts w:ascii="Segoe UI" w:cs="Segoe UI" w:eastAsia="Segoe UI" w:hAnsi="Segoe UI"/>
        </w:rPr>
        <w:br/>
        <w:t xml:space="preserve">And bill the customer. These are opt outs. So opt out credit card processing means don't automatically bill it. Do everything else. Create the line items, create the invoice. Don't charge the credit card on file if that is the related billing preference, but do that much.</w:t>
      </w:r>
      <w:r>
        <w:rPr>
          <w:color w:val="323130"/>
          <w:sz w:val="4.3mm"/>
          <w:szCs w:val="4.3mm"/>
          <w:rFonts w:ascii="Segoe UI" w:cs="Segoe UI" w:eastAsia="Segoe UI" w:hAnsi="Segoe UI"/>
        </w:rPr>
        <w:br/>
        <w:t xml:space="preserve">The other one is an opt out for line item processing, so that will tell the system, hey go ahead and make the new service tickets, but maybe this customer has special things you need to do to it every month. Like I need to verify something and possibly add a line item miscellaneous charge if something happened, but that only.</w:t>
      </w:r>
      <w:r>
        <w:rPr>
          <w:color w:val="323130"/>
          <w:sz w:val="4.3mm"/>
          <w:szCs w:val="4.3mm"/>
          <w:rFonts w:ascii="Segoe UI" w:cs="Segoe UI" w:eastAsia="Segoe UI" w:hAnsi="Segoe UI"/>
        </w:rPr>
        <w:br/>
        <w:t xml:space="preserve">Happens like every other month. I don't know. So in turn, don't automatically try and even push that through the system. Just make the service ticket for the next month to say, OK, here's my holder for those line items and I'll manually, purposefully because of customer requirements or such, go through and do all of these things.</w:t>
      </w:r>
      <w:r>
        <w:rPr>
          <w:color w:val="323130"/>
          <w:sz w:val="4.3mm"/>
          <w:szCs w:val="4.3mm"/>
          <w:rFonts w:ascii="Segoe UI" w:cs="Segoe UI" w:eastAsia="Segoe UI" w:hAnsi="Segoe UI"/>
        </w:rPr>
        <w:br/>
        <w:t xml:space="preserve">So specifically for toilets and less told otherwise for these opt outs, if certain conditions are met, such as you know it's a recurring, you know the the account manager's proof for recurring, it's a construction type, you know, recurring toilet.</w:t>
      </w:r>
      <w:r>
        <w:rPr>
          <w:color w:val="323130"/>
          <w:sz w:val="4.3mm"/>
          <w:szCs w:val="4.3mm"/>
          <w:rFonts w:ascii="Segoe UI" w:cs="Segoe UI" w:eastAsia="Segoe UI" w:hAnsi="Segoe UI"/>
        </w:rPr>
        <w:br/>
        <w:t xml:space="preserve">If you don't tell it otherwise, it's going to go through and do all those things by design. These are just the opt out saying, hey, stop at this place, stop at this place. Don't finish that cycle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Okay, we've already gone over credit information.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Did you did you want? Did you? Did we click add request? Did they see what that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Add billing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We'll add billing preference as well. What we want to actually show is going to be every related screen. So you know, for billing preferences, not just to explain it, see what it looks like to add a billing preference, see what it looks like to add a credit card, see what it looks like to add a credit limit request,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Can you make my Internet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I'm sorry, can't do that part, Terry.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So it's pretty self-explanatory. I guess you have the option to opt out per billing preference also versus opt out for the entire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You have those opt outs for clarity at every level. So you can have a customer that's not opted out, but you can opt out a specific site, you can opt out a specific product and and so on and so forth. You you have the option to opt opt out at every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So we can have that flexibility to say, hey, I want everything to automatically bill unless this one billing preference, no matter what it's related to, is assigned. Or I want everything in this customer to automatically do all these things except this one site that I opted out. Or even more granularly, I want everything to automatically bill except this one toilet on these up to.</w:t>
      </w:r>
      <w:r>
        <w:rPr>
          <w:color w:val="323130"/>
          <w:sz w:val="4.3mm"/>
          <w:szCs w:val="4.3mm"/>
          <w:rFonts w:ascii="Segoe UI" w:cs="Segoe UI" w:eastAsia="Segoe UI" w:hAnsi="Segoe UI"/>
        </w:rPr>
        <w:br/>
        <w:t xml:space="preserve">Two out of five sites, we have that granularity and flexibility where the hierarchy overrides, it checks the product and then it says, OK, let me check the site and let me check the customer, let me check the billing preference and basically if any of them become true within that chain, it opts it out.</w:t>
      </w:r>
      <w:r>
        <w:rPr>
          <w:color w:val="323130"/>
          <w:sz w:val="4.3mm"/>
          <w:szCs w:val="4.3mm"/>
          <w:rFonts w:ascii="Segoe UI" w:cs="Segoe UI" w:eastAsia="Segoe UI" w:hAnsi="Segoe UI"/>
        </w:rPr>
        <w:br/>
        <w:t xml:space="preserve">So for something that is not opted out through the whole chain, it'll just bill for anything that says, Oh well, product, am I opted out? No. OK, Site, am I opted out? Yes. OK, don't do it. The site said not to. Or don't do it. The billing preference said not to. Or don't do it. The customer said not to.</w:t>
      </w:r>
      <w:r>
        <w:rPr>
          <w:color w:val="323130"/>
          <w:sz w:val="4.3mm"/>
          <w:szCs w:val="4.3mm"/>
          <w:rFonts w:ascii="Segoe UI" w:cs="Segoe UI" w:eastAsia="Segoe UI" w:hAnsi="Segoe UI"/>
        </w:rPr>
        <w:br/>
        <w:t xml:space="preserve">So that that gives us that granularity and flexibility to opt it out no matter which way,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And and all of these opt out pages are in those different.</w:t>
      </w:r>
      <w:r>
        <w:rPr>
          <w:color w:val="323130"/>
          <w:sz w:val="4.3mm"/>
          <w:szCs w:val="4.3mm"/>
          <w:rFonts w:ascii="Segoe UI" w:cs="Segoe UI" w:eastAsia="Segoe UI" w:hAnsi="Segoe UI"/>
        </w:rPr>
        <w:br/>
        <w:t xml:space="preserve">Page forms not in one major page,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Correct. From a structural standpoint, the opt out for a billing preference exists in the billing preference record and that customer record, site record, product record. There is not a separate table of opt outs and relationships. Now if we decide from a database structure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For that system, we might want to do that for whatever reason and do reference opt outs that relate to everything else. We can absolutely do that. But the simple thing about it is the process right now goes from service ticket and it looks at everything else connected to it to see if it's supposed to be opted out. So if we want to redesign how.</w:t>
      </w:r>
      <w:r>
        <w:rPr>
          <w:color w:val="323130"/>
          <w:sz w:val="4.3mm"/>
          <w:szCs w:val="4.3mm"/>
          <w:rFonts w:ascii="Segoe UI" w:cs="Segoe UI" w:eastAsia="Segoe UI" w:hAnsi="Segoe UI"/>
        </w:rPr>
        <w:br/>
        <w:t xml:space="preserve">That works, that would be fine, but we would still want to have operationally the context to say I want to opt it out for this billing preference and display that on the billing preference form while they're making the billing preference or looking at that billing preference regardless of where it's stored from a data storage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OK. Just real quick, this is really for Dhaval and the and the and the des. We have this on our portal, right, for the customers to make the adjustments, correct. So we kind of understand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I'm not sure. On the bottle side,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again, just real quick, Nicole, is this something that Zetas individuals are doing for the customers or do the customers have the ability on the portal? I'm just curious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I believe they can add billing preferences on the portal. Anthony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 they can, but but I I I'm more referring to the whole opt out situation on on all these scenarios. Just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Oh, um, I don't think that they have the option to opt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OK. OK. So so this is gonna be a brand new concept and and OK, it's not like we've done something in the. All right. I was just curious.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In the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 If it doesn't exist in the portal, I mean, obviously that would be an improvement for, hey, whenever I, I, Mr. Customer, add my own credit card in the portal, I want to be able to opt it out of it automatically being charged. I mean, if that doesn't exist, which I'm ignorant one way or the other, that would definitely be an improvement we would want to add.</w:t>
      </w:r>
      <w:r>
        <w:rPr>
          <w:color w:val="323130"/>
          <w:sz w:val="4.3mm"/>
          <w:szCs w:val="4.3mm"/>
          <w:rFonts w:ascii="Segoe UI" w:cs="Segoe UI" w:eastAsia="Segoe UI" w:hAnsi="Segoe UI"/>
        </w:rPr>
        <w:br/>
        <w:t xml:space="preserve">Now everything else that we're creating, these records, customer record, product record, etcetera, you know there's an account manager or BDR, there's a Zeder's involvement, so they can communicate with that customer and capture that. But specifically for the billing preferences, which the customer can add that the account manager may have absolutely no knowledge of.</w:t>
      </w:r>
      <w:r>
        <w:rPr>
          <w:color w:val="323130"/>
          <w:sz w:val="4.3mm"/>
          <w:szCs w:val="4.3mm"/>
          <w:rFonts w:ascii="Segoe UI" w:cs="Segoe UI" w:eastAsia="Segoe UI" w:hAnsi="Segoe UI"/>
        </w:rPr>
        <w:br/>
        <w:t xml:space="preserve">That could be a problem if they can associate that billing preference with a specific product or so on and so forth, which I also don't know if they can do in in the portal. I don't know if I can go into the portal and choose my current roll off and add a new credit card and say I want this roll off charge for this.</w:t>
      </w:r>
      <w:r>
        <w:rPr>
          <w:color w:val="323130"/>
          <w:sz w:val="4.3mm"/>
          <w:szCs w:val="4.3mm"/>
          <w:rFonts w:ascii="Segoe UI" w:cs="Segoe UI" w:eastAsia="Segoe UI" w:hAnsi="Segoe UI"/>
        </w:rPr>
        <w:br/>
        <w:t xml:space="preserve">Or this credit card charge for this roll. I don't know if that's possible. Quite honestly, that's a good thing to investigate and again, an opportunity to improve our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I think that they can. I think they can add a billing preference or a credit card, but I don't think that they can change what it's applied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 Well, in that instance then we could still then, then we're only safeguarded in the fact that it won't get applied to anything without Cedar's involvement and then hopefully then being able to have the conversation to answer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But by default, if there is a billing preference on and there's a card, any product, any site, any situation, it defaults into get being paid that way unless they opt out, correct in those scenarios.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It defaults to being automatically created, invoiced and billed, yes, for specifically recurring portable toilet products. And now since we've done front load products as a pseudo manual thing, the ones that they that that they manually include in this process, 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OK, OK, I just.</w:t>
      </w:r>
      <w:r>
        <w:rPr>
          <w:color w:val="323130"/>
          <w:sz w:val="4.3mm"/>
          <w:szCs w:val="4.3mm"/>
          <w:rFonts w:ascii="Segoe UI" w:cs="Segoe UI" w:eastAsia="Segoe UI" w:hAnsi="Segoe UI"/>
        </w:rPr>
        <w:br/>
        <w:t xml:space="preserve">OK, just 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For front loads they do kind of the same thing, but it's not an opt out, it's an opt in and they do it mid cycle. So they choose like hey I want the system to automatically do the things, but they manually go market which we get to if and when we get to to front loads.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And and and you said this is only for recurring. So for one time purchase I put in a card right and it pays everything accordingly. 2-3 months later I'm still in your system as a customer. I do another purchase.</w:t>
      </w:r>
      <w:r>
        <w:rPr>
          <w:color w:val="323130"/>
          <w:sz w:val="4.3mm"/>
          <w:szCs w:val="4.3mm"/>
          <w:rFonts w:ascii="Segoe UI" w:cs="Segoe UI" w:eastAsia="Segoe UI" w:hAnsi="Segoe UI"/>
        </w:rPr>
        <w:br/>
        <w:t xml:space="preserve">Can it not go to that original card or do I have to select another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As as we get to that, you select the billing preference that you want to charge when when when you get to the product and the service ticket. So like you go to you create a toilet or a roll off, you say this is the billing preference I want to use. I want to use this check, this credit card, whatever's on file. Nicole has to sift through 98 different billing preferences.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Just to find the relevant one and hence the improvement we're looking for to go ahead and select the correct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OK, all right, that makes sense. So nonrecurring, I get an option like, hey, we saw this card on file. Are you using it to make this payment?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Yes, this is just recurring and for clarity it will use whatever the first selected one is. So they still have to select and say, hey, we're going to use this credit card for this toilet and if it's not that not opted out of recurring, whatever credit card they selected will be used forever more until something has changed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OK, so uh, let's see nickname.</w:t>
      </w:r>
      <w:r>
        <w:rPr>
          <w:color w:val="323130"/>
          <w:sz w:val="4.3mm"/>
          <w:szCs w:val="4.3mm"/>
          <w:rFonts w:ascii="Segoe UI" w:cs="Segoe UI" w:eastAsia="Segoe UI" w:hAnsi="Segoe UI"/>
        </w:rPr>
        <w:br/>
        <w:t xml:space="preserve">So everything's self-explanatory here. Uh,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Well, inactives, well, we'll just real quick portal ready obviously just means that everything has been collected for a billing preference. If it needs to you know be processed through the portal. Inactive is actually from the account updater process that is written actually directly back from the the hub. It's never actually been put in unless.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Unless somebody says don't do it, that is a disabler, but the account updater process will go through and check credit cards to see if they're still valid, like maybe a customer canceled the card or so on and so forth and if it has been canceled by authorize.net.</w:t>
      </w:r>
      <w:r>
        <w:rPr>
          <w:color w:val="323130"/>
          <w:sz w:val="4.3mm"/>
          <w:szCs w:val="4.3mm"/>
          <w:rFonts w:ascii="Segoe UI" w:cs="Segoe UI" w:eastAsia="Segoe UI" w:hAnsi="Segoe UI"/>
        </w:rPr>
        <w:br/>
        <w:t xml:space="preserve">We run once a month the Cron devil runs and checks these things and we update these billing preferences. So if authorize.net reports that is you've been deactivated, card is stolen or whatever, it will record the explanation and mark it inactive automatically.</w:t>
      </w:r>
      <w:r>
        <w:rPr>
          <w:color w:val="323130"/>
          <w:sz w:val="4.3mm"/>
          <w:szCs w:val="4.3mm"/>
          <w:rFonts w:ascii="Segoe UI" w:cs="Segoe UI" w:eastAsia="Segoe UI" w:hAnsi="Segoe UI"/>
        </w:rPr>
        <w:br/>
        <w:t xml:space="preserve">Obviously we can also say customer calls said we don't, they don't want us using this card. We inactivate it manually and say we don't use this one now like so that's that's what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Or if in my instance, you know this got you. Alex at Tesla got fired. We want to change his billing preference.</w:t>
      </w:r>
      <w:r>
        <w:rPr>
          <w:color w:val="323130"/>
          <w:sz w:val="4.3mm"/>
          <w:szCs w:val="4.3mm"/>
          <w:rFonts w:ascii="Segoe UI" w:cs="Segoe UI" w:eastAsia="Segoe UI" w:hAnsi="Segoe UI"/>
        </w:rPr>
        <w:br/>
        <w:t xml:space="preserve">On all of his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And so, so these feed your reports that basically especially ones that have current products assigned because again Kelly, to your point, if there was a recurring 1 where that credit card had been assigned, if it's marked inactive and authorize.net said hey that card is no good.</w:t>
      </w:r>
      <w:r>
        <w:rPr>
          <w:color w:val="323130"/>
          <w:sz w:val="4.3mm"/>
          <w:szCs w:val="4.3mm"/>
          <w:rFonts w:ascii="Segoe UI" w:cs="Segoe UI" w:eastAsia="Segoe UI" w:hAnsi="Segoe UI"/>
        </w:rPr>
        <w:br/>
        <w:t xml:space="preserve">We we have operational reports for the team where they're supposed to go look and say, hey, here are my products, my active products on site that have inactive billing preferences where I need to take manual action. I need to go review these, get with the customer, reassign active billing preferences. So my automated billing will continue to work because otherwise.</w:t>
      </w:r>
      <w:r>
        <w:rPr>
          <w:color w:val="323130"/>
          <w:sz w:val="4.3mm"/>
          <w:szCs w:val="4.3mm"/>
          <w:rFonts w:ascii="Segoe UI" w:cs="Segoe UI" w:eastAsia="Segoe UI" w:hAnsi="Segoe UI"/>
        </w:rPr>
        <w:br/>
        <w:t xml:space="preserve">It's gonna report to authorize.net and say no, this card's invalid, you know, and that just throws it onto the other dashboard that Crystal showed where you know it was billing required because it hasn't been thoroughly billed and credit card declines where it's been declined because it was an active billing preference. So the war that you know.</w:t>
      </w:r>
      <w:r>
        <w:rPr>
          <w:color w:val="323130"/>
          <w:sz w:val="4.3mm"/>
          <w:szCs w:val="4.3mm"/>
          <w:rFonts w:ascii="Segoe UI" w:cs="Segoe UI" w:eastAsia="Segoe UI" w:hAnsi="Segoe UI"/>
        </w:rPr>
        <w:br/>
        <w:t xml:space="preserve">We can operationally see and take care of beforehand, the less busy work ends up on those reports for them to have to go back and manually fix. So it kind of all ties together that way.</w:t>
      </w:r>
      <w:r>
        <w:rPr>
          <w:color w:val="323130"/>
          <w:sz w:val="4.3mm"/>
          <w:szCs w:val="4.3mm"/>
          <w:rFonts w:ascii="Segoe UI" w:cs="Segoe UI" w:eastAsia="Segoe UI" w:hAnsi="Segoe UI"/>
        </w:rPr>
        <w:br/>
        <w:t xml:space="preserve">Yeah, pass this. It's just payment type, check or credit card. Obviously we do not input credit cards through this. That's just part of the form. All of that information will become unrequired if she selects payment type of check. This methodology is specifically for inputting check-based billing preferences.</w:t>
      </w:r>
      <w:r>
        <w:rPr>
          <w:color w:val="323130"/>
          <w:sz w:val="4.3mm"/>
          <w:szCs w:val="4.3mm"/>
          <w:rFonts w:ascii="Segoe UI" w:cs="Segoe UI" w:eastAsia="Segoe UI" w:hAnsi="Segoe UI"/>
        </w:rPr>
        <w:br/>
        <w:t xml:space="preserve">The other button that was right next to it on the previous screen, add credit card is what we use to add an actual credit card to the system and then that of course and if you wanted to demonstrate it, I don't know how much you could goes to the hub. We fill that information directly to authorize.net, it generates the.</w:t>
      </w:r>
      <w:r>
        <w:rPr>
          <w:color w:val="323130"/>
          <w:sz w:val="4.3mm"/>
          <w:szCs w:val="4.3mm"/>
          <w:rFonts w:ascii="Segoe UI" w:cs="Segoe UI" w:eastAsia="Segoe UI" w:hAnsi="Segoe UI"/>
        </w:rPr>
        <w:br/>
        <w:t xml:space="preserve">Authorize.net token for the stored payment profile within Authorize.net and then the hub writes back the entire billing preference record to Quickbase with all of this information prefilled from previous values that we input in the process in the hub, including last four of the credit card, the month.</w:t>
      </w:r>
      <w:r>
        <w:rPr>
          <w:color w:val="323130"/>
          <w:sz w:val="4.3mm"/>
          <w:szCs w:val="4.3mm"/>
          <w:rFonts w:ascii="Segoe UI" w:cs="Segoe UI" w:eastAsia="Segoe UI" w:hAnsi="Segoe UI"/>
        </w:rPr>
        <w:br/>
        <w:t xml:space="preserve">What type of credit card it is, etcetera, as well as not specifically seeing fields on this form such as the authorized.net token or tokenized individual record of that credit card as it exists in authorized.net.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Trying to get to it.</w:t>
      </w:r>
      <w:r>
        <w:rPr>
          <w:color w:val="323130"/>
          <w:sz w:val="4.3mm"/>
          <w:szCs w:val="4.3mm"/>
          <w:rFonts w:ascii="Segoe UI" w:cs="Segoe UI" w:eastAsia="Segoe UI" w:hAnsi="Segoe UI"/>
        </w:rPr>
        <w:br/>
        <w:t xml:space="preserve">So just the basics here of how we add it, add the credit card once we hit save.</w:t>
      </w:r>
      <w:r>
        <w:rPr>
          <w:color w:val="323130"/>
          <w:sz w:val="4.3mm"/>
          <w:szCs w:val="4.3mm"/>
          <w:rFonts w:ascii="Segoe UI" w:cs="Segoe UI" w:eastAsia="Segoe UI" w:hAnsi="Segoe UI"/>
        </w:rPr>
        <w:br/>
        <w:t xml:space="preserve">Um, it does jump over to a billing preference.</w:t>
      </w:r>
      <w:r>
        <w:rPr>
          <w:color w:val="323130"/>
          <w:sz w:val="4.3mm"/>
          <w:szCs w:val="4.3mm"/>
          <w:rFonts w:ascii="Segoe UI" w:cs="Segoe UI" w:eastAsia="Segoe UI" w:hAnsi="Segoe UI"/>
        </w:rPr>
        <w:br/>
        <w:t xml:space="preserve">It's been a while since I've added a credit card, so I'm not real sure how all of it works, but.</w:t>
      </w:r>
      <w:r>
        <w:rPr>
          <w:color w:val="323130"/>
          <w:sz w:val="4.3mm"/>
          <w:szCs w:val="4.3mm"/>
          <w:rFonts w:ascii="Segoe UI" w:cs="Segoe UI" w:eastAsia="Segoe UI" w:hAnsi="Segoe UI"/>
        </w:rPr>
        <w:br/>
        <w:t xml:space="preserve">It's pretty self-explanatory.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This is just for internal, just because of the recording and possibly the user stories for this dev. This is going to be an integration process that we will have to partake in. The fact that the current integration that quick base connection goes over to the hub, it'll be the same concept. This is the integration process.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And as much as possible, we want that as transparent to the end user as possible. You know, we don't want this obvious frame switch from the, you know, the cube to the hub for something like the modals for adding a credit card and a billing preference. You know, we the pricing tool and all of these things that exist in the hub.</w:t>
      </w:r>
      <w:r>
        <w:rPr>
          <w:color w:val="323130"/>
          <w:sz w:val="4.3mm"/>
          <w:szCs w:val="4.3mm"/>
          <w:rFonts w:ascii="Segoe UI" w:cs="Segoe UI" w:eastAsia="Segoe UI" w:hAnsi="Segoe UI"/>
        </w:rPr>
        <w:br/>
        <w:t xml:space="preserve">Hub where they're bouncing back and forth as much as possible, especially for the first rollout. Not all of it necessarily will be, but as much as possible we want this to be a seamless non transitional experience for the end user. This should just be, if possible, a modal popping up in a sidebar within the cube and they should never.</w:t>
      </w:r>
      <w:r>
        <w:rPr>
          <w:color w:val="323130"/>
          <w:sz w:val="4.3mm"/>
          <w:szCs w:val="4.3mm"/>
          <w:rFonts w:ascii="Segoe UI" w:cs="Segoe UI" w:eastAsia="Segoe UI" w:hAnsi="Segoe UI"/>
        </w:rPr>
        <w:br/>
        <w:t xml:space="preserve">Have to see the hub to do this thing as much as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Correct. I completely agree. It should stay in house and all we're doing is sending the data as we normally do. So take this construction layout and also the process of the connection to authorize same concept. But I agree with you, don't take them into the hub for if they're already in the queue for any reason.</w:t>
      </w:r>
      <w:r>
        <w:rPr>
          <w:color w:val="323130"/>
          <w:sz w:val="4.3mm"/>
          <w:szCs w:val="4.3mm"/>
          <w:rFonts w:ascii="Segoe UI" w:cs="Segoe UI" w:eastAsia="Segoe UI" w:hAnsi="Segoe UI"/>
        </w:rPr>
        <w:br/>
        <w:t xml:space="preserve">Like that,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Just waiting for the next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I I think you'd kill it. I mean, we all understand that it kind of comes in and it's the same, it's the same information that was on the previous page. You know, it's pretty much in a different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 no, I'm just trying to get back to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Your stuff hates you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It really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Oh, this doesn't take you to a brand new browser. It it it keeps you in the same browser when you get out of Quickbase. 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Back to Tesla. Give me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Oh, I'm going to need to give you 5 or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This is ridiculous,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25:40</w:t>
      </w:r>
      <w:r>
        <w:rPr>
          <w:color w:val="323130"/>
          <w:sz w:val="4.3mm"/>
          <w:szCs w:val="4.3mm"/>
          <w:rFonts w:ascii="Segoe UI" w:cs="Segoe UI" w:eastAsia="Segoe UI" w:hAnsi="Segoe UI"/>
        </w:rPr>
        <w:br/>
        <w:t xml:space="preserve">Just to be, just to be mindful because it's been a long, great workshop, great information. Just there we do have about another 19 minutes left. So just be mindful of whatever new next sections that you're gonna talk about, you know?</w:t>
      </w:r>
      <w:r>
        <w:rPr>
          <w:color w:val="323130"/>
          <w:sz w:val="4.3mm"/>
          <w:szCs w:val="4.3mm"/>
          <w:rFonts w:ascii="Segoe UI" w:cs="Segoe UI" w:eastAsia="Segoe UI" w:hAnsi="Segoe UI"/>
        </w:rPr>
        <w:br/>
        <w:t xml:space="preserve">If it's gonna be really intensive, let's just, uh, roll it over to tomorrow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we're most of the way done with customers. I'd say if we can squeeze the customer, the tabs into the next 20 minutes, that would be a good cutoff point. Obviously, like we're gonna have to go through everything. But yeah, like dude, we don't want to get into a long involved conversation and 10 minutes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Quick.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I have to wait for all the notes to load. I can't do anything until that's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You did pick the slowest loading customer in the system in all fairness.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Yes, but it shows everything because I do have all of the documents. We do have over 5000 sites, so I feel like it's a better one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It does. No, no.</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Uh, collections and invoices.</w:t>
      </w:r>
      <w:r>
        <w:rPr>
          <w:color w:val="323130"/>
          <w:sz w:val="4.3mm"/>
          <w:szCs w:val="4.3mm"/>
          <w:rFonts w:ascii="Segoe UI" w:cs="Segoe UI" w:eastAsia="Segoe UI" w:hAnsi="Segoe UI"/>
        </w:rPr>
        <w:br/>
        <w:t xml:space="preserve">Self-explanatory.</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Anything under the invoices report jump to the bottom.</w:t>
      </w:r>
      <w:r>
        <w:rPr>
          <w:color w:val="323130"/>
          <w:sz w:val="4.3mm"/>
          <w:szCs w:val="4.3mm"/>
          <w:rFonts w:ascii="Segoe UI" w:cs="Segoe UI" w:eastAsia="Segoe UI" w:hAnsi="Segoe UI"/>
        </w:rPr>
        <w:br/>
        <w:t xml:space="preserve">Obviously it's gonna have all the invoices and then nada, just invoices collected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Nothing else. So this is primarily used for account managers who do not have access to Intacct if they are wanting to pull a quick report for their customer. Um.</w:t>
      </w:r>
      <w:r>
        <w:rPr>
          <w:color w:val="323130"/>
          <w:sz w:val="4.3mm"/>
          <w:szCs w:val="4.3mm"/>
          <w:rFonts w:ascii="Segoe UI" w:cs="Segoe UI" w:eastAsia="Segoe UI" w:hAnsi="Segoe UI"/>
        </w:rPr>
        <w:br/>
        <w:t xml:space="preserve">To show what invoices are owed, they would do a full report here, download it and send it to their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Sometimes when we have that little mismatch between Clickbase and Intacct, they can also do the same thing from just going to the customer's page in the portal and they can export the the open invoice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The cube will be perfect and never have mismatches again, right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I'm deleting that recorded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We all heard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 customer snapshot that just gives us an idea of how many sites we have, how busy they are this year compared to other years. You can see like 2020 we had a huge ramp 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at the end of 2021, we had a huge ramp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Obviously this thing is half broken because 5335 toilets gave us no actual money. So this tab right now is broken. The concept is good. You know, we don't want this kind of informational financial snapshot for a customer.</w:t>
      </w:r>
      <w:r>
        <w:rPr>
          <w:color w:val="323130"/>
          <w:sz w:val="4.3mm"/>
          <w:szCs w:val="4.3mm"/>
          <w:rFonts w:ascii="Segoe UI" w:cs="Segoe UI" w:eastAsia="Segoe UI" w:hAnsi="Segoe UI"/>
        </w:rPr>
        <w:br/>
        <w:t xml:space="preserve">Just don't take exactly what this looks like right now as gospel, cause yeah, it's broke.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'cause look at 2025, we we had more than like 2 sites per month, I swear.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Um, let's see. Is there anything else?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Nope calls.</w:t>
      </w:r>
      <w:r>
        <w:rPr>
          <w:color w:val="323130"/>
          <w:sz w:val="4.3mm"/>
          <w:szCs w:val="4.3mm"/>
          <w:rFonts w:ascii="Segoe UI" w:cs="Segoe UI" w:eastAsia="Segoe UI" w:hAnsi="Segoe UI"/>
        </w:rPr>
        <w:br/>
        <w:t xml:space="preserve">So calls, this is where we're gathering up all of the the, the, the caller IDs from where they called from and all of the onsite contact numbers. And we use this information as the combined query for the call pop-up tool because obviously the customer record just has that one.</w:t>
      </w:r>
      <w:r>
        <w:rPr>
          <w:color w:val="323130"/>
          <w:sz w:val="4.3mm"/>
          <w:szCs w:val="4.3mm"/>
          <w:rFonts w:ascii="Segoe UI" w:cs="Segoe UI" w:eastAsia="Segoe UI" w:hAnsi="Segoe UI"/>
        </w:rPr>
        <w:br/>
        <w:t xml:space="preserve">Has that one phone number on it and in turn, if we now have contacts, we'll have individual contact phone numbers to look at as well. But this basically records and coagulates every on-site contact number and every call that has come in.</w:t>
      </w:r>
      <w:r>
        <w:rPr>
          <w:color w:val="323130"/>
          <w:sz w:val="4.3mm"/>
          <w:szCs w:val="4.3mm"/>
          <w:rFonts w:ascii="Segoe UI" w:cs="Segoe UI" w:eastAsia="Segoe UI" w:hAnsi="Segoe UI"/>
        </w:rPr>
        <w:br/>
        <w:t xml:space="preserve">And the caller ID for every call that has come in that has been related to Tesla. So that way at that we have this large grouping of these phone numbers. The call pop-up tool queries all of those numbers to see if any of them match Tesla and if it finds it in any of these coagulated lists for any customer.</w:t>
      </w:r>
      <w:r>
        <w:rPr>
          <w:color w:val="323130"/>
          <w:sz w:val="4.3mm"/>
          <w:szCs w:val="4.3mm"/>
          <w:rFonts w:ascii="Segoe UI" w:cs="Segoe UI" w:eastAsia="Segoe UI" w:hAnsi="Segoe UI"/>
        </w:rPr>
        <w:br/>
        <w:t xml:space="preserve">It says, oh, we think you might be Tesla, not because the number is recorded on the customer or even recorded in that obvious place, but that a call specifically has come in that was then matched to become Tesla.</w:t>
      </w:r>
      <w:r>
        <w:rPr>
          <w:color w:val="323130"/>
          <w:sz w:val="4.3mm"/>
          <w:szCs w:val="4.3mm"/>
          <w:rFonts w:ascii="Segoe UI" w:cs="Segoe UI" w:eastAsia="Segoe UI" w:hAnsi="Segoe UI"/>
        </w:rPr>
        <w:br/>
        <w:t xml:space="preserve">This is literally pulling this information from the answered phone calls, which you probably have a list of if you Scroll down.</w:t>
      </w:r>
      <w:r>
        <w:rPr>
          <w:color w:val="323130"/>
          <w:sz w:val="4.3mm"/>
          <w:szCs w:val="4.3mm"/>
          <w:rFonts w:ascii="Segoe UI" w:cs="Segoe UI" w:eastAsia="Segoe UI" w:hAnsi="Segoe UI"/>
        </w:rPr>
        <w:br/>
        <w:t xml:space="preserve">Because they can say, hey, a customer can say, hey, somebody on my team called in at 1:00, but you don't know who it is. You might be able to, you know, or I talk to somebody. I don't know who I talked to. I called an hour ago. We would look at the answered phone calls and be like, oh, that must have been, I don't know, Claireta Thomas. Looks like she answered a phone call for you guys an hour ago.</w:t>
      </w:r>
      <w:r>
        <w:rPr>
          <w:color w:val="323130"/>
          <w:sz w:val="4.3mm"/>
          <w:szCs w:val="4.3mm"/>
          <w:rFonts w:ascii="Segoe UI" w:cs="Segoe UI" w:eastAsia="Segoe UI" w:hAnsi="Segoe UI"/>
        </w:rPr>
        <w:br/>
        <w:t xml:space="preserve">Let me get with her and find out what transpired or was said or what have you. So again, another mostly informational display to say, OK, you know, if they need to answer a question or look into something, this is who called and when and that for the calls that were related to Tesla.</w:t>
      </w:r>
      <w:r>
        <w:rPr>
          <w:color w:val="323130"/>
          <w:sz w:val="4.3mm"/>
          <w:szCs w:val="4.3mm"/>
          <w:rFonts w:ascii="Segoe UI" w:cs="Segoe UI" w:eastAsia="Segoe UI" w:hAnsi="Segoe UI"/>
        </w:rPr>
        <w:br/>
        <w:t xml:space="preserve">You'll notice we've made some improvements to record other information. So that's why you'll see some of these fields being filled in more recently about, you know, classifying these calls and other initiatives that we'll get into when we get to the calls like, hey, it's a returning customer, hey, it's a new customer that is calling back, but they still had an order and.</w:t>
      </w:r>
      <w:r>
        <w:rPr>
          <w:color w:val="323130"/>
          <w:sz w:val="4.3mm"/>
          <w:szCs w:val="4.3mm"/>
          <w:rFonts w:ascii="Segoe UI" w:cs="Segoe UI" w:eastAsia="Segoe UI" w:hAnsi="Segoe UI"/>
        </w:rPr>
        <w:br/>
        <w:t xml:space="preserve">So on and so forth, which has its own full explanation and diagram. Yeah, this is just calls for the customer.</w:t>
      </w:r>
      <w:r>
        <w:rPr>
          <w:color w:val="323130"/>
          <w:sz w:val="4.3mm"/>
          <w:szCs w:val="4.3mm"/>
          <w:rFonts w:ascii="Segoe UI" w:cs="Segoe UI" w:eastAsia="Segoe UI" w:hAnsi="Segoe UI"/>
        </w:rPr>
        <w:br/>
        <w:t xml:space="preserve">What else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Refunds. All right, we got refunds. Uh, let's see. I honestly have not spent much time on this tab,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31:43</w:t>
      </w:r>
      <w:r>
        <w:rPr>
          <w:color w:val="323130"/>
          <w:sz w:val="4.3mm"/>
          <w:szCs w:val="4.3mm"/>
          <w:rFonts w:ascii="Segoe UI" w:cs="Segoe UI" w:eastAsia="Segoe UI" w:hAnsi="Segoe UI"/>
        </w:rPr>
        <w:br/>
        <w:t xml:space="preserve">13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Not real sure what all it's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These are credits. So basically on the refund process, you know those line items, credits in the system, both credit memos when you hear about invoices and when they say credits, it could be inferred both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There's also credit line items for line items and they're processed basically in reverse. So if we bill somebody two $20 line items and have a $40 invoice and it's paid in process and we need to refund that for whatever reason.</w:t>
      </w:r>
      <w:r>
        <w:rPr>
          <w:color w:val="323130"/>
          <w:sz w:val="4.3mm"/>
          <w:szCs w:val="4.3mm"/>
          <w:rFonts w:ascii="Segoe UI" w:cs="Segoe UI" w:eastAsia="Segoe UI" w:hAnsi="Segoe UI"/>
        </w:rPr>
        <w:br/>
        <w:t xml:space="preserve">The process is the same effectively in reverse with new metadata. You're going to process new line items to $20 line items, but it's going, they're going to be credit line items, so they're going to be credits, they're going to be.</w:t>
      </w:r>
      <w:r>
        <w:rPr>
          <w:color w:val="323130"/>
          <w:sz w:val="4.3mm"/>
          <w:szCs w:val="4.3mm"/>
          <w:rFonts w:ascii="Segoe UI" w:cs="Segoe UI" w:eastAsia="Segoe UI" w:hAnsi="Segoe UI"/>
        </w:rPr>
        <w:br/>
        <w:t xml:space="preserve">Partial or full, you know, depending on what they have to do, there's going to be a reasoning, but they're basically line items to process and reverse and we basically run the same processing in the hub as we do for invoicing to create a credit memo.</w:t>
      </w:r>
      <w:r>
        <w:rPr>
          <w:color w:val="323130"/>
          <w:sz w:val="4.3mm"/>
          <w:szCs w:val="4.3mm"/>
          <w:rFonts w:ascii="Segoe UI" w:cs="Segoe UI" w:eastAsia="Segoe UI" w:hAnsi="Segoe UI"/>
        </w:rPr>
        <w:br/>
        <w:t xml:space="preserve">Effectively, and I know I'm oversimplifying this. It's been Devil's probably rolling his eyes right now because he had to work so hard on this, I'm sure. But we take those credit line items and make a credit memo out of it and it's basically the reverse of an invoice and then it can be applied back to the original invoice can be applied in.</w:t>
      </w:r>
      <w:r>
        <w:rPr>
          <w:color w:val="323130"/>
          <w:sz w:val="4.3mm"/>
          <w:szCs w:val="4.3mm"/>
          <w:rFonts w:ascii="Segoe UI" w:cs="Segoe UI" w:eastAsia="Segoe UI" w:hAnsi="Segoe UI"/>
        </w:rPr>
        <w:br/>
        <w:t xml:space="preserve">We won't get into details to a balance at Intacct and it becomes a a hot water mess. But what effectively this report is, is it's showing those credit line items. So those are just listed under refund request because they are things we needed to refund to the customer or credit back into a.</w:t>
      </w:r>
      <w:r>
        <w:rPr>
          <w:color w:val="323130"/>
          <w:sz w:val="4.3mm"/>
          <w:szCs w:val="4.3mm"/>
          <w:rFonts w:ascii="Segoe UI" w:cs="Segoe UI" w:eastAsia="Segoe UI" w:hAnsi="Segoe UI"/>
        </w:rPr>
        <w:br/>
        <w:t xml:space="preserve">Credit memo for some reason or another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33:50</w:t>
      </w:r>
      <w:r>
        <w:rPr>
          <w:color w:val="323130"/>
          <w:sz w:val="4.3mm"/>
          <w:szCs w:val="4.3mm"/>
          <w:rFonts w:ascii="Segoe UI" w:cs="Segoe UI" w:eastAsia="Segoe UI" w:hAnsi="Segoe UI"/>
        </w:rPr>
        <w:br/>
        <w:t xml:space="preserve">Yeah. Do you foresee the cube possibly having functionality to distinguish a refund like an actual credit refund versus a 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We are hoping to do so. We're hoping to make extreme improvements on that invoicing process and the crediting process specifically because again, and like I said, it gets real hairy. You know, creating that credit memo in Quickbase is just one part of the equation. This all focuses out to Intacct.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And that's where we have no real visibility in Quickbase. And it can go five different ways. It can get, you know, if you get credit, you put a credit balance on an account. It could be, you know, an actual null and cancellation where it never actually processed the customer's card. It could have processed the customer's card.</w:t>
      </w:r>
      <w:r>
        <w:rPr>
          <w:color w:val="323130"/>
          <w:sz w:val="4.3mm"/>
          <w:szCs w:val="4.3mm"/>
          <w:rFonts w:ascii="Segoe UI" w:cs="Segoe UI" w:eastAsia="Segoe UI" w:hAnsi="Segoe UI"/>
        </w:rPr>
        <w:br/>
        <w:t xml:space="preserve">And then had to be credited back to the original, the original function of the invoice. It can go end up going five different places and most of that information is only tracked on the Intac side and we ergo do not have visibility in Quickbase.</w:t>
      </w:r>
      <w:r>
        <w:rPr>
          <w:color w:val="323130"/>
          <w:sz w:val="4.3mm"/>
          <w:szCs w:val="4.3mm"/>
          <w:rFonts w:ascii="Segoe UI" w:cs="Segoe UI" w:eastAsia="Segoe UI" w:hAnsi="Segoe UI"/>
        </w:rPr>
        <w:br/>
        <w:t xml:space="preserve">And therefore would it not in the cube without some process rearrangement. So one of the improvements in phase four or five or whatever phase that is when we get to the accounting is possibly, you know with our intact integration to the cube having some more direct visibility and clarity on what happens with these credit memos other than the.</w:t>
      </w:r>
      <w:r>
        <w:rPr>
          <w:color w:val="323130"/>
          <w:sz w:val="4.3mm"/>
          <w:szCs w:val="4.3mm"/>
          <w:rFonts w:ascii="Segoe UI" w:cs="Segoe UI" w:eastAsia="Segoe UI" w:hAnsi="Segoe UI"/>
        </w:rPr>
        <w:br/>
        <w:t xml:space="preserve">The fact that they are created and exist, which is kind of if they're applied directly back to an original invoice, is what we see in Quickbase and is not the whole story of the accounts, customer balance in the cube and whatnot like if it got credited back to the the invoice.</w:t>
      </w:r>
      <w:r>
        <w:rPr>
          <w:color w:val="323130"/>
          <w:sz w:val="4.3mm"/>
          <w:szCs w:val="4.3mm"/>
          <w:rFonts w:ascii="Segoe UI" w:cs="Segoe UI" w:eastAsia="Segoe UI" w:hAnsi="Segoe UI"/>
        </w:rPr>
        <w:br/>
        <w:t xml:space="preserve">Account and Intacct. For example, I don't have anything in here that shows a positive customer balance or something I can immediately reference for the customer and say, well, overarchingly, everything's been processed, but you have a $500 credit on your account, which will obviously be applying to whatever your next invoice is.</w:t>
      </w:r>
      <w:r>
        <w:rPr>
          <w:color w:val="323130"/>
          <w:sz w:val="4.3mm"/>
          <w:szCs w:val="4.3mm"/>
          <w:rFonts w:ascii="Segoe UI" w:cs="Segoe UI" w:eastAsia="Segoe UI" w:hAnsi="Segoe UI"/>
        </w:rPr>
        <w:br/>
        <w:t xml:space="preserve">You know, we don't have that clarity and visibility, so that'll be an improvement in phase four or five,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Good deal. Thanks,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Also, it'd be nice if this went from most recent to the oldest.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Well, it should automatically be there. You know, you know, if I click, it'll be 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I know you. I know you meant by default. I know I was teasing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Reviews. I guess those are internal reviews that we get, which Tesla doesn't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Yeah, the the reviews have for other other ones is we send out the how did we do emails with customer satisfaction score and what not and ask for reviews on their products which we tie those reviews not only to the customer that left those those reviews.</w:t>
      </w:r>
      <w:r>
        <w:rPr>
          <w:color w:val="323130"/>
          <w:sz w:val="4.3mm"/>
          <w:szCs w:val="4.3mm"/>
          <w:rFonts w:ascii="Segoe UI" w:cs="Segoe UI" w:eastAsia="Segoe UI" w:hAnsi="Segoe UI"/>
        </w:rPr>
        <w:br/>
        <w:t xml:space="preserve">But the service provider that was related to that product in question, because oftentimes these these reviews, they're multifaceted. It could be like, hey, you know, my customer service representative, my account manager did a great job, but the toilet was filthy.</w:t>
      </w:r>
      <w:r>
        <w:rPr>
          <w:color w:val="323130"/>
          <w:sz w:val="4.3mm"/>
          <w:szCs w:val="4.3mm"/>
          <w:rFonts w:ascii="Segoe UI" w:cs="Segoe UI" w:eastAsia="Segoe UI" w:hAnsi="Segoe UI"/>
        </w:rPr>
        <w:br/>
        <w:t xml:space="preserve">And I'm ****** *** about the toilet. And so they're related to both. So it kind of helps give us visibility and addressing issues and figuring out where those problems lie. So you know, if we have multiple bad reviews on a specific account manager, we may want to review those to see if they're complaining about the account manager.</w:t>
      </w:r>
      <w:r>
        <w:rPr>
          <w:color w:val="323130"/>
          <w:sz w:val="4.3mm"/>
          <w:szCs w:val="4.3mm"/>
          <w:rFonts w:ascii="Segoe UI" w:cs="Segoe UI" w:eastAsia="Segoe UI" w:hAnsi="Segoe UI"/>
        </w:rPr>
        <w:br/>
        <w:t xml:space="preserve">Manager, if we have multiple bad reviews that are, you know, associated to a service provider, we might want to see if we might not want to be doing business with that service provider and so on and so forth. So contextual and informational and I guess tomorrow when we get a bit back into dashboards and whatnot, we'll also go back through reviews because.</w:t>
      </w:r>
      <w:r>
        <w:rPr>
          <w:color w:val="323130"/>
          <w:sz w:val="4.3mm"/>
          <w:szCs w:val="4.3mm"/>
          <w:rFonts w:ascii="Segoe UI" w:cs="Segoe UI" w:eastAsia="Segoe UI" w:hAnsi="Segoe UI"/>
        </w:rPr>
        <w:br/>
        <w:t xml:space="preserve">Bad reviews are front and center, of course, customer service being so important to Zeters. You know, one of the main things that pop up in big bold on the dashboards is if we have a bad review because we want to take care of that, but we'll address that in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Back to documents.</w:t>
      </w:r>
      <w:r>
        <w:rPr>
          <w:color w:val="323130"/>
          <w:sz w:val="4.3mm"/>
          <w:szCs w:val="4.3mm"/>
          <w:rFonts w:ascii="Segoe UI" w:cs="Segoe UI" w:eastAsia="Segoe UI" w:hAnsi="Segoe UI"/>
        </w:rPr>
        <w:br/>
        <w:t xml:space="preserve">Um, do you want me to click on Add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You can just to go through kind of the document types as it relates to a customer. Again, these documents and their types, you know, again, they can be related to the customer, the site, the service provider.</w:t>
      </w:r>
      <w:r>
        <w:rPr>
          <w:color w:val="323130"/>
          <w:sz w:val="4.3mm"/>
          <w:szCs w:val="4.3mm"/>
          <w:rFonts w:ascii="Segoe UI" w:cs="Segoe UI" w:eastAsia="Segoe UI" w:hAnsi="Segoe UI"/>
        </w:rPr>
        <w:br/>
        <w:t xml:space="preserve">And we have a bazillion types for each one. I don't know if you wanted me to go through all those or if you know if we care about the context and importance.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38:35</w:t>
      </w:r>
      <w:r>
        <w:rPr>
          <w:color w:val="323130"/>
          <w:sz w:val="4.3mm"/>
          <w:szCs w:val="4.3mm"/>
          <w:rFonts w:ascii="Segoe UI" w:cs="Segoe UI" w:eastAsia="Segoe UI" w:hAnsi="Segoe UI"/>
        </w:rPr>
        <w:br/>
        <w:t xml:space="preserve">I think they're pretty self. Yeah, I think it's pretty self-explanatory. Um.</w:t>
      </w:r>
      <w:r>
        <w:rPr>
          <w:color w:val="323130"/>
          <w:sz w:val="4.3mm"/>
          <w:szCs w:val="4.3mm"/>
          <w:rFonts w:ascii="Segoe UI" w:cs="Segoe UI" w:eastAsia="Segoe UI" w:hAnsi="Segoe UI"/>
        </w:rPr>
        <w:br/>
        <w:t xml:space="preserve">And sometimes it's something that's none of these and you just have to put other and type in what the document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Really for the.</w:t>
      </w:r>
      <w:r>
        <w:rPr>
          <w:color w:val="323130"/>
          <w:sz w:val="4.3mm"/>
          <w:szCs w:val="4.3mm"/>
          <w:rFonts w:ascii="Segoe UI" w:cs="Segoe UI" w:eastAsia="Segoe UI" w:hAnsi="Segoe UI"/>
        </w:rPr>
        <w:br/>
        <w:t xml:space="preserve">Yeah, really for the dev team to just understand that, yeah, it's just like everything they're related to, you know, other things. They might be shown contextually based on document type in a particular place or whatnot. Certain ones like the contracts, those are only used by CWS team or whatnot.</w:t>
      </w:r>
      <w:r>
        <w:rPr>
          <w:color w:val="323130"/>
          <w:sz w:val="4.3mm"/>
          <w:szCs w:val="4.3mm"/>
          <w:rFonts w:ascii="Segoe UI" w:cs="Segoe UI" w:eastAsia="Segoe UI" w:hAnsi="Segoe UI"/>
        </w:rPr>
        <w:br/>
        <w:t xml:space="preserve">But from a fundamental programming standpoint, you know, it's just another enumeration field. It's there's nothing really special that you really have to care about in that context.</w:t>
      </w:r>
      <w:r>
        <w:rPr>
          <w:color w:val="323130"/>
          <w:sz w:val="4.3mm"/>
          <w:szCs w:val="4.3mm"/>
          <w:rFonts w:ascii="Segoe UI" w:cs="Segoe UI" w:eastAsia="Segoe UI" w:hAnsi="Segoe UI"/>
        </w:rPr>
        <w:br/>
        <w:t xml:space="preserve">And then tasks we'll lead to. That's probably where we'll pretty much stop for that.</w:t>
      </w:r>
      <w:r>
        <w:rPr>
          <w:color w:val="323130"/>
          <w:sz w:val="4.3mm"/>
          <w:szCs w:val="4.3mm"/>
          <w:rFonts w:ascii="Segoe UI" w:cs="Segoe UI" w:eastAsia="Segoe UI" w:hAnsi="Segoe UI"/>
        </w:rPr>
        <w:br/>
        <w:t xml:space="preserve">Just because there's the tasks is really going to be its whole thing that we'll need to go through separately. But just to touch on you know what they are, we automatically the task system, it has its own dashboard which we'll go over we pre.</w:t>
      </w:r>
      <w:r>
        <w:rPr>
          <w:color w:val="323130"/>
          <w:sz w:val="4.3mm"/>
          <w:szCs w:val="4.3mm"/>
          <w:rFonts w:ascii="Segoe UI" w:cs="Segoe UI" w:eastAsia="Segoe UI" w:hAnsi="Segoe UI"/>
        </w:rPr>
        <w:br/>
        <w:t xml:space="preserv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It it might actually be easier to explain it from the task dashboard point of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39:53</w:t>
      </w:r>
      <w:r>
        <w:rPr>
          <w:color w:val="323130"/>
          <w:sz w:val="4.3mm"/>
          <w:szCs w:val="4.3mm"/>
          <w:rFonts w:ascii="Segoe UI" w:cs="Segoe UI" w:eastAsia="Segoe UI" w:hAnsi="Segoe UI"/>
        </w:rPr>
        <w:br/>
        <w:t xml:space="preserve">OK. And I mean we have 5 minutes left, so I will go ahead. I would say we go ahead and skip that. We would, we would relate that later. One thing that I would, I can get to mine will load any faster than Nicole's. One thing I'd like to show that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I think I'm the only person can show if my browser will cooperate is going to be the administrative tab and.</w:t>
      </w:r>
      <w:r>
        <w:rPr>
          <w:color w:val="323130"/>
          <w:sz w:val="4.3mm"/>
          <w:szCs w:val="4.3mm"/>
          <w:rFonts w:ascii="Segoe UI" w:cs="Segoe UI" w:eastAsia="Segoe UI" w:hAnsi="Segoe UI"/>
        </w:rPr>
        <w:br/>
        <w:t xml:space="preserve">Or just as well, just for clarity, any developers who have been added to Quickbase, which should be most of them because my my browser is not cooperating. Just know that effectively and what you'll want to see is especially when you know building, looking, troubleshooting.</w:t>
      </w:r>
      <w:r>
        <w:rPr>
          <w:color w:val="323130"/>
          <w:sz w:val="4.3mm"/>
          <w:szCs w:val="4.3mm"/>
          <w:rFonts w:ascii="Segoe UI" w:cs="Segoe UI" w:eastAsia="Segoe UI" w:hAnsi="Segoe UI"/>
        </w:rPr>
        <w:br/>
        <w:t xml:space="preserve">Et cetera. Is that every record in Quickbase, every customer site, it doesn't matter what it is. Pretty much anything in the system has an administrator tab, and it's going to be where you're going to find all of your hidden fields for calculations for variables for things that.</w:t>
      </w:r>
      <w:r>
        <w:rPr>
          <w:color w:val="323130"/>
          <w:sz w:val="4.3mm"/>
          <w:szCs w:val="4.3mm"/>
          <w:rFonts w:ascii="Segoe UI" w:cs="Segoe UI" w:eastAsia="Segoe UI" w:hAnsi="Segoe UI"/>
        </w:rPr>
        <w:br/>
        <w:t xml:space="preserve">Come up and go away and so on and so forth. I mean, I can, I think it's finally actually responding a little bit. So I'll go ahead and share what I mean.</w:t>
      </w:r>
      <w:r>
        <w:rPr>
          <w:color w:val="323130"/>
          <w:sz w:val="4.3mm"/>
          <w:szCs w:val="4.3mm"/>
          <w:rFonts w:ascii="Segoe UI" w:cs="Segoe UI" w:eastAsia="Segoe UI" w:hAnsi="Segoe UI"/>
        </w:rPr>
        <w:br/>
        <w:t xml:space="preserve">Share my screen with you guys.</w:t>
      </w:r>
      <w:r>
        <w:rPr>
          <w:color w:val="323130"/>
          <w:sz w:val="4.3mm"/>
          <w:szCs w:val="4.3mm"/>
          <w:rFonts w:ascii="Segoe UI" w:cs="Segoe UI" w:eastAsia="Segoe UI" w:hAnsi="Segoe UI"/>
        </w:rPr>
        <w:br/>
        <w:t xml:space="preserve">A million tabs open, which is why my computer so angry.</w:t>
      </w:r>
      <w:r>
        <w:rPr>
          <w:color w:val="323130"/>
          <w:sz w:val="4.3mm"/>
          <w:szCs w:val="4.3mm"/>
          <w:rFonts w:ascii="Segoe UI" w:cs="Segoe UI" w:eastAsia="Segoe UI" w:hAnsi="Segoe UI"/>
        </w:rPr>
        <w:br/>
        <w:t xml:space="preserve">But for all of these, and we won't go through all these for these workshops because the end users don't really necessarily see these fields. You know, they they may or may not even know what you know some of these fields are. You do have a couple of higher level Sam's and end users who might have access.</w:t>
      </w:r>
      <w:r>
        <w:rPr>
          <w:color w:val="323130"/>
          <w:sz w:val="4.3mm"/>
          <w:szCs w:val="4.3mm"/>
          <w:rFonts w:ascii="Segoe UI" w:cs="Segoe UI" w:eastAsia="Segoe UI" w:hAnsi="Segoe UI"/>
        </w:rPr>
        <w:br/>
        <w:t xml:space="preserve">To some of this because of what I consider to be misgotten roles and permissions. Um.</w:t>
      </w:r>
      <w:r>
        <w:rPr>
          <w:color w:val="323130"/>
          <w:sz w:val="4.3mm"/>
          <w:szCs w:val="4.3mm"/>
          <w:rFonts w:ascii="Segoe UI" w:cs="Segoe UI" w:eastAsia="Segoe UI" w:hAnsi="Segoe UI"/>
        </w:rPr>
        <w:br/>
        <w:t xml:space="preserve">But we have an administrator tab for pretty much everything in here where you're going to find a bunch of information for variables behind the scenes things that were things we're doing calculation where we do a lot of site statuses aging for customers and.</w:t>
      </w:r>
      <w:r>
        <w:rPr>
          <w:color w:val="323130"/>
          <w:sz w:val="4.3mm"/>
          <w:szCs w:val="4.3mm"/>
          <w:rFonts w:ascii="Segoe UI" w:cs="Segoe UI" w:eastAsia="Segoe UI" w:hAnsi="Segoe UI"/>
        </w:rPr>
        <w:br/>
        <w:t xml:space="preserve">Pretty much what I'm getting at is everything in the system has this hidden administrator tab where you know if you see something, you see a field, you see a property, something referenced somewhere or in a formula or something or it's not displayed. Again, everything in the system is conditional.</w:t>
      </w:r>
      <w:r>
        <w:rPr>
          <w:color w:val="323130"/>
          <w:sz w:val="4.3mm"/>
          <w:szCs w:val="4.3mm"/>
          <w:rFonts w:ascii="Segoe UI" w:cs="Segoe UI" w:eastAsia="Segoe UI" w:hAnsi="Segoe UI"/>
        </w:rPr>
        <w:br/>
        <w:t xml:space="preserve">So when we get to that point, which we're not ready to evolve, for example, CWS, they have again, like you just saw those document types, they had those contracts, which I mentioned that only CWS uses. A CWS user is going to have a whole separate section which we'll go over completely separately.</w:t>
      </w:r>
      <w:r>
        <w:rPr>
          <w:color w:val="323130"/>
          <w:sz w:val="4.3mm"/>
          <w:szCs w:val="4.3mm"/>
          <w:rFonts w:ascii="Segoe UI" w:cs="Segoe UI" w:eastAsia="Segoe UI" w:hAnsi="Segoe UI"/>
        </w:rPr>
        <w:br/>
        <w:t xml:space="preserve">For their contracts and their price increases and automated things that are CWS specific that you know Nicole, for example, has probably never seen before because she's not in the CWS group. This does not involve her. And again, that's kind of like why we are break these up into these role based responsibilities.</w:t>
      </w:r>
      <w:r>
        <w:rPr>
          <w:color w:val="323130"/>
          <w:sz w:val="4.3mm"/>
          <w:szCs w:val="4.3mm"/>
          <w:rFonts w:ascii="Segoe UI" w:cs="Segoe UI" w:eastAsia="Segoe UI" w:hAnsi="Segoe UI"/>
        </w:rPr>
        <w:br/>
        <w:t xml:space="preserve">And these user stories of what these people actually need to go through. With that said, we kind of just reviewed everything on the customer and explained what it is and what it does. We did a very, very fast run through of adding that information.</w:t>
      </w:r>
      <w:r>
        <w:rPr>
          <w:color w:val="323130"/>
          <w:sz w:val="4.3mm"/>
          <w:szCs w:val="4.3mm"/>
          <w:rFonts w:ascii="Segoe UI" w:cs="Segoe UI" w:eastAsia="Segoe UI" w:hAnsi="Segoe UI"/>
        </w:rPr>
        <w:br/>
        <w:t xml:space="preserve">So I would say that our go forward for tomorrow would be to finish doing some of that role-playing and go a little bit slower like taking a phone call and seeing you know the again that information that needs to come through and what got what fields and properties and things you guys need to address.</w:t>
      </w:r>
      <w:r>
        <w:rPr>
          <w:color w:val="323130"/>
          <w:sz w:val="4.3mm"/>
          <w:szCs w:val="4.3mm"/>
          <w:rFonts w:ascii="Segoe UI" w:cs="Segoe UI" w:eastAsia="Segoe UI" w:hAnsi="Segoe UI"/>
        </w:rPr>
        <w:br/>
        <w:t xml:space="preserve">And then separately, directly after that, I I believe the next course of action would be to go through and call out what you what you find important, what you find unimportant and start talking about some recommendations. I know we've just kind of thrown a couple of things in saying.</w:t>
      </w:r>
      <w:r>
        <w:rPr>
          <w:color w:val="323130"/>
          <w:sz w:val="4.3mm"/>
          <w:szCs w:val="4.3mm"/>
          <w:rFonts w:ascii="Segoe UI" w:cs="Segoe UI" w:eastAsia="Segoe UI" w:hAnsi="Segoe UI"/>
        </w:rPr>
        <w:br/>
        <w:t xml:space="preserve">You know, we can make improvements here and there, but for you guys as the stakeholders to say, you know, I really wish the system could do XYZ. I, you know, it annoys me when it does 123, et cetera. So I think that should be our game plan for tomorrow.</w:t>
      </w:r>
      <w:r>
        <w:rPr>
          <w:color w:val="323130"/>
          <w:sz w:val="4.3mm"/>
          <w:szCs w:val="4.3mm"/>
          <w:rFonts w:ascii="Segoe UI" w:cs="Segoe UI" w:eastAsia="Segoe UI" w:hAnsi="Segoe UI"/>
        </w:rPr>
        <w:br/>
        <w:t xml:space="preserve">But it's 12. I want to be cognizant of everybody's time. So before we disconnect for the day, does anybody have any final questions, comments or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May I go pee pee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Bueller, Bueller, go pee, go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I just wanna say thanks to Nicole and Crystal and Nicholas. Thank you guys.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Alright guys, see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Worse.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_hyiwgztysiaze4kibh.png"/><Relationship Id="rId7" Type="http://schemas.openxmlformats.org/officeDocument/2006/relationships/image" Target="media/capfl_vh9cv-9nbef4bkx.png"/><Relationship Id="rId8" Type="http://schemas.openxmlformats.org/officeDocument/2006/relationships/image" Target="media/l6mthuapzyhpq0k0x8bmp.png"/><Relationship Id="rId9" Type="http://schemas.openxmlformats.org/officeDocument/2006/relationships/image" Target="media/fnheyqleglflfkjw2mq_d.png"/><Relationship Id="rId10" Type="http://schemas.openxmlformats.org/officeDocument/2006/relationships/image" Target="media/zvl5bosbcbk3kjxc-p2we.png"/><Relationship Id="rId11" Type="http://schemas.openxmlformats.org/officeDocument/2006/relationships/image" Target="media/qlhjvrxsj-hgsqmscyrhy.png"/><Relationship Id="rId12" Type="http://schemas.openxmlformats.org/officeDocument/2006/relationships/image" Target="media/uf6t4fmuks0j2ahsygbem.png"/><Relationship Id="rId13" Type="http://schemas.openxmlformats.org/officeDocument/2006/relationships/image" Target="media/jvjdprxz4-mcpo58j0omc.png"/><Relationship Id="rId14" Type="http://schemas.openxmlformats.org/officeDocument/2006/relationships/image" Target="media/oaa7alew4gj9gnw3nz8vh.png"/><Relationship Id="rId15" Type="http://schemas.openxmlformats.org/officeDocument/2006/relationships/image" Target="media/q--gqqycsc71t8spzpbst.png"/><Relationship Id="rId16" Type="http://schemas.openxmlformats.org/officeDocument/2006/relationships/image" Target="media/hrf0klceyfmitk1x9yimx.png"/><Relationship Id="rId17" Type="http://schemas.openxmlformats.org/officeDocument/2006/relationships/image" Target="media/xvtpuviayf8iy_fb7wuin.png"/><Relationship Id="rId18" Type="http://schemas.openxmlformats.org/officeDocument/2006/relationships/image" Target="media/qkdm2ye4immxwhpsvduhz.png"/><Relationship Id="rId19" Type="http://schemas.openxmlformats.org/officeDocument/2006/relationships/image" Target="media/epmbegqe3p0skp95dkxk7.png"/><Relationship Id="rId20" Type="http://schemas.openxmlformats.org/officeDocument/2006/relationships/image" Target="media/j8ij7ys1zm8tmfbnkczuc.png"/><Relationship Id="rId21" Type="http://schemas.openxmlformats.org/officeDocument/2006/relationships/image" Target="media/shbuyobfcx7qdab7e0p70.png"/><Relationship Id="rId22" Type="http://schemas.openxmlformats.org/officeDocument/2006/relationships/image" Target="media/gche2ozwvyyrfiz-xyv21.png"/><Relationship Id="rId23" Type="http://schemas.openxmlformats.org/officeDocument/2006/relationships/image" Target="media/ktutkjzfpwgrycsqysewn.png"/><Relationship Id="rId24" Type="http://schemas.openxmlformats.org/officeDocument/2006/relationships/image" Target="media/newvtlzstzs7qkfhyzncn.png"/><Relationship Id="rId25" Type="http://schemas.openxmlformats.org/officeDocument/2006/relationships/image" Target="media/hyamfasqqrlfqx5wsoifq.png"/><Relationship Id="rId26" Type="http://schemas.openxmlformats.org/officeDocument/2006/relationships/image" Target="media/y8ebrk5j4r_cl3-zp5mut.png"/><Relationship Id="rId27" Type="http://schemas.openxmlformats.org/officeDocument/2006/relationships/image" Target="media/hqd0jmwx3557adrxecgks.png"/><Relationship Id="rId28" Type="http://schemas.openxmlformats.org/officeDocument/2006/relationships/image" Target="media/4c2oz1pls37nqhljqtcqo.png"/><Relationship Id="rId29" Type="http://schemas.openxmlformats.org/officeDocument/2006/relationships/image" Target="media/aesqzwqgnsijddzr6e5ls.png"/><Relationship Id="rId30" Type="http://schemas.openxmlformats.org/officeDocument/2006/relationships/image" Target="media/gulmteits2ind0ly2fpsh.png"/><Relationship Id="rId31" Type="http://schemas.openxmlformats.org/officeDocument/2006/relationships/image" Target="media/dcbvzxo1lm4tzuffrsofd.png"/><Relationship Id="rId32" Type="http://schemas.openxmlformats.org/officeDocument/2006/relationships/image" Target="media/xfiat-bzwof4t7tiip56x.png"/><Relationship Id="rId33" Type="http://schemas.openxmlformats.org/officeDocument/2006/relationships/image" Target="media/ahaony0n00vfbw4qaj050.png"/><Relationship Id="rId34" Type="http://schemas.openxmlformats.org/officeDocument/2006/relationships/image" Target="media/0rzsiuhrkxknwe9bn0hm1.png"/><Relationship Id="rId35" Type="http://schemas.openxmlformats.org/officeDocument/2006/relationships/image" Target="media/2wzp9jwljadc8jljhim_6.png"/><Relationship Id="rId36" Type="http://schemas.openxmlformats.org/officeDocument/2006/relationships/image" Target="media/uukugvmgmfs8mmkm9feou.png"/><Relationship Id="rId37" Type="http://schemas.openxmlformats.org/officeDocument/2006/relationships/image" Target="media/mbkzospbqzx6uk077lqjq.png"/><Relationship Id="rId38" Type="http://schemas.openxmlformats.org/officeDocument/2006/relationships/image" Target="media/i7etldwlj34dllh7fcjmo.png"/><Relationship Id="rId39" Type="http://schemas.openxmlformats.org/officeDocument/2006/relationships/image" Target="media/redub7uqfaqbbi-no7ltk.png"/><Relationship Id="rId40" Type="http://schemas.openxmlformats.org/officeDocument/2006/relationships/image" Target="media/llfzessel-94kww5ks2qm.png"/><Relationship Id="rId41" Type="http://schemas.openxmlformats.org/officeDocument/2006/relationships/image" Target="media/bdfict2f-x5qzfrhx6grx.png"/><Relationship Id="rId42" Type="http://schemas.openxmlformats.org/officeDocument/2006/relationships/image" Target="media/fblpcrz_vrevxaciz5qx3.png"/><Relationship Id="rId43" Type="http://schemas.openxmlformats.org/officeDocument/2006/relationships/image" Target="media/6d0ppdskoj-mzfrdk36sh.png"/><Relationship Id="rId44" Type="http://schemas.openxmlformats.org/officeDocument/2006/relationships/image" Target="media/ibxoaym4yqboilnpjakqo.png"/><Relationship Id="rId45" Type="http://schemas.openxmlformats.org/officeDocument/2006/relationships/image" Target="media/miohzulm5site3psagehi.png"/><Relationship Id="rId46" Type="http://schemas.openxmlformats.org/officeDocument/2006/relationships/image" Target="media/fjfoikxbq8mtndtznphkb.png"/><Relationship Id="rId47" Type="http://schemas.openxmlformats.org/officeDocument/2006/relationships/image" Target="media/c31f1pccteplysts699lr.png"/><Relationship Id="rId48" Type="http://schemas.openxmlformats.org/officeDocument/2006/relationships/image" Target="media/kxntz9lo62x5ugzxonhzj.png"/><Relationship Id="rId49" Type="http://schemas.openxmlformats.org/officeDocument/2006/relationships/image" Target="media/9giwtyq7em2bdxyyniuka.png"/><Relationship Id="rId50" Type="http://schemas.openxmlformats.org/officeDocument/2006/relationships/image" Target="media/4-qlmbpa7nbhajuyrae-6.png"/><Relationship Id="rId51" Type="http://schemas.openxmlformats.org/officeDocument/2006/relationships/image" Target="media/ggad88grahole1gwrrbrr.png"/><Relationship Id="rId52" Type="http://schemas.openxmlformats.org/officeDocument/2006/relationships/image" Target="media/ouy4q6utzlm7uunvgjbvc.png"/><Relationship Id="rId53" Type="http://schemas.openxmlformats.org/officeDocument/2006/relationships/image" Target="media/ee3xufu682_75jyw3ke_t.png"/><Relationship Id="rId54" Type="http://schemas.openxmlformats.org/officeDocument/2006/relationships/image" Target="media/averyp0mgknjfsfuag3i9.png"/><Relationship Id="rId55" Type="http://schemas.openxmlformats.org/officeDocument/2006/relationships/image" Target="media/apyvijo_jys5x7u00drrx.png"/><Relationship Id="rId56" Type="http://schemas.openxmlformats.org/officeDocument/2006/relationships/image" Target="media/oupcwfbfsozbhh0vznhjx.png"/><Relationship Id="rId57" Type="http://schemas.openxmlformats.org/officeDocument/2006/relationships/image" Target="media/ixiz4gmfpadfkuqdn2tb6.png"/><Relationship Id="rId58" Type="http://schemas.openxmlformats.org/officeDocument/2006/relationships/image" Target="media/trgrjorqcxyqlwtec8zqr.png"/><Relationship Id="rId59" Type="http://schemas.openxmlformats.org/officeDocument/2006/relationships/image" Target="media/mx0xqftsgrp8bglotfdwy.png"/><Relationship Id="rId60" Type="http://schemas.openxmlformats.org/officeDocument/2006/relationships/image" Target="media/xz7_gulm5trpfkwk2ierb.png"/><Relationship Id="rId61" Type="http://schemas.openxmlformats.org/officeDocument/2006/relationships/image" Target="media/0c9t2ysp2c0esykt_jpic.png"/><Relationship Id="rId62" Type="http://schemas.openxmlformats.org/officeDocument/2006/relationships/image" Target="media/5pu4sjctiddppj1lhohd_.png"/><Relationship Id="rId63" Type="http://schemas.openxmlformats.org/officeDocument/2006/relationships/image" Target="media/p6awkiuritwqwhvwzdpvg.png"/><Relationship Id="rId64" Type="http://schemas.openxmlformats.org/officeDocument/2006/relationships/image" Target="media/qt82n6857pff4sahvl5t-.png"/><Relationship Id="rId65" Type="http://schemas.openxmlformats.org/officeDocument/2006/relationships/image" Target="media/0nokqpp9pxew-nrtsc6ng.png"/><Relationship Id="rId66" Type="http://schemas.openxmlformats.org/officeDocument/2006/relationships/image" Target="media/mftrdbjt-agd0hq0qhw1f.png"/><Relationship Id="rId67" Type="http://schemas.openxmlformats.org/officeDocument/2006/relationships/image" Target="media/inrmnev04lkrxpdkjrh9f.png"/><Relationship Id="rId68" Type="http://schemas.openxmlformats.org/officeDocument/2006/relationships/image" Target="media/t12zfn_u3hyoljx9z33ti.png"/><Relationship Id="rId69" Type="http://schemas.openxmlformats.org/officeDocument/2006/relationships/image" Target="media/rh7pdlgopuiitel6n9z_k.png"/><Relationship Id="rId70" Type="http://schemas.openxmlformats.org/officeDocument/2006/relationships/image" Target="media/qov1frts8yrkls1z3dalz.png"/><Relationship Id="rId71" Type="http://schemas.openxmlformats.org/officeDocument/2006/relationships/image" Target="media/cpqzfkuv2ug2gwdbvpnmf.png"/><Relationship Id="rId72" Type="http://schemas.openxmlformats.org/officeDocument/2006/relationships/image" Target="media/kk-fcq_qccfq8cl332bb2.png"/><Relationship Id="rId73" Type="http://schemas.openxmlformats.org/officeDocument/2006/relationships/image" Target="media/ddiabfzkjqygexxe5ld5j.png"/><Relationship Id="rId74" Type="http://schemas.openxmlformats.org/officeDocument/2006/relationships/image" Target="media/kjnd0wppv7uuso_6iophz.png"/><Relationship Id="rId75" Type="http://schemas.openxmlformats.org/officeDocument/2006/relationships/image" Target="media/wbgtpgo3owosdyeaoad_b.png"/><Relationship Id="rId76" Type="http://schemas.openxmlformats.org/officeDocument/2006/relationships/image" Target="media/plxhay7noqdtzkk1arrx6.png"/><Relationship Id="rId77" Type="http://schemas.openxmlformats.org/officeDocument/2006/relationships/image" Target="media/q86maxcnb-2ehkiwarjvs.png"/><Relationship Id="rId78" Type="http://schemas.openxmlformats.org/officeDocument/2006/relationships/image" Target="media/cq2llqj-h66p3omkddzjd.png"/><Relationship Id="rId79" Type="http://schemas.openxmlformats.org/officeDocument/2006/relationships/image" Target="media/hfnpfqs2nhc1n9_zy71wn.png"/><Relationship Id="rId80" Type="http://schemas.openxmlformats.org/officeDocument/2006/relationships/image" Target="media/qwdbsemn7g2ceobhpk7fy.png"/><Relationship Id="rId81" Type="http://schemas.openxmlformats.org/officeDocument/2006/relationships/image" Target="media/dix_kpdkgsw6mc41_zuol.png"/><Relationship Id="rId82" Type="http://schemas.openxmlformats.org/officeDocument/2006/relationships/image" Target="media/1xv_q6dl2cerkmzq0n-6d.png"/><Relationship Id="rId83" Type="http://schemas.openxmlformats.org/officeDocument/2006/relationships/image" Target="media/bnxjhvaymzjx2jee7bdof.png"/><Relationship Id="rId84" Type="http://schemas.openxmlformats.org/officeDocument/2006/relationships/image" Target="media/mx7q2id8lboe5wjqxhywn.png"/><Relationship Id="rId85" Type="http://schemas.openxmlformats.org/officeDocument/2006/relationships/image" Target="media/iao7ghhjo00j_mxxkvscr.png"/><Relationship Id="rId86" Type="http://schemas.openxmlformats.org/officeDocument/2006/relationships/image" Target="media/i7t9wdk-fxrwghoz3yiki.png"/><Relationship Id="rId87" Type="http://schemas.openxmlformats.org/officeDocument/2006/relationships/image" Target="media/brtk4ksjgzf43kkuhvow1.png"/><Relationship Id="rId88" Type="http://schemas.openxmlformats.org/officeDocument/2006/relationships/image" Target="media/4i4oo5vebck9q4fe9mzcg.png"/><Relationship Id="rId89" Type="http://schemas.openxmlformats.org/officeDocument/2006/relationships/image" Target="media/xunq3zwmrg_rj_v416afs.png"/><Relationship Id="rId90" Type="http://schemas.openxmlformats.org/officeDocument/2006/relationships/image" Target="media/zdtsmpgc1artm71xdzdpf.png"/><Relationship Id="rId91" Type="http://schemas.openxmlformats.org/officeDocument/2006/relationships/image" Target="media/qgcj956avrdhioouglgks.png"/><Relationship Id="rId92" Type="http://schemas.openxmlformats.org/officeDocument/2006/relationships/image" Target="media/-lbkb8eaqv3w7noygw4j2.png"/><Relationship Id="rId93" Type="http://schemas.openxmlformats.org/officeDocument/2006/relationships/image" Target="media/chov-0cwoh-j8ye7qbzvz.png"/><Relationship Id="rId94" Type="http://schemas.openxmlformats.org/officeDocument/2006/relationships/image" Target="media/6ccc4z-e2wsszoywbgu0h.png"/><Relationship Id="rId95" Type="http://schemas.openxmlformats.org/officeDocument/2006/relationships/image" Target="media/lo9tcpj1vokys-f1a_0ux.png"/><Relationship Id="rId96" Type="http://schemas.openxmlformats.org/officeDocument/2006/relationships/image" Target="media/fhq0eysrvzjwezf5iowsl.png"/><Relationship Id="rId97" Type="http://schemas.openxmlformats.org/officeDocument/2006/relationships/image" Target="media/gmnclslv6lv0dh3j1x4fr.png"/><Relationship Id="rId98" Type="http://schemas.openxmlformats.org/officeDocument/2006/relationships/image" Target="media/ltau1m_3mszursfmf3yia.png"/><Relationship Id="rId99" Type="http://schemas.openxmlformats.org/officeDocument/2006/relationships/image" Target="media/okdumdhz20wbixd0uacke.png"/><Relationship Id="rId100" Type="http://schemas.openxmlformats.org/officeDocument/2006/relationships/image" Target="media/5wy2h-0h48g0pwgvh2ox6.png"/><Relationship Id="rId101" Type="http://schemas.openxmlformats.org/officeDocument/2006/relationships/image" Target="media/e4zeubfeypwc9lsrrlvj_.png"/><Relationship Id="rId102" Type="http://schemas.openxmlformats.org/officeDocument/2006/relationships/image" Target="media/xgdaglo4sixqahsw8xa7c.png"/><Relationship Id="rId103" Type="http://schemas.openxmlformats.org/officeDocument/2006/relationships/image" Target="media/puqlvz3v342vnlsd1fplb.png"/><Relationship Id="rId104" Type="http://schemas.openxmlformats.org/officeDocument/2006/relationships/image" Target="media/7rnll8jzb9renoiqwobtk.png"/><Relationship Id="rId105" Type="http://schemas.openxmlformats.org/officeDocument/2006/relationships/image" Target="media/jhwwqwypyvcpndfz39eky.png"/><Relationship Id="rId106" Type="http://schemas.openxmlformats.org/officeDocument/2006/relationships/image" Target="media/pmvvyg07yqz8qiznvooer.png"/><Relationship Id="rId107" Type="http://schemas.openxmlformats.org/officeDocument/2006/relationships/image" Target="media/vr4sgntbsxjiukt1ap8i2.png"/><Relationship Id="rId108" Type="http://schemas.openxmlformats.org/officeDocument/2006/relationships/image" Target="media/rvf9n1clrjcejayexm795.png"/><Relationship Id="rId109" Type="http://schemas.openxmlformats.org/officeDocument/2006/relationships/image" Target="media/5dn4uo7y-wi6i8uu5s4d7.png"/><Relationship Id="rId110" Type="http://schemas.openxmlformats.org/officeDocument/2006/relationships/image" Target="media/ztdt3knf27x1rfwtbjnob.png"/><Relationship Id="rId111" Type="http://schemas.openxmlformats.org/officeDocument/2006/relationships/image" Target="media/xdbg3voztd8cdx6oab5f0.png"/><Relationship Id="rId112" Type="http://schemas.openxmlformats.org/officeDocument/2006/relationships/image" Target="media/c3dghur8rwpeirvi23vh5.png"/><Relationship Id="rId113" Type="http://schemas.openxmlformats.org/officeDocument/2006/relationships/image" Target="media/8y4n2bn8hxd-bodtpzisv.png"/><Relationship Id="rId114" Type="http://schemas.openxmlformats.org/officeDocument/2006/relationships/image" Target="media/vdcihqwpc8ua_ikhiyxzw.png"/><Relationship Id="rId115" Type="http://schemas.openxmlformats.org/officeDocument/2006/relationships/image" Target="media/bdh1cshhmc5tbw_ku8ywm.png"/><Relationship Id="rId116" Type="http://schemas.openxmlformats.org/officeDocument/2006/relationships/image" Target="media/kozswckjl55v81avhhjo5.png"/><Relationship Id="rId117" Type="http://schemas.openxmlformats.org/officeDocument/2006/relationships/image" Target="media/vlnrmjynmavkqo7zw_ycs.png"/><Relationship Id="rId118" Type="http://schemas.openxmlformats.org/officeDocument/2006/relationships/image" Target="media/5nelyvzw8xrlwzqnktbnz.png"/><Relationship Id="rId119" Type="http://schemas.openxmlformats.org/officeDocument/2006/relationships/image" Target="media/pawaapy_k3g45dmmizhvb.png"/><Relationship Id="rId120" Type="http://schemas.openxmlformats.org/officeDocument/2006/relationships/image" Target="media/dudmrwdpldfafsrgoq_w7.png"/><Relationship Id="rId121" Type="http://schemas.openxmlformats.org/officeDocument/2006/relationships/image" Target="media/1proqcgdx5_oo7kakipe5.png"/><Relationship Id="rId122" Type="http://schemas.openxmlformats.org/officeDocument/2006/relationships/image" Target="media/mg2x-igyz_ukxzvor375m.png"/><Relationship Id="rId123" Type="http://schemas.openxmlformats.org/officeDocument/2006/relationships/image" Target="media/0tqecu-o2fhvutyymwybt.png"/><Relationship Id="rId124" Type="http://schemas.openxmlformats.org/officeDocument/2006/relationships/image" Target="media/bgx7krwrchfe0bj6fam3u.png"/><Relationship Id="rId125" Type="http://schemas.openxmlformats.org/officeDocument/2006/relationships/image" Target="media/hz55olwdukj3nheijfmjp.png"/><Relationship Id="rId126" Type="http://schemas.openxmlformats.org/officeDocument/2006/relationships/image" Target="media/qd0fgl_mhjnkbg8g39qyu.png"/><Relationship Id="rId127" Type="http://schemas.openxmlformats.org/officeDocument/2006/relationships/image" Target="media/zyt-brcomvcbkvzcpglg2.png"/><Relationship Id="rId128" Type="http://schemas.openxmlformats.org/officeDocument/2006/relationships/image" Target="media/yjebuvnrt5pr5oux7ara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2026-02-11T18:23:38.575Z</dcterms:created>
  <dcterms:modified xsi:type="dcterms:W3CDTF">2026-02-11T18:23:38.575Z</dcterms:modified>
</cp:coreProperties>
</file>

<file path=docProps/custom.xml><?xml version="1.0" encoding="utf-8"?>
<Properties xmlns="http://schemas.openxmlformats.org/officeDocument/2006/custom-properties" xmlns:vt="http://schemas.openxmlformats.org/officeDocument/2006/docPropsVTypes"/>
</file>