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Workshop-20260803_090102-Meeting Recording</w:t>
      </w:r>
    </w:p>
    <w:p>
      <w:pPr>
        <w:spacing w:after="100"/>
      </w:pPr>
      <w:r>
        <w:rPr>
          <w:color w:val="5A5A71"/>
          <w:sz w:val="3mm"/>
          <w:szCs w:val="3mm"/>
          <w:rFonts w:ascii="Segoe UI" w:cs="Segoe UI" w:eastAsia="Segoe UI" w:hAnsi="Segoe UI"/>
        </w:rPr>
        <w:t xml:space="preserve">August 3, 2026, 5:01PM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and they hang up, that's different. But if they did negotiate and they got with the account manager and the account manager is like, no, the customer is not going to pay that, then that's a different type of situation because it's like, all right, well, I can't not tell the provider, hey, we're not going to pay this.</w:t>
      </w:r>
      <w:r>
        <w:rPr>
          <w:color w:val="232330"/>
          <w:sz w:val="4.3mm"/>
          <w:szCs w:val="4.3mm"/>
          <w:rFonts w:ascii="Segoe UI" w:cs="Segoe UI" w:eastAsia="Segoe UI" w:hAnsi="Segoe UI"/>
        </w:rPr>
        <w:br/>
        <w:t xml:space="preserve">You know, so it's just, it's hard in that kind of sense, because it's like, what do we, honestly, what do we do in that sense? If the provider is like not budging on, hey, no, y'all need to pay this, you know, this is a customer issue. And, you know.</w:t>
      </w:r>
      <w:r>
        <w:rPr>
          <w:color w:val="232330"/>
          <w:sz w:val="4.3mm"/>
          <w:szCs w:val="4.3mm"/>
          <w:rFonts w:ascii="Segoe UI" w:cs="Segoe UI" w:eastAsia="Segoe UI" w:hAnsi="Segoe UI"/>
        </w:rPr>
        <w:br/>
        <w:t xml:space="preserve">We negotiated as much as we could and everything, and if we did negotiate, but the account manager is like, no, I'm not going to charge the customer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So if you fill both of those pieces out and it says, you know, boss absorb costs or, you know, whatnot, and then you guys said pay in full, and these are two things that essentially cost ZTERS the money because we're paying in full, but we're not billing it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Those are situations that might occur and we can review that information together and say, okay, is there any possible way to make a change? Has anybody thought to do this? Has anybody thought to do that? And if the answer is we've thought through everything and this is the final solution, it becomes the final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But when it becomes that final solution, it's clearly documented. And then both of those, I would expect, you know, are going to be loss absorbed, like first and foremost, if it's 3 grand, if I'm an AM and I'm putting in loss absorbed cost, I expect when I look at this, that escalate to CSS has been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Because if I'm going to have to eat money and cost ZTERS money, I failed. I mean, at the end of the day, I'm not saying anything against an AM. I'm not saying it's a failure of theirs, but I was not able to capture that money. I was not able to do it. I failed. I need to have my CSS involved. I need to escalate to them. They need to try it as well.</w:t>
      </w:r>
      <w:r>
        <w:rPr>
          <w:color w:val="232330"/>
          <w:sz w:val="4.3mm"/>
          <w:szCs w:val="4.3mm"/>
          <w:rFonts w:ascii="Segoe UI" w:cs="Segoe UI" w:eastAsia="Segoe UI" w:hAnsi="Segoe UI"/>
        </w:rPr>
        <w:br/>
        <w:t xml:space="preserve">If there is a bad solution, any bad solution for ZTERS on either side of those rows, it should have had two people looking at it. It should have had that person trying to negotiate and their boss. And then once we come to the, you know, expectation that we're going to eat this bad situation, let's call it 3 grand and it looks just like this on the page and it was escalated.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w:t>
      </w:r>
      <w:r>
        <w:rPr>
          <w:color w:val="232330"/>
          <w:sz w:val="4.3mm"/>
          <w:szCs w:val="4.3mm"/>
          <w:rFonts w:ascii="Segoe UI" w:cs="Segoe UI" w:eastAsia="Segoe UI" w:hAnsi="Segoe UI"/>
        </w:rPr>
        <w:br/>
        <w:t xml:space="preserve">There should be clear notes from four different people in both of these notes that the Accounting person, the AP person, is able to look at and agree with and come to a solution that</w:t>
      </w:r>
      <w:r>
        <w:rPr>
          <w:color w:val="232330"/>
          <w:sz w:val="4.3mm"/>
          <w:szCs w:val="4.3mm"/>
          <w:rFonts w:ascii="Segoe UI" w:cs="Segoe UI" w:eastAsia="Segoe UI" w:hAnsi="Segoe UI"/>
        </w:rPr>
        <w:br/>
        <w:t xml:space="preserve">Sales team tried everything they could. Fulfillment team tried everything they could. This is the situation and there has to become that consensus of the three of them to finish this out. But it should never be a AM just saying, oh, I just don't want to charge customer and let that be acceptable. Like this should never reach that and be finalized as a position or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Like, you know, loss absorbed customer as a workflow improvement right now. Like, and these are the things that the system doesn't do, but this is what we're trying to figure out with these user stories to improve. If I'm going to put loss absorbed cost, that means costing is ZTERS money. That should technically, now that I'm looking at it 100%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w:t>
      </w:r>
      <w:r>
        <w:rPr>
          <w:color w:val="232330"/>
          <w:sz w:val="4.3mm"/>
          <w:szCs w:val="4.3mm"/>
          <w:rFonts w:ascii="Segoe UI" w:cs="Segoe UI" w:eastAsia="Segoe UI" w:hAnsi="Segoe UI"/>
        </w:rPr>
        <w:br/>
        <w:t xml:space="preserve">Automatically check off escalate to CSS because there's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So to be fair, it shouldn't because it goes through every inquiry goes through CSS.</w:t>
      </w:r>
      <w:r>
        <w:rPr>
          <w:color w:val="232330"/>
          <w:sz w:val="4.3mm"/>
          <w:szCs w:val="4.3mm"/>
          <w:rFonts w:ascii="Segoe UI" w:cs="Segoe UI" w:eastAsia="Segoe UI" w:hAnsi="Segoe UI"/>
        </w:rPr>
        <w:br/>
        <w:t xml:space="preserve">Every inquiry requires CSS approval. Every inquiry that gets AM action required. It can't leave AM's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But that is, but that is there instead of, you know, you're asking a different question. You're still whether you escalate or approve. Notice they're right next to each other because they're in the exact same position. It sends it to the CSS. There's two, there's one inherent difference. Approve saying this is what I decided, accept it.</w:t>
      </w:r>
      <w:r>
        <w:rPr>
          <w:color w:val="232330"/>
          <w:sz w:val="4.3mm"/>
          <w:szCs w:val="4.3mm"/>
          <w:rFonts w:ascii="Segoe UI" w:cs="Segoe UI" w:eastAsia="Segoe UI" w:hAnsi="Segoe UI"/>
        </w:rPr>
        <w:br/>
        <w:t xml:space="preserve">The other one is saying, deal with this on my behalf because I was not able to not cost ZTERS money. Both of them, I get it from Escalate. I'm in the CSS, I've gotten it, and now I've gotten it in a different contexts. I'm asked to be able to work on it and fix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4:34</w:t>
      </w:r>
      <w:r>
        <w:rPr>
          <w:color w:val="232330"/>
          <w:sz w:val="4.3mm"/>
          <w:szCs w:val="4.3mm"/>
          <w:rFonts w:ascii="Segoe UI" w:cs="Segoe UI" w:eastAsia="Segoe UI" w:hAnsi="Segoe UI"/>
        </w:rPr>
        <w:br/>
        <w:t xml:space="preserve">versus just approve that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I respectfully, I disagree, but that's okay. Because a CSS should be reviewing the facts every single time and making a decision. If being asked to approve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I like disagreement.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just checking a box, we're going through the wrong process. This doesn't exist. This process goes away because you don't need it. Because if sending it for approval means a CSS should just approve, we're missing the point. A CSS should review and decide whether or not they agree with the solution. If they disagree,</w:t>
      </w:r>
      <w:r>
        <w:rPr>
          <w:color w:val="232330"/>
          <w:sz w:val="4.3mm"/>
          <w:szCs w:val="4.3mm"/>
          <w:rFonts w:ascii="Segoe UI" w:cs="Segoe UI" w:eastAsia="Segoe UI" w:hAnsi="Segoe UI"/>
        </w:rPr>
        <w:br/>
        <w:t xml:space="preserve">They do this, they don't do this. If they're not sure the solution of, so like the escalate to CSS button, I think was meant more, and to be fair, it's in the wrong space. I think it was meant to be like up here so that when AP isn't getting the response they need and an inquiry is sitting, we can escalate to CSS or if we don't agree with the solution.</w:t>
      </w:r>
      <w:r>
        <w:rPr>
          <w:color w:val="232330"/>
          <w:sz w:val="4.3mm"/>
          <w:szCs w:val="4.3mm"/>
          <w:rFonts w:ascii="Segoe UI" w:cs="Segoe UI" w:eastAsia="Segoe UI" w:hAnsi="Segoe UI"/>
        </w:rPr>
        <w:br/>
        <w:t xml:space="preserve">We can escalate to CSS. It wasn't designed to be AM to CSS because this process already goes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I mean, it does, but I mean, to LoLo's point, if they're just clicking approve and I'm talking just literally about that, and I know that technically it is the same process, but the context of asking me to step in on my behalf and work on this and the process and the connotation, at least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just approve what I've done. The connotation is the only difference for clarity. I agree with you, Tiffany. That's the same exact process,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It's the same process. Like I should be reviewing notes and going, this is a lot of money, I disagree. Or this is not a lot of money and I'm fine with it. Or this is not a lot of money and I still disagree. A CSS has the agree or disagree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6:16</w:t>
      </w:r>
      <w:r>
        <w:rPr>
          <w:color w:val="232330"/>
          <w:sz w:val="4.3mm"/>
          <w:szCs w:val="4.3mm"/>
          <w:rFonts w:ascii="Segoe UI" w:cs="Segoe UI" w:eastAsia="Segoe UI" w:hAnsi="Segoe UI"/>
        </w:rPr>
        <w:br/>
        <w:t xml:space="preserve">But if...</w:t>
      </w:r>
      <w:r>
        <w:rPr>
          <w:color w:val="232330"/>
          <w:sz w:val="4.3mm"/>
          <w:szCs w:val="4.3mm"/>
          <w:rFonts w:ascii="Segoe UI" w:cs="Segoe UI" w:eastAsia="Segoe UI" w:hAnsi="Segoe UI"/>
        </w:rPr>
        <w:br/>
        <w:t xml:space="preserve">I agree. And again, like I've always said, systematically, I can't systematically force people to do their jobs. We can create the guardrails, we can create the procedural rules and the workflows to enable them to do the things that we're supposed to do. Just trying to figure out if any of those need to change for this.</w:t>
      </w:r>
      <w:r>
        <w:rPr>
          <w:color w:val="232330"/>
          <w:sz w:val="4.3mm"/>
          <w:szCs w:val="4.3mm"/>
          <w:rFonts w:ascii="Segoe UI" w:cs="Segoe UI" w:eastAsia="Segoe UI" w:hAnsi="Segoe UI"/>
        </w:rPr>
        <w:br/>
        <w:t xml:space="preserve">You know, I don't know. I mean, it sounds like this does not work out as good, as well as it should currently. That's what I'm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6:57</w:t>
      </w:r>
      <w:r>
        <w:rPr>
          <w:color w:val="232330"/>
          <w:sz w:val="4.3mm"/>
          <w:szCs w:val="4.3mm"/>
          <w:rFonts w:ascii="Segoe UI" w:cs="Segoe UI" w:eastAsia="Segoe UI" w:hAnsi="Segoe UI"/>
        </w:rPr>
        <w:br/>
        <w:t xml:space="preserve">I have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7:00</w:t>
      </w:r>
      <w:r>
        <w:rPr>
          <w:color w:val="232330"/>
          <w:sz w:val="4.3mm"/>
          <w:szCs w:val="4.3mm"/>
          <w:rFonts w:ascii="Segoe UI" w:cs="Segoe UI" w:eastAsia="Segoe UI" w:hAnsi="Segoe UI"/>
        </w:rPr>
        <w:br/>
        <w:t xml:space="preserve">Okay, what's your idea,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7:01</w:t>
      </w:r>
      <w:r>
        <w:rPr>
          <w:color w:val="232330"/>
          <w:sz w:val="4.3mm"/>
          <w:szCs w:val="4.3mm"/>
          <w:rFonts w:ascii="Segoe UI" w:cs="Segoe UI" w:eastAsia="Segoe UI" w:hAnsi="Segoe UI"/>
        </w:rPr>
        <w:br/>
        <w:t xml:space="preserve">So with our low margin approvals, we have an approval reason. Maybe we can add that to the CSS approval, approval reason and have a drop down on why they approved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Okay. Should we have, also I'm noticing it does just say AM progress notes. And I was saying that, you know, if we're losing money, we should have two sets of notes, be either separate or at least a combined field that was required for both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CSS progress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7:34</w:t>
      </w:r>
      <w:r>
        <w:rPr>
          <w:color w:val="232330"/>
          <w:sz w:val="4.3mm"/>
          <w:szCs w:val="4.3mm"/>
          <w:rFonts w:ascii="Segoe UI" w:cs="Segoe UI" w:eastAsia="Segoe UI" w:hAnsi="Segoe UI"/>
        </w:rPr>
        <w:br/>
        <w:t xml:space="preserve">you know, just like your drop down, but let approved by a lead, CSS, Fulfillment lead, et cetera, not just be a check box by enforcing, to your point, drop down, notes required, some more information, because what I'm also hearing is a lot of this is we're not getting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This information, you know, we're getting, you know, a solution with sparse notes,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I do want to say that CSSs do tend to leave a few more notes. Like Dave and Shellie are fairly good, and Dylan too. And Andralice and Tyler can correct me if I'm wrong. I think they're fairly good at leaving additional notes if there's something that needs additional noting. But I do like the idea of capturing it separately, because what they'll do is they'll put it in the same box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There. You know what I just realized?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We're out of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We're past out of time. We were 10 minutes over right now. So I think this will probably be a good place to call it. This will also be a really good place for you guys to maybe brainstorm a little bit tonight before we reconvene tomorrow about any other improvements this process, because when we're getting to process improvements, it seems like...</w:t>
      </w:r>
      <w:r>
        <w:rPr>
          <w:color w:val="232330"/>
          <w:sz w:val="4.3mm"/>
          <w:szCs w:val="4.3mm"/>
          <w:rFonts w:ascii="Segoe UI" w:cs="Segoe UI" w:eastAsia="Segoe UI" w:hAnsi="Segoe UI"/>
        </w:rPr>
        <w:br/>
        <w:t xml:space="preserve">this section and the ping pong back and forth and the granularity of information and what we can enforce programmatically versus nuances and notes is where the system falls down a little bit, if you will, and has the most opportunity for improvement. So if you guys could brainstorm your ideas, think about it, as well as</w:t>
      </w:r>
      <w:r>
        <w:rPr>
          <w:color w:val="232330"/>
          <w:sz w:val="4.3mm"/>
          <w:szCs w:val="4.3mm"/>
          <w:rFonts w:ascii="Segoe UI" w:cs="Segoe UI" w:eastAsia="Segoe UI" w:hAnsi="Segoe UI"/>
        </w:rPr>
        <w:br/>
        <w:t xml:space="preserve">you know, some ideas possibly for, you know, improvements for the fields that we could capture that maybe we can programmatically decide some of these things instead of just warm and fuzzy feelings. That would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I prefer warm and fuzzy feelings.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9:26</w:t>
      </w:r>
      <w:r>
        <w:rPr>
          <w:color w:val="232330"/>
          <w:sz w:val="4.3mm"/>
          <w:szCs w:val="4.3mm"/>
          <w:rFonts w:ascii="Segoe UI" w:cs="Segoe UI" w:eastAsia="Segoe UI" w:hAnsi="Segoe UI"/>
        </w:rPr>
        <w:br/>
        <w:t xml:space="preserve">God, **** your warm and fuzzy feelings.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And on that,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To comment, we did not get to this section, and this section is pretty important to the process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We're not done. We're going to finish this tomorrow, then we're going to go through that section. And then we still have all of reporting, all of dashboards, and anything else you guys look at. And then we're also, just to give you guys a synopsis, we need to cover anything else that accounting does. So that means</w:t>
      </w:r>
      <w:r>
        <w:rPr>
          <w:color w:val="232330"/>
          <w:sz w:val="4.3mm"/>
          <w:szCs w:val="4.3mm"/>
          <w:rFonts w:ascii="Segoe UI" w:cs="Segoe UI" w:eastAsia="Segoe UI" w:hAnsi="Segoe UI"/>
        </w:rPr>
        <w:br/>
        <w:t xml:space="preserve">The things that you guys don't even necessarily generate, but looking at credit card transactions for credit card declines and any of those kinds of things, you know, you guys don't generate the invoices. They just exist. But we're going to look over invoices, talk about, you know, any improvements to how invoices are shown, how they work, how you look at them.</w:t>
      </w:r>
      <w:r>
        <w:rPr>
          <w:color w:val="232330"/>
          <w:sz w:val="4.3mm"/>
          <w:szCs w:val="4.3mm"/>
          <w:rFonts w:ascii="Segoe UI" w:cs="Segoe UI" w:eastAsia="Segoe UI" w:hAnsi="Segoe UI"/>
        </w:rPr>
        <w:br/>
        <w:t xml:space="preserve">as well as any of those minor improvements that you guys may or may not have called out for other little things that you guys look at that are in the accounting spectrum, such as line items and so on and so forth. We're going to holistically finish going through everything else related to accounting. It's not just going to be accounting inquiries for clarity.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10:35</w:t>
      </w:r>
      <w:r>
        <w:rPr>
          <w:color w:val="232330"/>
          <w:sz w:val="4.3mm"/>
          <w:szCs w:val="4.3mm"/>
          <w:rFonts w:ascii="Segoe UI" w:cs="Segoe UI" w:eastAsia="Segoe UI" w:hAnsi="Segoe UI"/>
        </w:rPr>
        <w:br/>
        <w:t xml:space="preserve">Yep, and queries. To be fair, for AR type side, like you're talking customer charges, line apps, invoices, that's going to be where Andralice and Tyler probably don't have a lot of like experience on the AR piece. That's where we maybe want to ping to Tachesha to come on board and talk about how she navigates QuickBase or what she could use.</w:t>
      </w:r>
      <w:r>
        <w:rPr>
          <w:color w:val="232330"/>
          <w:sz w:val="4.3mm"/>
          <w:szCs w:val="4.3mm"/>
          <w:rFonts w:ascii="Segoe UI" w:cs="Segoe UI" w:eastAsia="Segoe UI" w:hAnsi="Segoe UI"/>
        </w:rPr>
        <w:br/>
        <w:t xml:space="preserve">because QuickBase isn't her strength, so this might be an opportunity to showcase what would be helpful for her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Okay, well, let's try and get her. I mean, I don't feel like we're probably going to use the whole day tomorrow. We'll see if she's going to be available like maybe later in the day or maybe Wednesday. We may use the whole day tomorrow, but that being said, let's plan on trying to get, you know, AR, Tachesha or somebody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You don't feel that way? Because I feel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And then we're going to finish going through all this with the dashboards and everything else, and you know, after we finish accounting increase. But since we're at a spot where, you know, you know, we need some we need some thought thinking going on, you guys think and strategize and come up with ideas,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We're not just copying how it works. We're going to try and take into account all of these, you know, improvements, you know, for the cube and how we can make it work better.</w:t>
      </w:r>
      <w:r>
        <w:rPr>
          <w:color w:val="232330"/>
          <w:sz w:val="4.3mm"/>
          <w:szCs w:val="4.3mm"/>
          <w:rFonts w:ascii="Segoe UI" w:cs="Segoe UI" w:eastAsia="Segoe UI" w:hAnsi="Segoe UI"/>
        </w:rPr>
        <w:br/>
        <w:t xml:space="preserve">All right, guys, with that, it is 12 minutes over. Thank you all for your time. Thank you all for taking even more time. And we will see you all again at 8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Thank you guys. Also, I just want to say we come in a little bit late just because we have our morning huddle. So we're just a few minutes late sometimes. So I do apologize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12:05</w:t>
      </w:r>
      <w:r>
        <w:rPr>
          <w:color w:val="232330"/>
          <w:sz w:val="4.3mm"/>
          <w:szCs w:val="4.3mm"/>
          <w:rFonts w:ascii="Segoe UI" w:cs="Segoe UI" w:eastAsia="Segoe UI" w:hAnsi="Segoe UI"/>
        </w:rPr>
        <w:br/>
        <w:t xml:space="preserve">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Yeah, I'm usually a few minutes late 'cause of my morning taco,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You'll be fine.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12:20</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Bye, guys. Y'all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Bui.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vqjs79j3r50tauhrgui8.png"/><Relationship Id="rId7" Type="http://schemas.openxmlformats.org/officeDocument/2006/relationships/image" Target="media/cje3dxumwkra71bsl22ph.png"/><Relationship Id="rId8" Type="http://schemas.openxmlformats.org/officeDocument/2006/relationships/image" Target="media/zdv4jwhqxbwwrkytimbyr.png"/><Relationship Id="rId9" Type="http://schemas.openxmlformats.org/officeDocument/2006/relationships/image" Target="media/ogei6dkk-hh34qc6vijhy.png"/><Relationship Id="rId10" Type="http://schemas.openxmlformats.org/officeDocument/2006/relationships/image" Target="media/fl3qd1sz1oyw9ubw_9ntc.png"/><Relationship Id="rId11" Type="http://schemas.openxmlformats.org/officeDocument/2006/relationships/image" Target="media/aqyxectp3jjx_3ecdnlur.png"/><Relationship Id="rId12" Type="http://schemas.openxmlformats.org/officeDocument/2006/relationships/image" Target="media/jxhcbpdxgg2oajr3swltj.png"/><Relationship Id="rId13" Type="http://schemas.openxmlformats.org/officeDocument/2006/relationships/image" Target="media/0sxriemawnzybziyxyzz6.png"/><Relationship Id="rId14" Type="http://schemas.openxmlformats.org/officeDocument/2006/relationships/image" Target="media/iqhqrlqmxwmktpclvcjqh.png"/><Relationship Id="rId15" Type="http://schemas.openxmlformats.org/officeDocument/2006/relationships/image" Target="media/intttkmiwmchernohzbht.png"/><Relationship Id="rId16" Type="http://schemas.openxmlformats.org/officeDocument/2006/relationships/image" Target="media/l4-mthpjes89giow_bvcl.png"/><Relationship Id="rId17" Type="http://schemas.openxmlformats.org/officeDocument/2006/relationships/image" Target="media/8wmo7xhvmyw31kluuonkf.png"/><Relationship Id="rId18" Type="http://schemas.openxmlformats.org/officeDocument/2006/relationships/image" Target="media/gbipppufu2tsnjis7xnku.png"/><Relationship Id="rId19" Type="http://schemas.openxmlformats.org/officeDocument/2006/relationships/image" Target="media/r0mihv_qiy-c-fwwh6spf.png"/><Relationship Id="rId20" Type="http://schemas.openxmlformats.org/officeDocument/2006/relationships/image" Target="media/4hcuu6uywkol42c4wzfju.png"/><Relationship Id="rId21" Type="http://schemas.openxmlformats.org/officeDocument/2006/relationships/image" Target="media/mzaqhyxubk89kmuv_y9jl.png"/><Relationship Id="rId22" Type="http://schemas.openxmlformats.org/officeDocument/2006/relationships/image" Target="media/x8lqwb-uv9c5lyvb5fdw3.png"/><Relationship Id="rId23" Type="http://schemas.openxmlformats.org/officeDocument/2006/relationships/image" Target="media/sg3d1ym_eifnc7jk5hhyp.png"/><Relationship Id="rId24" Type="http://schemas.openxmlformats.org/officeDocument/2006/relationships/image" Target="media/8h-chix8tx8mfjysfjvgo.png"/><Relationship Id="rId25" Type="http://schemas.openxmlformats.org/officeDocument/2006/relationships/image" Target="media/scvnik4oknrn3kozaanb8.png"/><Relationship Id="rId26" Type="http://schemas.openxmlformats.org/officeDocument/2006/relationships/image" Target="media/uqzcsf3mldwsmrm6a4d4e.png"/><Relationship Id="rId27" Type="http://schemas.openxmlformats.org/officeDocument/2006/relationships/image" Target="media/uhqx5-mdwyisox7jac1iq.png"/><Relationship Id="rId28" Type="http://schemas.openxmlformats.org/officeDocument/2006/relationships/image" Target="media/upufn38hwfg66jl52i_yy.png"/><Relationship Id="rId29" Type="http://schemas.openxmlformats.org/officeDocument/2006/relationships/image" Target="media/outnel1e9xkpywcwpk47w.png"/><Relationship Id="rId30" Type="http://schemas.openxmlformats.org/officeDocument/2006/relationships/image" Target="media/cwkc4xagmckaezxs7qu9t.png"/><Relationship Id="rId31" Type="http://schemas.openxmlformats.org/officeDocument/2006/relationships/image" Target="media/q4izua0-pa3cxmov8huuh.png"/><Relationship Id="rId32" Type="http://schemas.openxmlformats.org/officeDocument/2006/relationships/image" Target="media/vv6sblhnqtbbmkvucoc1o.png"/><Relationship Id="rId33" Type="http://schemas.openxmlformats.org/officeDocument/2006/relationships/image" Target="media/lc2qqdfm0sd_ozf5qjysi.png"/><Relationship Id="rId34" Type="http://schemas.openxmlformats.org/officeDocument/2006/relationships/image" Target="media/yrnkv3qsdznu2tfwfemqw.png"/><Relationship Id="rId35" Type="http://schemas.openxmlformats.org/officeDocument/2006/relationships/image" Target="media/y4kaqfkgzo40mp0hvmyvk.png"/><Relationship Id="rId36" Type="http://schemas.openxmlformats.org/officeDocument/2006/relationships/image" Target="media/hdxca6kmtrnquet9eskdg.png"/><Relationship Id="rId37" Type="http://schemas.openxmlformats.org/officeDocument/2006/relationships/image" Target="media/vxabamx5fwpiesr9iujlk.png"/><Relationship Id="rId38" Type="http://schemas.openxmlformats.org/officeDocument/2006/relationships/image" Target="media/cbrwgsez4pgvi4ynwoqs9.png"/><Relationship Id="rId39" Type="http://schemas.openxmlformats.org/officeDocument/2006/relationships/image" Target="media/ejqrqd0kkdqz8n3zcph3t.png"/><Relationship Id="rId40" Type="http://schemas.openxmlformats.org/officeDocument/2006/relationships/image" Target="media/mpu739euojtv-r-tsxcsx.png"/><Relationship Id="rId41" Type="http://schemas.openxmlformats.org/officeDocument/2006/relationships/image" Target="media/lksrukukt4hwmt9f0sh5y.png"/><Relationship Id="rId42" Type="http://schemas.openxmlformats.org/officeDocument/2006/relationships/image" Target="media/7epztq9yzyz56xmh8totf.png"/><Relationship Id="rId43" Type="http://schemas.openxmlformats.org/officeDocument/2006/relationships/image" Target="media/jkt18ka8hhcgidqxg44ac.png"/><Relationship Id="rId44" Type="http://schemas.openxmlformats.org/officeDocument/2006/relationships/image" Target="media/hk8aoztvldfcty79vup25.png"/><Relationship Id="rId45" Type="http://schemas.openxmlformats.org/officeDocument/2006/relationships/image" Target="media/nyhrub0gxv7ytgxfdvymw.png"/><Relationship Id="rId46" Type="http://schemas.openxmlformats.org/officeDocument/2006/relationships/image" Target="media/vuod-9nixjhndsimxwjwx.png"/><Relationship Id="rId47" Type="http://schemas.openxmlformats.org/officeDocument/2006/relationships/image" Target="media/pptvhf7hbvqjybybw4oam.png"/><Relationship Id="rId48" Type="http://schemas.openxmlformats.org/officeDocument/2006/relationships/image" Target="media/ptjxzxz4y-joxj-qlzge-.png"/><Relationship Id="rId49" Type="http://schemas.openxmlformats.org/officeDocument/2006/relationships/image" Target="media/go8snl21eldkhap1gyrjq.png"/><Relationship Id="rId50" Type="http://schemas.openxmlformats.org/officeDocument/2006/relationships/image" Target="media/krtnlxwcykzgfvqq6y5lc.png"/><Relationship Id="rId51" Type="http://schemas.openxmlformats.org/officeDocument/2006/relationships/image" Target="media/fdokulvcfht6hsbj2jsa0.png"/><Relationship Id="rId52" Type="http://schemas.openxmlformats.org/officeDocument/2006/relationships/image" Target="media/tht5zqrvszhkmxzn6tjsq.png"/><Relationship Id="rId53" Type="http://schemas.openxmlformats.org/officeDocument/2006/relationships/image" Target="media/-wh3ovemh4kqkom84062t.png"/><Relationship Id="rId54" Type="http://schemas.openxmlformats.org/officeDocument/2006/relationships/image" Target="media/ohlbrikxbpmzifq6m5pz2.png"/><Relationship Id="rId55" Type="http://schemas.openxmlformats.org/officeDocument/2006/relationships/image" Target="media/muzu6v3vzzpkee_eblmru.png"/><Relationship Id="rId56" Type="http://schemas.openxmlformats.org/officeDocument/2006/relationships/image" Target="media/_hzleplrv3ikp4_o4pt_4.png"/><Relationship Id="rId57" Type="http://schemas.openxmlformats.org/officeDocument/2006/relationships/image" Target="media/6ohd-_vr-d4zqt8dtgqvg.png"/><Relationship Id="rId58" Type="http://schemas.openxmlformats.org/officeDocument/2006/relationships/image" Target="media/l_l6r2ms0ril-b2dxu1bm.png"/><Relationship Id="rId59" Type="http://schemas.openxmlformats.org/officeDocument/2006/relationships/image" Target="media/_ipedqsb7hrve22avehpk.png"/><Relationship Id="rId60" Type="http://schemas.openxmlformats.org/officeDocument/2006/relationships/image" Target="media/zwzuwxzx28cxaqfoptovx.png"/><Relationship Id="rId61" Type="http://schemas.openxmlformats.org/officeDocument/2006/relationships/image" Target="media/e-rq8z9wltmuvtlpqxv-c.png"/><Relationship Id="rId62" Type="http://schemas.openxmlformats.org/officeDocument/2006/relationships/image" Target="media/ze1g8-gxupj9fp_taijxb.png"/><Relationship Id="rId63" Type="http://schemas.openxmlformats.org/officeDocument/2006/relationships/image" Target="media/hzna-bfyxylhboumfsdf2.png"/><Relationship Id="rId64" Type="http://schemas.openxmlformats.org/officeDocument/2006/relationships/image" Target="media/2i63x0iqdhv0ebzwcqe6d.png"/><Relationship Id="rId65" Type="http://schemas.openxmlformats.org/officeDocument/2006/relationships/image" Target="media/vcmwn4-bbmgydgda3j4be.png"/><Relationship Id="rId66" Type="http://schemas.openxmlformats.org/officeDocument/2006/relationships/image" Target="media/atirx-iqesix02ib6prn4.png"/><Relationship Id="rId67" Type="http://schemas.openxmlformats.org/officeDocument/2006/relationships/image" Target="media/kchu8qim0g1abwswvdlp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2026-08-29T02:06:20.533Z</dcterms:created>
  <dcterms:modified xsi:type="dcterms:W3CDTF">2026-08-29T02:06:20.533Z</dcterms:modified>
</cp:coreProperties>
</file>

<file path=docProps/custom.xml><?xml version="1.0" encoding="utf-8"?>
<Properties xmlns="http://schemas.openxmlformats.org/officeDocument/2006/custom-properties" xmlns:vt="http://schemas.openxmlformats.org/officeDocument/2006/docPropsVTypes"/>
</file>