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Workshop-20260512_161200UTC-Meeting Recording</w:t>
      </w:r>
    </w:p>
    <w:p>
      <w:pPr>
        <w:spacing w:after="100"/>
      </w:pPr>
      <w:r>
        <w:rPr>
          <w:color w:val="5A5A71"/>
          <w:sz w:val="3mm"/>
          <w:szCs w:val="3mm"/>
          <w:rFonts w:ascii="Segoe UI" w:cs="Segoe UI" w:eastAsia="Segoe UI" w:hAnsi="Segoe UI"/>
        </w:rPr>
        <w:t xml:space="preserve">12 de mayo de 2026, 4:12p.m.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subfield ID for state is down here. Yeah, 115. It is long form Texas. That could have been the other issue because it doesn't want TX, it wants long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Yeah, okay, I'll check and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Let's just make sure.</w:t>
      </w:r>
      <w:r>
        <w:rPr>
          <w:color w:val="232330"/>
          <w:sz w:val="4.3mm"/>
          <w:szCs w:val="4.3mm"/>
          <w:rFonts w:ascii="Segoe UI" w:cs="Segoe UI" w:eastAsia="Segoe UI" w:hAnsi="Segoe UI"/>
        </w:rPr>
        <w:br/>
        <w:t xml:space="preserve">No other webhooks.</w:t>
      </w:r>
      <w:r>
        <w:rPr>
          <w:color w:val="232330"/>
          <w:sz w:val="4.3mm"/>
          <w:szCs w:val="4.3mm"/>
          <w:rFonts w:ascii="Segoe UI" w:cs="Segoe UI" w:eastAsia="Segoe UI" w:hAnsi="Segoe UI"/>
        </w:rPr>
        <w:br/>
        <w:t xml:space="preserve">Free.</w:t>
      </w:r>
      <w:r>
        <w:rPr>
          <w:color w:val="232330"/>
          <w:sz w:val="4.3mm"/>
          <w:szCs w:val="4.3mm"/>
          <w:rFonts w:ascii="Segoe UI" w:cs="Segoe UI" w:eastAsia="Segoe UI" w:hAnsi="Segoe UI"/>
        </w:rPr>
        <w:br/>
        <w:t xml:space="preserve">Z site.</w:t>
      </w:r>
      <w:r>
        <w:rPr>
          <w:color w:val="232330"/>
          <w:sz w:val="4.3mm"/>
          <w:szCs w:val="4.3mm"/>
          <w:rFonts w:ascii="Segoe UI" w:cs="Segoe UI" w:eastAsia="Segoe UI" w:hAnsi="Segoe UI"/>
        </w:rPr>
        <w:br/>
        <w:t xml:space="preserve">We didn't put any Z-site processes in here, but Z-site.</w:t>
      </w:r>
      <w:r>
        <w:rPr>
          <w:color w:val="232330"/>
          <w:sz w:val="4.3mm"/>
          <w:szCs w:val="4.3mm"/>
          <w:rFonts w:ascii="Segoe UI" w:cs="Segoe UI" w:eastAsia="Segoe UI" w:hAnsi="Segoe UI"/>
        </w:rPr>
        <w:br/>
        <w:t xml:space="preserve">We have basically web hooks for updates, pretty much for the whole chain actually. We have it for customer site.</w:t>
      </w:r>
      <w:r>
        <w:rPr>
          <w:color w:val="232330"/>
          <w:sz w:val="4.3mm"/>
          <w:szCs w:val="4.3mm"/>
          <w:rFonts w:ascii="Segoe UI" w:cs="Segoe UI" w:eastAsia="Segoe UI" w:hAnsi="Segoe UI"/>
        </w:rPr>
        <w:br/>
        <w:t xml:space="preserve">hauler, front load, camera, and hauler quote, which is a ZSite maintenance record under fulfillment ticket. But those are all posts directly to ZSite whenever anything is updated. And that's all very, very specifically for ZSite for capturing</w:t>
      </w:r>
      <w:r>
        <w:rPr>
          <w:color w:val="232330"/>
          <w:sz w:val="4.3mm"/>
          <w:szCs w:val="4.3mm"/>
          <w:rFonts w:ascii="Segoe UI" w:cs="Segoe UI" w:eastAsia="Segoe UI" w:hAnsi="Segoe UI"/>
        </w:rPr>
        <w:br/>
        <w:t xml:space="preserve">their information of the very few fields that they need in that system. So that holistically just fires from like 5 different places that we would probably handle completely separately and then reevaluate what are we integrating to ZCorp and how do we want to fire that off? But all of them are just web hooks and</w:t>
      </w:r>
      <w:r>
        <w:rPr>
          <w:color w:val="232330"/>
          <w:sz w:val="4.3mm"/>
          <w:szCs w:val="4.3mm"/>
          <w:rFonts w:ascii="Segoe UI" w:cs="Segoe UI" w:eastAsia="Segoe UI" w:hAnsi="Segoe UI"/>
        </w:rPr>
        <w:br/>
        <w:t xml:space="preserve">We have the templates for what exists currently, so...</w:t>
      </w:r>
      <w:r>
        <w:rPr>
          <w:color w:val="232330"/>
          <w:sz w:val="4.3mm"/>
          <w:szCs w:val="4.3mm"/>
          <w:rFonts w:ascii="Segoe UI" w:cs="Segoe UI" w:eastAsia="Segoe UI" w:hAnsi="Segoe UI"/>
        </w:rPr>
        <w:br/>
        <w:t xml:space="preserve">This one I didn't even make. What do you guys did? Update the CWS flag for the sites for AP listing page in the hub. So you guys made a whole new CWS webhook field for me that I didn't even know about.</w:t>
      </w:r>
      <w:r>
        <w:rPr>
          <w:color w:val="232330"/>
          <w:sz w:val="4.3mm"/>
          <w:szCs w:val="4.3mm"/>
          <w:rFonts w:ascii="Segoe UI" w:cs="Segoe UI" w:eastAsia="Segoe UI" w:hAnsi="Segoe UI"/>
        </w:rPr>
        <w:br/>
        <w:t xml:space="preserve">Yeah, you know what this is better than I do because I don't know what the hell this is at all. Y'all did this without my knowledge. So yeah, again, that's y'all's problem. So that's it for the sites. Let's look at products, what we can get through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I think we probably have 20 to 30-ish minutes remaining, which may be enough to get through a little bit, get through some of the easy stuff before we start on the hard stuff, at least. Save the hard stuff for tomorrow.</w:t>
      </w:r>
      <w:r>
        <w:rPr>
          <w:color w:val="232330"/>
          <w:sz w:val="4.3mm"/>
          <w:szCs w:val="4.3mm"/>
          <w:rFonts w:ascii="Segoe UI" w:cs="Segoe UI" w:eastAsia="Segoe UI" w:hAnsi="Segoe UI"/>
        </w:rPr>
        <w:br/>
        <w:t xml:space="preserve">So, let's see here. Any toilet, any toilet, I don't care. Give me a toilet.</w:t>
      </w:r>
      <w:r>
        <w:rPr>
          <w:color w:val="232330"/>
          <w:sz w:val="4.3mm"/>
          <w:szCs w:val="4.3mm"/>
          <w:rFonts w:ascii="Segoe UI" w:cs="Segoe UI" w:eastAsia="Segoe UI" w:hAnsi="Segoe UI"/>
        </w:rPr>
        <w:br/>
        <w:t xml:space="preserve">A lot of these are going to be little things. They're going to be warning, they're going to be UI stuff, they're going to be just a couple of calculations on booleans and whatnot. Usually, again, not giant stuff. You know, most of the big automations are the table to table imports for their occurring and things of that nature, you know, that really spawn from products.</w:t>
      </w:r>
      <w:r>
        <w:rPr>
          <w:color w:val="232330"/>
          <w:sz w:val="4.3mm"/>
          <w:szCs w:val="4.3mm"/>
          <w:rFonts w:ascii="Segoe UI" w:cs="Segoe UI" w:eastAsia="Segoe UI" w:hAnsi="Segoe UI"/>
        </w:rPr>
        <w:br/>
        <w:t xml:space="preserve">Tax exempt, pull all of it in. Same from, you know, site. If it's tax exempt, we warn them that, hey, you know, stop service. Same thing to go ahead and, you know, you're going to see these recurring patterns of these bullies and these warnings and things that we're doing upper level. They're just fed down through the tree everywhere to make sure that they don't get missed.</w:t>
      </w:r>
      <w:r>
        <w:rPr>
          <w:color w:val="232330"/>
          <w:sz w:val="4.3mm"/>
          <w:szCs w:val="4.3mm"/>
          <w:rFonts w:ascii="Segoe UI" w:cs="Segoe UI" w:eastAsia="Segoe UI" w:hAnsi="Segoe UI"/>
        </w:rPr>
        <w:br/>
        <w:t xml:space="preserve">Stop service, inactive account manager, that's that red green that we also just added service providers. We'll want that everywhere, you know, because that's going to feed for the customer record owner or the account manager. So we'll have that kind of functionality feeding all the way down the table, you know, that it, you know.</w:t>
      </w:r>
      <w:r>
        <w:rPr>
          <w:color w:val="232330"/>
          <w:sz w:val="4.3mm"/>
          <w:szCs w:val="4.3mm"/>
          <w:rFonts w:ascii="Segoe UI" w:cs="Segoe UI" w:eastAsia="Segoe UI" w:hAnsi="Segoe UI"/>
        </w:rPr>
        <w:br/>
        <w:t xml:space="preserve">But I think we very, very specifically call it out here because if it's an inactive account manager that's assigned to a product, it will fail billing. You have to go through extra steps. And it's one of the reasons why the employees</w:t>
      </w:r>
      <w:r>
        <w:rPr>
          <w:color w:val="232330"/>
          <w:sz w:val="4.3mm"/>
          <w:szCs w:val="4.3mm"/>
          <w:rFonts w:ascii="Segoe UI" w:cs="Segoe UI" w:eastAsia="Segoe UI" w:hAnsi="Segoe UI"/>
        </w:rPr>
        <w:br/>
        <w:t xml:space="preserve">we actually end up leaving active and quick base after their termination date. So it has an opportunity for things to get reassigned before they go to build. So we want to revise that process, obviously, so we don't have to deal with stuff like that. And we can be treating data correctly like</w:t>
      </w:r>
      <w:r>
        <w:rPr>
          <w:color w:val="232330"/>
          <w:sz w:val="4.3mm"/>
          <w:szCs w:val="4.3mm"/>
          <w:rFonts w:ascii="Segoe UI" w:cs="Segoe UI" w:eastAsia="Segoe UI" w:hAnsi="Segoe UI"/>
        </w:rPr>
        <w:br/>
        <w:t xml:space="preserve">fully deactivating people in the system as soon as they're no longer employed and not having it affect these legacy systems and legacy requirements. So we'll be re-updating some of those things as we go, making some minor changes. But</w:t>
      </w:r>
      <w:r>
        <w:rPr>
          <w:color w:val="232330"/>
          <w:sz w:val="4.3mm"/>
          <w:szCs w:val="4.3mm"/>
          <w:rFonts w:ascii="Segoe UI" w:cs="Segoe UI" w:eastAsia="Segoe UI" w:hAnsi="Segoe UI"/>
        </w:rPr>
        <w:br/>
        <w:t xml:space="preserve">Inactive account managers, same temporary reassignment warning. Hauler eligibility, this is where we're using, again, that metadata from haulers, and that's, you know, where we have all those kind of rules and everything dumped in and the big can we use them, yes or no.</w:t>
      </w:r>
      <w:r>
        <w:rPr>
          <w:color w:val="232330"/>
          <w:sz w:val="4.3mm"/>
          <w:szCs w:val="4.3mm"/>
          <w:rFonts w:ascii="Segoe UI" w:cs="Segoe UI" w:eastAsia="Segoe UI" w:hAnsi="Segoe UI"/>
        </w:rPr>
        <w:br/>
        <w:t xml:space="preserve">because all that hauler status stuff we looked at before, you know, verified, authorized, has to be temp authorized, cannot be DMU'd. We evaluate all of that here and we make sure that we can use them.</w:t>
      </w:r>
      <w:r>
        <w:rPr>
          <w:color w:val="232330"/>
          <w:sz w:val="4.3mm"/>
          <w:szCs w:val="4.3mm"/>
          <w:rFonts w:ascii="Segoe UI" w:cs="Segoe UI" w:eastAsia="Segoe UI" w:hAnsi="Segoe UI"/>
        </w:rPr>
        <w:br/>
        <w:t xml:space="preserve">Now moving forward in the cube, I don't know if we're just going to fully hide everything that is not authorized or temp authorized. We currently have it in the how they wanted it to where we could still select somebody who is not authorized and then, you know, we're warning them.</w:t>
      </w:r>
      <w:r>
        <w:rPr>
          <w:color w:val="232330"/>
          <w:sz w:val="4.3mm"/>
          <w:szCs w:val="4.3mm"/>
          <w:rFonts w:ascii="Segoe UI" w:cs="Segoe UI" w:eastAsia="Segoe UI" w:hAnsi="Segoe UI"/>
        </w:rPr>
        <w:br/>
        <w:t xml:space="preserve">but with the idea that we could still select them in the database, so we could double back to the hauler and do the temporary authorization process that will enable us to complete it. We block it off at creating service tickets and so on and so forth right now. So if I'm here with this selected,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Well, first I have to save it. If I save it, this will go away. Right now, there's no tickets. But it would, if I did this right now, it's going to take the current value, you know, of the service provider, because I have not committed the record. I have not committed the change. But if I save this and refresh.</w:t>
      </w:r>
      <w:r>
        <w:rPr>
          <w:color w:val="232330"/>
          <w:sz w:val="4.3mm"/>
          <w:szCs w:val="4.3mm"/>
          <w:rFonts w:ascii="Segoe UI" w:cs="Segoe UI" w:eastAsia="Segoe UI" w:hAnsi="Segoe UI"/>
        </w:rPr>
        <w:br/>
        <w:t xml:space="preserve">I would not be able to make this ticket. I would still be able to select the DNU hauler, but I wouldn't be able to do anything with it. I would not be able to continue. And they did that intentionally so we could still select them in order to select them, then go double back and temp authorize. So</w:t>
      </w:r>
      <w:r>
        <w:rPr>
          <w:color w:val="232330"/>
          <w:sz w:val="4.3mm"/>
          <w:szCs w:val="4.3mm"/>
          <w:rFonts w:ascii="Segoe UI" w:cs="Segoe UI" w:eastAsia="Segoe UI" w:hAnsi="Segoe UI"/>
        </w:rPr>
        <w:br/>
        <w:t xml:space="preserve">Changes there.</w:t>
      </w:r>
      <w:r>
        <w:rPr>
          <w:color w:val="232330"/>
          <w:sz w:val="4.3mm"/>
          <w:szCs w:val="4.3mm"/>
          <w:rFonts w:ascii="Segoe UI" w:cs="Segoe UI" w:eastAsia="Segoe UI" w:hAnsi="Segoe UI"/>
        </w:rPr>
        <w:br/>
        <w:t xml:space="preserve">Parent product type and category. This is, we're going to go through all of this garbage later, but this is all based on that product selection, which you know is a lot of this is segregated by table, so it's already pre-filtered per product type. And then, you know, we have a couple of things automatic, like the product type for the whole toilets table is automatically.</w:t>
      </w:r>
      <w:r>
        <w:rPr>
          <w:color w:val="232330"/>
          <w:sz w:val="4.3mm"/>
          <w:szCs w:val="4.3mm"/>
          <w:rFonts w:ascii="Segoe UI" w:cs="Segoe UI" w:eastAsia="Segoe UI" w:hAnsi="Segoe UI"/>
        </w:rPr>
        <w:br/>
        <w:t xml:space="preserve">you know, toilets. We really, as a general rule, and you're going to see why later, probably tomorrow, we really want to reconsider rebuilding the product master. It's a nasty, nasty, nasty mess. I won't take credit for it. Chad built it. It works.</w:t>
      </w:r>
      <w:r>
        <w:rPr>
          <w:color w:val="232330"/>
          <w:sz w:val="4.3mm"/>
          <w:szCs w:val="4.3mm"/>
          <w:rFonts w:ascii="Segoe UI" w:cs="Segoe UI" w:eastAsia="Segoe UI" w:hAnsi="Segoe UI"/>
        </w:rPr>
        <w:br/>
        <w:t xml:space="preserve">We're using it, but it is not ideal. And you'll see how bad it is later. Like, we really want to rework this because, I mean...</w:t>
      </w:r>
      <w:r>
        <w:rPr>
          <w:color w:val="232330"/>
          <w:sz w:val="4.3mm"/>
          <w:szCs w:val="4.3mm"/>
          <w:rFonts w:ascii="Segoe UI" w:cs="Segoe UI" w:eastAsia="Segoe UI" w:hAnsi="Segoe UI"/>
        </w:rPr>
        <w:br/>
        <w:t xml:space="preserve">To choose which product, and you know, this is before we, mind you, this is before we concatenate everything into one table, right? So we don't want to have a separate table for every product.</w:t>
      </w:r>
      <w:r>
        <w:rPr>
          <w:color w:val="232330"/>
          <w:sz w:val="4.3mm"/>
          <w:szCs w:val="4.3mm"/>
          <w:rFonts w:ascii="Segoe UI" w:cs="Segoe UI" w:eastAsia="Segoe UI" w:hAnsi="Segoe UI"/>
        </w:rPr>
        <w:br/>
        <w:t xml:space="preserve">Look how many ******* fields!</w:t>
      </w:r>
      <w:r>
        <w:rPr>
          <w:color w:val="232330"/>
          <w:sz w:val="4.3mm"/>
          <w:szCs w:val="4.3mm"/>
          <w:rFonts w:ascii="Segoe UI" w:cs="Segoe UI" w:eastAsia="Segoe UI" w:hAnsi="Segoe UI"/>
        </w:rPr>
        <w:br/>
        <w:t xml:space="preserve">we have to worry about. This is already separated by toilet. How on earth do we require this much stuff? It's ungodly. It's bad. Same thing with this. And we'll talk, we'll get more into this later. This is our ticket creation availability. So all the products.</w:t>
      </w:r>
      <w:r>
        <w:rPr>
          <w:color w:val="232330"/>
          <w:sz w:val="4.3mm"/>
          <w:szCs w:val="4.3mm"/>
          <w:rFonts w:ascii="Segoe UI" w:cs="Segoe UI" w:eastAsia="Segoe UI" w:hAnsi="Segoe UI"/>
        </w:rPr>
        <w:br/>
        <w:t xml:space="preserve">have individual ticket types that we would be able to use. And it's a big complex mess to basically set the guardrails of, this is what should be available. Hey, this particular product type should have these tickets available to them. You'll see multiple form rules, every table,</w:t>
      </w:r>
      <w:r>
        <w:rPr>
          <w:color w:val="232330"/>
          <w:sz w:val="4.3mm"/>
          <w:szCs w:val="4.3mm"/>
          <w:rFonts w:ascii="Segoe UI" w:cs="Segoe UI" w:eastAsia="Segoe UI" w:hAnsi="Segoe UI"/>
        </w:rPr>
        <w:br/>
        <w:t xml:space="preserve">all these for whether or not we're able to create a ticket, you know, whether or not we're able to have those buttons at the bottom there and...</w:t>
      </w:r>
      <w:r>
        <w:rPr>
          <w:color w:val="232330"/>
          <w:sz w:val="4.3mm"/>
          <w:szCs w:val="4.3mm"/>
          <w:rFonts w:ascii="Segoe UI" w:cs="Segoe UI" w:eastAsia="Segoe UI" w:hAnsi="Segoe UI"/>
        </w:rPr>
        <w:br/>
        <w:t xml:space="preserve">To be able to do these is...</w:t>
      </w:r>
      <w:r>
        <w:rPr>
          <w:color w:val="232330"/>
          <w:sz w:val="4.3mm"/>
          <w:szCs w:val="4.3mm"/>
          <w:rFonts w:ascii="Segoe UI" w:cs="Segoe UI" w:eastAsia="Segoe UI" w:hAnsi="Segoe UI"/>
        </w:rPr>
        <w:br/>
        <w:t xml:space="preserve">All of these fields.</w:t>
      </w:r>
      <w:r>
        <w:rPr>
          <w:color w:val="232330"/>
          <w:sz w:val="4.3mm"/>
          <w:szCs w:val="4.3mm"/>
          <w:rFonts w:ascii="Segoe UI" w:cs="Segoe UI" w:eastAsia="Segoe UI" w:hAnsi="Segoe UI"/>
        </w:rPr>
        <w:br/>
        <w:t xml:space="preserve">And depending, you know, if they're very product specific, then I'll have marked them out. But we need to worry about all these fields when we create these, including many fields that are like these, which we'll go through all of those a little bit more individually so we can see how we might want to redesign some of this.</w:t>
      </w:r>
      <w:r>
        <w:rPr>
          <w:color w:val="232330"/>
          <w:sz w:val="4.3mm"/>
          <w:szCs w:val="4.3mm"/>
          <w:rFonts w:ascii="Segoe UI" w:cs="Segoe UI" w:eastAsia="Segoe UI" w:hAnsi="Segoe UI"/>
        </w:rPr>
        <w:br/>
        <w:t xml:space="preserve">Later, but yeah, it's a ton of **** to decide what's available for tickets.</w:t>
      </w:r>
      <w:r>
        <w:rPr>
          <w:color w:val="232330"/>
          <w:sz w:val="4.3mm"/>
          <w:szCs w:val="4.3mm"/>
          <w:rFonts w:ascii="Segoe UI" w:cs="Segoe UI" w:eastAsia="Segoe UI" w:hAnsi="Segoe UI"/>
        </w:rPr>
        <w:br/>
        <w:t xml:space="preserve">all the statuses. So these are really all the statuses in the main fields that we look at for those statuses. So, you know, we would know our ticket statuses for our dispatching, our removal dispatching.</w:t>
      </w:r>
      <w:r>
        <w:rPr>
          <w:color w:val="232330"/>
          <w:sz w:val="4.3mm"/>
          <w:szCs w:val="4.3mm"/>
          <w:rFonts w:ascii="Segoe UI" w:cs="Segoe UI" w:eastAsia="Segoe UI" w:hAnsi="Segoe UI"/>
        </w:rPr>
        <w:br/>
        <w:t xml:space="preserve">If they're billable, if they need billing required, all those things basically just feed over to the product and, you know, you know, service ticket statuses.</w:t>
      </w:r>
      <w:r>
        <w:rPr>
          <w:color w:val="232330"/>
          <w:sz w:val="4.3mm"/>
          <w:szCs w:val="4.3mm"/>
          <w:rFonts w:ascii="Segoe UI" w:cs="Segoe UI" w:eastAsia="Segoe UI" w:hAnsi="Segoe UI"/>
        </w:rPr>
        <w:br/>
        <w:t xml:space="preserve">From the sites, we have whether or not they need a PO, and if they do require a PO, then we, you know, conditionally we mark it required on the products. We can say for site, every product needs a PO, and they can define that unilaterally. The customer says, I'm not going to pay you unless you have a PO number for every product.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Vendor requiring payment up front. This is again the stuff that is going to move over to fulfillment, but that is some of this information, which is the in the service tickets. I think that's why that's where this is.</w:t>
      </w:r>
      <w:r>
        <w:rPr>
          <w:color w:val="232330"/>
          <w:sz w:val="4.3mm"/>
          <w:szCs w:val="4.3mm"/>
          <w:rFonts w:ascii="Segoe UI" w:cs="Segoe UI" w:eastAsia="Segoe UI" w:hAnsi="Segoe UI"/>
        </w:rPr>
        <w:br/>
        <w:t xml:space="preserve">confusing me. This is all the stuff for the tickets. I've actually blown through, I think, somewhere up here.</w:t>
      </w:r>
      <w:r>
        <w:rPr>
          <w:color w:val="232330"/>
          <w:sz w:val="4.3mm"/>
          <w:szCs w:val="4.3mm"/>
          <w:rFonts w:ascii="Segoe UI" w:cs="Segoe UI" w:eastAsia="Segoe UI" w:hAnsi="Segoe UI"/>
        </w:rPr>
        <w:br/>
        <w:t xml:space="preserve">Maybe it still isn't products.</w:t>
      </w:r>
      <w:r>
        <w:rPr>
          <w:color w:val="232330"/>
          <w:sz w:val="4.3mm"/>
          <w:szCs w:val="4.3mm"/>
          <w:rFonts w:ascii="Segoe UI" w:cs="Segoe UI" w:eastAsia="Segoe UI" w:hAnsi="Segoe UI"/>
        </w:rPr>
        <w:br/>
        <w:t xml:space="preserve">No? Where the hell is my ticket status? Or my...</w:t>
      </w:r>
      <w:r>
        <w:rPr>
          <w:color w:val="232330"/>
          <w:sz w:val="4.3mm"/>
          <w:szCs w:val="4.3mm"/>
          <w:rFonts w:ascii="Segoe UI" w:cs="Segoe UI" w:eastAsia="Segoe UI" w:hAnsi="Segoe UI"/>
        </w:rPr>
        <w:br/>
        <w:t xml:space="preserve">Vendor payment amounts.</w:t>
      </w:r>
      <w:r>
        <w:rPr>
          <w:color w:val="232330"/>
          <w:sz w:val="4.3mm"/>
          <w:szCs w:val="4.3mm"/>
          <w:rFonts w:ascii="Segoe UI" w:cs="Segoe UI" w:eastAsia="Segoe UI" w:hAnsi="Segoe UI"/>
        </w:rPr>
        <w:br/>
        <w:t xml:space="preserve">I have my field, my list here, my form rules for everything.</w:t>
      </w:r>
      <w:r>
        <w:rPr>
          <w:color w:val="232330"/>
          <w:sz w:val="4.3mm"/>
          <w:szCs w:val="4.3mm"/>
          <w:rFonts w:ascii="Segoe UI" w:cs="Segoe UI" w:eastAsia="Segoe UI" w:hAnsi="Segoe UI"/>
        </w:rPr>
        <w:br/>
        <w:t xml:space="preserve">Maybe some of the stuff just also isn't is hidden based on rules as well, because that's definitely possible. For any of these, just for your own knowledge, for whenever there's rules or whatever, and it's like, hey, toilets rule number 19 and 35, some of those numbers could have changed.</w:t>
      </w:r>
      <w:r>
        <w:rPr>
          <w:color w:val="232330"/>
          <w:sz w:val="4.3mm"/>
          <w:szCs w:val="4.3mm"/>
          <w:rFonts w:ascii="Segoe UI" w:cs="Segoe UI" w:eastAsia="Segoe UI" w:hAnsi="Segoe UI"/>
        </w:rPr>
        <w:br/>
        <w:t xml:space="preserve">But you can always edit a form and go to dynamic form rules. And if they haven't changed, it will start telling you some of these, *** **** it, I'm in toilet tickets again, aren't I?</w:t>
      </w:r>
      <w:r>
        <w:rPr>
          <w:color w:val="232330"/>
          <w:sz w:val="4.3mm"/>
          <w:szCs w:val="4.3mm"/>
          <w:rFonts w:ascii="Segoe UI" w:cs="Segoe UI" w:eastAsia="Segoe UI" w:hAnsi="Segoe UI"/>
        </w:rPr>
        <w:br/>
        <w:t xml:space="preserve">It will tell you all of those related rules. The numbering can change because the numbering becomes static top to bottom, and then sometimes the rules get rearranged versus priority. So unfortunately, it's not fully trustworthy.</w:t>
      </w:r>
      <w:r>
        <w:rPr>
          <w:color w:val="232330"/>
          <w:sz w:val="4.3mm"/>
          <w:szCs w:val="4.3mm"/>
          <w:rFonts w:ascii="Segoe UI" w:cs="Segoe UI" w:eastAsia="Segoe UI" w:hAnsi="Segoe UI"/>
        </w:rPr>
        <w:br/>
        <w:t xml:space="preserve">But you can, and you might see some of them are have moved, like this one looks like it's moved. Vendor requiring upfront payment is 19 and 35.</w:t>
      </w:r>
      <w:r>
        <w:rPr>
          <w:color w:val="232330"/>
          <w:sz w:val="4.3mm"/>
          <w:szCs w:val="4.3mm"/>
          <w:rFonts w:ascii="Segoe UI" w:cs="Segoe UI" w:eastAsia="Segoe UI" w:hAnsi="Segoe UI"/>
        </w:rPr>
        <w:br/>
        <w:t xml:space="preserve">Those have now shifted. Looks like it's now 37 for 35. When vendor payment timing is equal to yes, show amount, require amount. Like we will have show high form rules on a lot of these things. And I just don't know exactly off the top of my head where that is supposed to be, but it's irrelevant. That's going to be coming fulfillment.</w:t>
      </w:r>
      <w:r>
        <w:rPr>
          <w:color w:val="232330"/>
          <w:sz w:val="4.3mm"/>
          <w:szCs w:val="4.3mm"/>
          <w:rFonts w:ascii="Segoe UI" w:cs="Segoe UI" w:eastAsia="Segoe UI" w:hAnsi="Segoe UI"/>
        </w:rPr>
        <w:br/>
        <w:t xml:space="preserve">process anyway, that was when the AMs were still talking to the haulers and getting all of the primary pricing information and how to pay them. Past dues, sale warnings, so conditionally require an override, that would be the override approval if the customer, if they're past due, you know, again, as we demonstrated in the workshop,</w:t>
      </w:r>
      <w:r>
        <w:rPr>
          <w:color w:val="232330"/>
          <w:sz w:val="4.3mm"/>
          <w:szCs w:val="4.3mm"/>
          <w:rFonts w:ascii="Segoe UI" w:cs="Segoe UI" w:eastAsia="Segoe UI" w:hAnsi="Segoe UI"/>
        </w:rPr>
        <w:br/>
        <w:t xml:space="preserve">We can do that past due override approval at the customer level and the product level. We'll be changing that to customer site and product and have a full granularity of overrides. Same opt-outs, we pull all those opt-outs through every level. So we have that granularity of customer level opt-out, site level opt-out, product level opt-out.</w:t>
      </w:r>
      <w:r>
        <w:rPr>
          <w:color w:val="232330"/>
          <w:sz w:val="4.3mm"/>
          <w:szCs w:val="4.3mm"/>
          <w:rFonts w:ascii="Segoe UI" w:cs="Segoe UI" w:eastAsia="Segoe UI" w:hAnsi="Segoe UI"/>
        </w:rPr>
        <w:br/>
        <w:t xml:space="preserve">Tesla tracking fields just for Tesla. There's some other tracking information they need to do special for that customer. So we just show it for if customer is Tesla and it's for their little reporting. It's nothing big.</w:t>
      </w:r>
      <w:r>
        <w:rPr>
          <w:color w:val="232330"/>
          <w:sz w:val="4.3mm"/>
          <w:szCs w:val="4.3mm"/>
          <w:rFonts w:ascii="Segoe UI" w:cs="Segoe UI" w:eastAsia="Segoe UI" w:hAnsi="Segoe UI"/>
        </w:rPr>
        <w:br/>
        <w:t xml:space="preserve">The buttons we were looking for yesterday for create invoice and create quote look like the create quote button was there and that create invoice has vanished somewhere. Which I wonder if it was conditional or if it's still gone.</w:t>
      </w:r>
      <w:r>
        <w:rPr>
          <w:color w:val="232330"/>
          <w:sz w:val="4.3mm"/>
          <w:szCs w:val="4.3mm"/>
          <w:rFonts w:ascii="Segoe UI" w:cs="Segoe UI" w:eastAsia="Segoe UI" w:hAnsi="Segoe UI"/>
        </w:rPr>
        <w:br/>
        <w:t xml:space="preserve">It's conditional, because there it is now. Create quote, create invoice. So those are just extra buttons for convenience, linking directly to the hub. Order summary notifications needing to be migrated to hub. Those were those emails we just looked at that were going out.</w:t>
      </w:r>
      <w:r>
        <w:rPr>
          <w:color w:val="232330"/>
          <w:sz w:val="4.3mm"/>
          <w:szCs w:val="4.3mm"/>
          <w:rFonts w:ascii="Segoe UI" w:cs="Segoe UI" w:eastAsia="Segoe UI" w:hAnsi="Segoe UI"/>
        </w:rPr>
        <w:br/>
        <w:t xml:space="preserve">And we, you know, pull those per product that we saw.</w:t>
      </w:r>
      <w:r>
        <w:rPr>
          <w:color w:val="232330"/>
          <w:sz w:val="4.3mm"/>
          <w:szCs w:val="4.3mm"/>
          <w:rFonts w:ascii="Segoe UI" w:cs="Segoe UI" w:eastAsia="Segoe UI" w:hAnsi="Segoe UI"/>
        </w:rPr>
        <w:br/>
        <w:t xml:space="preserve">Pricing tool, we, you know, capture some pricing, you know, the pricing tool information, not just the regular rates, but we have some other separate IDs and tracking we capture, like the record ID from the vendor pricing app.</w:t>
      </w:r>
      <w:r>
        <w:rPr>
          <w:color w:val="232330"/>
          <w:sz w:val="4.3mm"/>
          <w:szCs w:val="4.3mm"/>
          <w:rFonts w:ascii="Segoe UI" w:cs="Segoe UI" w:eastAsia="Segoe UI" w:hAnsi="Segoe UI"/>
        </w:rPr>
        <w:br/>
        <w:t xml:space="preserve">if there's been delta changes over the pricing tool quote, that kind of stuff. I think that there's, we've also added a few more, like some vendor list RIDs and whatnot. Like if we look at.</w:t>
      </w:r>
      <w:r>
        <w:rPr>
          <w:color w:val="232330"/>
          <w:sz w:val="4.3mm"/>
          <w:szCs w:val="4.3mm"/>
          <w:rFonts w:ascii="Segoe UI" w:cs="Segoe UI" w:eastAsia="Segoe UI" w:hAnsi="Segoe UI"/>
        </w:rPr>
        <w:br/>
        <w:t xml:space="preserve">this stuff over here and you'll see in the pricing tool, there's the vendor list, whether or not we use the preferred vendor from a pricing tool, the record ID, the initial charges snapshotted from the pricing tool in case they get changed so we can capture the deltas.</w:t>
      </w:r>
      <w:r>
        <w:rPr>
          <w:color w:val="232330"/>
          <w:sz w:val="4.3mm"/>
          <w:szCs w:val="4.3mm"/>
          <w:rFonts w:ascii="Segoe UI" w:cs="Segoe UI" w:eastAsia="Segoe UI" w:hAnsi="Segoe UI"/>
        </w:rPr>
        <w:br/>
        <w:t xml:space="preserve">a bunch of little stuff like that. We, you know, most of it is just information data capture on the back end. Also, whether or not, you know, we have a price estimate and they can do that. Remember, we were talking about that price negotiation metadata, which will be able to trigger the range and whether or not they can do that price negotiation, that metadata is pulled in from the user.</w:t>
      </w:r>
      <w:r>
        <w:rPr>
          <w:color w:val="232330"/>
          <w:sz w:val="4.3mm"/>
          <w:szCs w:val="4.3mm"/>
          <w:rFonts w:ascii="Segoe UI" w:cs="Segoe UI" w:eastAsia="Segoe UI" w:hAnsi="Segoe UI"/>
        </w:rPr>
        <w:br/>
        <w:t xml:space="preserve">Just another boolean to capture if we had to re-quote them, like we got something from the pricing tool and we had a franchise warning, it actually was franchised. We had to change the price because, you know, our warning was correct and the statistical model was not good.</w:t>
      </w:r>
      <w:r>
        <w:rPr>
          <w:color w:val="232330"/>
          <w:sz w:val="4.3mm"/>
          <w:szCs w:val="4.3mm"/>
          <w:rFonts w:ascii="Segoe UI" w:cs="Segoe UI" w:eastAsia="Segoe UI" w:hAnsi="Segoe UI"/>
        </w:rPr>
        <w:br/>
        <w:t xml:space="preserve">We've seen the low margin approvals and how we're supposed to calculate that with the suggested price. We need to get the approval process if it is decided that it is low margin or a high value or a high volume sale or any of those things. We've seen the apply suggested price and all of those. And</w:t>
      </w:r>
      <w:r>
        <w:rPr>
          <w:color w:val="232330"/>
          <w:sz w:val="4.3mm"/>
          <w:szCs w:val="4.3mm"/>
          <w:rFonts w:ascii="Segoe UI" w:cs="Segoe UI" w:eastAsia="Segoe UI" w:hAnsi="Segoe UI"/>
        </w:rPr>
        <w:br/>
        <w:t xml:space="preserve">Really, I mean, at the end of the day, stop me if any of these we need to go back over. Like, but you know, we've seen this in the workshop. It's basically take this, calculate the value, insert the fields into the customer rate. Like it's the standard basic things. That tax exemption, again, pull down. History log is going to be the same as our audit history where we're going to log any delta changes to anything in any capture.</w:t>
      </w:r>
      <w:r>
        <w:rPr>
          <w:color w:val="232330"/>
          <w:sz w:val="4.3mm"/>
          <w:szCs w:val="4.3mm"/>
          <w:rFonts w:ascii="Segoe UI" w:cs="Segoe UI" w:eastAsia="Segoe UI" w:hAnsi="Segoe UI"/>
        </w:rPr>
        <w:br/>
        <w:t xml:space="preserve">Bures.</w:t>
      </w:r>
      <w:r>
        <w:rPr>
          <w:color w:val="232330"/>
          <w:sz w:val="4.3mm"/>
          <w:szCs w:val="4.3mm"/>
          <w:rFonts w:ascii="Segoe UI" w:cs="Segoe UI" w:eastAsia="Segoe UI" w:hAnsi="Segoe UI"/>
        </w:rPr>
        <w:br/>
        <w:t xml:space="preserve">We do the fulfillment. We save this stuff off of a fulfillment ticket. We didn't really go over this because it's more assigned to a fulfillment ticket. But when they get a hauler quote on a fulfillment ticket, they actually, it's a manual process over there. They click a button and all of the hauler quote, all the vendor rates and everything else,</w:t>
      </w:r>
      <w:r>
        <w:rPr>
          <w:color w:val="232330"/>
          <w:sz w:val="4.3mm"/>
          <w:szCs w:val="4.3mm"/>
          <w:rFonts w:ascii="Segoe UI" w:cs="Segoe UI" w:eastAsia="Segoe UI" w:hAnsi="Segoe UI"/>
        </w:rPr>
        <w:br/>
        <w:t xml:space="preserve">get copied into the product record, which I really think we should do a new way of doing the product pricing records, you know, entirely that we could reuse and match and create the special ones where necessary. So I imagine that whole product pricing record thing is going to need to be redone.</w:t>
      </w:r>
      <w:r>
        <w:rPr>
          <w:color w:val="232330"/>
          <w:sz w:val="4.3mm"/>
          <w:szCs w:val="4.3mm"/>
          <w:rFonts w:ascii="Segoe UI" w:cs="Segoe UI" w:eastAsia="Segoe UI" w:hAnsi="Segoe UI"/>
        </w:rPr>
        <w:br/>
        <w:t xml:space="preserve">CWS price increase process. That's ********. We'll deal with that later. CWS vendor leads. This is, you know, all that CWS stuff we already talked about. CWS vendor quote requests. We don't need to worry about that anymore. They're gone.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We're probably at a point now where we're now getting to specific product line, specific stuff. We've probably got 10, maybe 20 minutes left. Did y'all want to go ahead and call it and make this a good place to start up for tomorrow? Or did y'all want to just run this?</w:t>
      </w:r>
      <w:r>
        <w:rPr>
          <w:color w:val="232330"/>
          <w:sz w:val="4.3mm"/>
          <w:szCs w:val="4.3mm"/>
          <w:rFonts w:ascii="Segoe UI" w:cs="Segoe UI" w:eastAsia="Segoe UI" w:hAnsi="Segoe UI"/>
        </w:rPr>
        <w:br/>
        <w:t xml:space="preserve">Time her out as far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I think we can start this with toilet specific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The good, good start on base will go ahead and call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Okay. Before we disconnect and disengage, I mean, not a lot of new stuff here on the products that you guys haven't seen. Again, we'll get to the back end processes of how the product master works and it does all the guide rails for this, but no other questions on products up to now.</w:t>
      </w:r>
      <w:r>
        <w:rPr>
          <w:color w:val="232330"/>
          <w:sz w:val="4.3mm"/>
          <w:szCs w:val="4.3mm"/>
          <w:rFonts w:ascii="Segoe UI" w:cs="Segoe UI" w:eastAsia="Segoe UI" w:hAnsi="Segoe UI"/>
        </w:rPr>
        <w:br/>
        <w:t xml:space="preserve">from what I just showed you.</w:t>
      </w:r>
      <w:r>
        <w:rPr>
          <w:color w:val="232330"/>
          <w:sz w:val="4.3mm"/>
          <w:szCs w:val="4.3mm"/>
          <w:rFonts w:ascii="Segoe UI" w:cs="Segoe UI" w:eastAsia="Segoe UI" w:hAnsi="Segoe UI"/>
        </w:rPr>
        <w:br/>
        <w:t xml:space="preserve">We just kind of ran through none of this stuff that we walked through. Y'all don't have any, neither of you, you or Dell.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I think for now, I'm good. Jose, you said we need to think really well about the database because, yeah, there is a lot of use regarding all the types of products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Well, one of the nice things is, and like, one of the things I feel no matter how, you know, I don't agree with 45 different tables per table, but one of the things I would definitely agree that we should be redoing is the rates. The rates fields should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19:27</w:t>
      </w:r>
      <w:r>
        <w:rPr>
          <w:color w:val="232330"/>
          <w:sz w:val="4.3mm"/>
          <w:szCs w:val="4.3mm"/>
          <w:rFonts w:ascii="Segoe UI" w:cs="Segoe UI" w:eastAsia="Segoe UI" w:hAnsi="Segoe UI"/>
        </w:rPr>
        <w:br/>
        <w:t xml:space="preserve">be, you know, the rate and possibly a couple of the product details that can tie in with them, you know, like debris type and a couple of the very specific product pieces of information like that maybe include, but otherwise, like the rates should be their own records, full stop. And then, you know,</w:t>
      </w:r>
      <w:r>
        <w:rPr>
          <w:color w:val="232330"/>
          <w:sz w:val="4.3mm"/>
          <w:szCs w:val="4.3mm"/>
          <w:rFonts w:ascii="Segoe UI" w:cs="Segoe UI" w:eastAsia="Segoe UI" w:hAnsi="Segoe UI"/>
        </w:rPr>
        <w:br/>
        <w:t xml:space="preserve">We can segregate those by our hauler quote rates that come from fulfillment tickets or the custom quote process. We have rate cards for the PSPs, which already exist. You know, we use them in the pricing tool as a duplicate, but really, they're PSP zone rates per product.</w:t>
      </w:r>
      <w:r>
        <w:rPr>
          <w:color w:val="232330"/>
          <w:sz w:val="4.3mm"/>
          <w:szCs w:val="4.3mm"/>
          <w:rFonts w:ascii="Segoe UI" w:cs="Segoe UI" w:eastAsia="Segoe UI" w:hAnsi="Segoe UI"/>
        </w:rPr>
        <w:br/>
        <w:t xml:space="preserve">that we have existing already. And we have statistical model rates that already exist. And what we're doing is we're taking all of that and we're adding it to every record. We got this big *** list of all those rates. And what are we doing everywhere? Copying it. So I got a PSP zone rate.</w:t>
      </w:r>
      <w:r>
        <w:rPr>
          <w:color w:val="232330"/>
          <w:sz w:val="4.3mm"/>
          <w:szCs w:val="4.3mm"/>
          <w:rFonts w:ascii="Segoe UI" w:cs="Segoe UI" w:eastAsia="Segoe UI" w:hAnsi="Segoe UI"/>
        </w:rPr>
        <w:br/>
        <w:t xml:space="preserve">For this is how much it costs. Now, basically, I've copied it to the pricing tool so that when it's selected for the PSP, I can copy it over to the product. And then when I make a service ticket, I copy it to the service ticket. Then I make a line item. I copy it to the line item. You see where I'm going with this? It's ridiculous. You know, we can have some custom rate cards here and there.</w:t>
      </w:r>
      <w:r>
        <w:rPr>
          <w:color w:val="232330"/>
          <w:sz w:val="4.3mm"/>
          <w:szCs w:val="4.3mm"/>
          <w:rFonts w:ascii="Segoe UI" w:cs="Segoe UI" w:eastAsia="Segoe UI" w:hAnsi="Segoe UI"/>
        </w:rPr>
        <w:br/>
        <w:t xml:space="preserve">And then we repoint as a history log. I say, oh, my initial rate was this statistical model. Oh, it needed a hauler quote. My new rate, my initial rate was that one. My new current rate, my current rate flag is true, is this custom record from the pricing tool.</w:t>
      </w:r>
      <w:r>
        <w:rPr>
          <w:color w:val="232330"/>
          <w:sz w:val="4.3mm"/>
          <w:szCs w:val="4.3mm"/>
          <w:rFonts w:ascii="Segoe UI" w:cs="Segoe UI" w:eastAsia="Segoe UI" w:hAnsi="Segoe UI"/>
        </w:rPr>
        <w:br/>
        <w:t xml:space="preserve">or whatever. I made a pricing change that I updated for a price increase process 10%. I make another pricing card with new 10%. I make the changes and make new cards when needed, but otherwise, if I can statically snapshot something and then just point to that record,</w:t>
      </w:r>
      <w:r>
        <w:rPr>
          <w:color w:val="232330"/>
          <w:sz w:val="4.3mm"/>
          <w:szCs w:val="4.3mm"/>
          <w:rFonts w:ascii="Segoe UI" w:cs="Segoe UI" w:eastAsia="Segoe UI" w:hAnsi="Segoe UI"/>
        </w:rPr>
        <w:br/>
        <w:t xml:space="preserve">But I can say right now, this thing uses PSP rate. I can just point to the PSP zone rate or point to a join table that can decide which rate, you know, like have an intermediary. And then, okay, it's changed, it's new, it's custom. Now I use a new rate card. Point to that one. Historically, previously, it was this one.</w:t>
      </w:r>
      <w:r>
        <w:rPr>
          <w:color w:val="232330"/>
          <w:sz w:val="4.3mm"/>
          <w:szCs w:val="4.3mm"/>
          <w:rFonts w:ascii="Segoe UI" w:cs="Segoe UI" w:eastAsia="Segoe UI" w:hAnsi="Segoe UI"/>
        </w:rPr>
        <w:br/>
        <w:t xml:space="preserve">You know, like we can capture that without re-copying all of those fields everywhere.</w:t>
      </w:r>
      <w:r>
        <w:rPr>
          <w:color w:val="232330"/>
          <w:sz w:val="4.3mm"/>
          <w:szCs w:val="4.3mm"/>
          <w:rFonts w:ascii="Segoe UI" w:cs="Segoe UI" w:eastAsia="Segoe UI" w:hAnsi="Segoe UI"/>
        </w:rPr>
        <w:br/>
        <w:t xml:space="preserve">Yeah, we're definitely going to need to rethink all the pricing and how we do the snapshots. Because the reason why we copy everything into the ticket, then copy it to the line item is for that snapshot, that point in time. What were my rates at this point in time? You know, so, you know, if we have, you know, we don't need to duplicate that. If we have 100 records that all pointed to the same PSP rate, as long as we keep that</w:t>
      </w:r>
      <w:r>
        <w:rPr>
          <w:color w:val="232330"/>
          <w:sz w:val="4.3mm"/>
          <w:szCs w:val="4.3mm"/>
          <w:rFonts w:ascii="Segoe UI" w:cs="Segoe UI" w:eastAsia="Segoe UI" w:hAnsi="Segoe UI"/>
        </w:rPr>
        <w:br/>
        <w:t xml:space="preserve">that same PSP rate the same forever. And then if that PSP rate needs to increase, it's replaced. As long as all of those 100 products still point to that original record, you only need that data one time, not 100 times. Or wait, now because it's got tickets, 200 times.</w:t>
      </w:r>
      <w:r>
        <w:rPr>
          <w:color w:val="232330"/>
          <w:sz w:val="4.3mm"/>
          <w:szCs w:val="4.3mm"/>
          <w:rFonts w:ascii="Segoe UI" w:cs="Segoe UI" w:eastAsia="Segoe UI" w:hAnsi="Segoe UI"/>
        </w:rPr>
        <w:br/>
        <w:t xml:space="preserve">Now, because it's got, you see, it's stupid. We could do it better. We need to do it better. That and the product master, but we'll go over all that tomorrow. So I think now will be a good time to call it. We'll start getting into the individual product specific stuff.</w:t>
      </w:r>
      <w:r>
        <w:rPr>
          <w:color w:val="232330"/>
          <w:sz w:val="4.3mm"/>
          <w:szCs w:val="4.3mm"/>
          <w:rFonts w:ascii="Segoe UI" w:cs="Segoe UI" w:eastAsia="Segoe UI" w:hAnsi="Segoe UI"/>
        </w:rPr>
        <w:br/>
        <w:t xml:space="preserve">where we, you know, do toilets or whatever else and per product.</w:t>
      </w:r>
      <w:r>
        <w:rPr>
          <w:color w:val="232330"/>
          <w:sz w:val="4.3mm"/>
          <w:szCs w:val="4.3mm"/>
          <w:rFonts w:ascii="Segoe UI" w:cs="Segoe UI" w:eastAsia="Segoe UI" w:hAnsi="Segoe UI"/>
        </w:rPr>
        <w:br/>
        <w:t xml:space="preserve">And we'll start going through the back end because now we'll also need to start involving the product master and seeing how all that ******* ties in. Because right now everything has really just been like ancillary tables. You've seen like zip codes. It's the zip code and a couple of pieces of metadata it feeds in. Even employees, it's important metadata, but it's a couple of pieces of metadata and it feeds in.</w:t>
      </w:r>
      <w:r>
        <w:rPr>
          <w:color w:val="232330"/>
          <w:sz w:val="4.3mm"/>
          <w:szCs w:val="4.3mm"/>
          <w:rFonts w:ascii="Segoe UI" w:cs="Segoe UI" w:eastAsia="Segoe UI" w:hAnsi="Segoe UI"/>
        </w:rPr>
        <w:br/>
        <w:t xml:space="preserve">I think we have space and I don't even know if we need it anymore. It's got like almost no metadata that feeds in, you know, like it's all just little things trickling in now. It's going to get really big and start really, you know, it's not just a call feeding in in a lead source and a zip code. It's going to start turning into a real mess starting now.</w:t>
      </w:r>
      <w:r>
        <w:rPr>
          <w:color w:val="232330"/>
          <w:sz w:val="4.3mm"/>
          <w:szCs w:val="4.3mm"/>
          <w:rFonts w:ascii="Segoe UI" w:cs="Segoe UI" w:eastAsia="Segoe UI" w:hAnsi="Segoe UI"/>
        </w:rPr>
        <w:br/>
        <w:t xml:space="preserve">Now is the hard part. So let's call it. I will see you guys tomorrow and we'll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Alright,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Sounds like 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Okay, thank you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Alright, bye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eekggtcjhrvez2uzxfyk.png"/><Relationship Id="rId7" Type="http://schemas.openxmlformats.org/officeDocument/2006/relationships/image" Target="media/oowe66bjeo4cs346cql8p.png"/><Relationship Id="rId8" Type="http://schemas.openxmlformats.org/officeDocument/2006/relationships/image" Target="media/l6qwuzrotsoy1qu03thgr.png"/><Relationship Id="rId9" Type="http://schemas.openxmlformats.org/officeDocument/2006/relationships/image" Target="media/cjsaxex9z4-8czezmtx8z.png"/><Relationship Id="rId10" Type="http://schemas.openxmlformats.org/officeDocument/2006/relationships/image" Target="media/lecsz7wkvomku9f0if1kp.png"/><Relationship Id="rId11" Type="http://schemas.openxmlformats.org/officeDocument/2006/relationships/image" Target="media/fcejus_1yfcxgw6xyc5vu.png"/><Relationship Id="rId12" Type="http://schemas.openxmlformats.org/officeDocument/2006/relationships/image" Target="media/bnwrh448gju7gdaldavbn.png"/><Relationship Id="rId13" Type="http://schemas.openxmlformats.org/officeDocument/2006/relationships/image" Target="media/o0hsnlklogzxwxtd1thw9.png"/><Relationship Id="rId14" Type="http://schemas.openxmlformats.org/officeDocument/2006/relationships/image" Target="media/vwtdc__zlfiqezp4cw8xh.png"/><Relationship Id="rId15" Type="http://schemas.openxmlformats.org/officeDocument/2006/relationships/image" Target="media/q1e3j5qbp3eltpvziacwj.png"/><Relationship Id="rId16" Type="http://schemas.openxmlformats.org/officeDocument/2006/relationships/image" Target="media/2dakf4duxd9yr_nmrc1en.png"/><Relationship Id="rId17" Type="http://schemas.openxmlformats.org/officeDocument/2006/relationships/image" Target="media/iyrodgflor3zt0uszogsn.png"/><Relationship Id="rId18" Type="http://schemas.openxmlformats.org/officeDocument/2006/relationships/image" Target="media/ax91n9u9n-s7lvxru4xzs.png"/><Relationship Id="rId19" Type="http://schemas.openxmlformats.org/officeDocument/2006/relationships/image" Target="media/okgcimbaupsmnyvbvki8m.png"/><Relationship Id="rId20" Type="http://schemas.openxmlformats.org/officeDocument/2006/relationships/image" Target="media/oasz_mzvjmllg5qu3uplp.png"/><Relationship Id="rId21" Type="http://schemas.openxmlformats.org/officeDocument/2006/relationships/image" Target="media/zn-r7gug4anzql8mirkob.png"/><Relationship Id="rId22" Type="http://schemas.openxmlformats.org/officeDocument/2006/relationships/image" Target="media/q3xdcg9zazuzrz1oiisfz.png"/><Relationship Id="rId23" Type="http://schemas.openxmlformats.org/officeDocument/2006/relationships/image" Target="media/zmrtu-whayqkvzr1bs4xj.png"/><Relationship Id="rId24" Type="http://schemas.openxmlformats.org/officeDocument/2006/relationships/image" Target="media/u56vsv9vlangmpjbpk5um.png"/><Relationship Id="rId25" Type="http://schemas.openxmlformats.org/officeDocument/2006/relationships/image" Target="media/nnu1cajwe5yvoh_ypqso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2026-05-17T13:20:52.008Z</dcterms:created>
  <dcterms:modified xsi:type="dcterms:W3CDTF">2026-05-17T13:20:52.008Z</dcterms:modified>
</cp:coreProperties>
</file>

<file path=docProps/custom.xml><?xml version="1.0" encoding="utf-8"?>
<Properties xmlns="http://schemas.openxmlformats.org/officeDocument/2006/custom-properties" xmlns:vt="http://schemas.openxmlformats.org/officeDocument/2006/docPropsVTypes"/>
</file>