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Cube - Ph4 - Core Flow - Workshop-20260513_161136UTC-Meeting Recording</w:t>
      </w:r>
    </w:p>
    <w:p>
      <w:pPr>
        <w:spacing w:after="100"/>
      </w:pPr>
      <w:r>
        <w:rPr>
          <w:color w:val="5A5A71"/>
          <w:sz w:val="3mm"/>
          <w:szCs w:val="3mm"/>
          <w:rFonts w:ascii="Segoe UI" w:cs="Segoe UI" w:eastAsia="Segoe UI" w:hAnsi="Segoe UI"/>
        </w:rPr>
        <w:t xml:space="preserve">13 de mayo de 2026, 4:11p.m.</w:t>
      </w:r>
    </w:p>
    <w:p>
      <w:pPr>
        <w:spacing w:after="100"/>
      </w:pPr>
      <w:r>
        <w:rPr>
          <w:color w:val="5A5A71"/>
          <w:sz w:val="3mm"/>
          <w:szCs w:val="3mm"/>
          <w:rFonts w:ascii="Segoe UI" w:cs="Segoe UI" w:eastAsia="Segoe UI" w:hAnsi="Segoe UI"/>
        </w:rPr>
        <w:t xml:space="preserve">53 min 52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0:12</w:t>
      </w:r>
      <w:r>
        <w:rPr>
          <w:color w:val="232330"/>
          <w:sz w:val="4.3mm"/>
          <w:szCs w:val="4.3mm"/>
          <w:rFonts w:ascii="Segoe UI" w:cs="Segoe UI" w:eastAsia="Segoe UI" w:hAnsi="Segoe UI"/>
        </w:rPr>
        <w:br/>
        <w:t xml:space="preserve">First and foremost, anybody have any questions so far? I know this is a lot and we're going to walk through it step by step because it is a nightmare. But is everybody somewhat following along,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How often do you have to modify this that works? 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0:29</w:t>
      </w:r>
      <w:r>
        <w:rPr>
          <w:color w:val="232330"/>
          <w:sz w:val="4.3mm"/>
          <w:szCs w:val="4.3mm"/>
          <w:rFonts w:ascii="Segoe UI" w:cs="Segoe UI" w:eastAsia="Segoe UI" w:hAnsi="Segoe UI"/>
        </w:rPr>
        <w:br/>
        <w:t xml:space="preserve">Almost never. Almost never. The only time that we actually need to modify it is if we add a new product and service and need to redefine any of these ticket types or product codes. And generally the ticket types have not needed to change. We have needed to add new product codes because again, they relate directly to line items. So</w:t>
      </w:r>
      <w:r>
        <w:rPr>
          <w:color w:val="232330"/>
          <w:sz w:val="4.3mm"/>
          <w:szCs w:val="4.3mm"/>
          <w:rFonts w:ascii="Segoe UI" w:cs="Segoe UI" w:eastAsia="Segoe UI" w:hAnsi="Segoe UI"/>
        </w:rPr>
        <w:br/>
        <w:t xml:space="preserve">If we do a new delineation or a new product type like an auger, or we've had to add winterization for product codes, or we've had to add insurance for product codes, but only whenever we're actually making a fundamental change does this ever really need to be modified as a system.</w:t>
      </w:r>
      <w:r>
        <w:rPr>
          <w:color w:val="232330"/>
          <w:sz w:val="4.3mm"/>
          <w:szCs w:val="4.3mm"/>
          <w:rFonts w:ascii="Segoe UI" w:cs="Segoe UI" w:eastAsia="Segoe UI" w:hAnsi="Segoe UI"/>
        </w:rPr>
        <w:br/>
        <w:t xml:space="preserve">So we've been lucky in that respect, because yeah, you can see this is not the simplest of things, just based on these diagrams alone. It gets messy, real messy.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Okay, maybe for the database, we can create all the products for all the states, so we don't have to create them using formulas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Well, that could fix the one formula thing, that fixes 1 little piece of the issue, but that, you know, that doesn't really fully fix everything we need. But yeah, we definitely could. I mean, literally, we could just do all of these Boolean requirements and everything else in code, and like I said, have a flat table and then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1:45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w:t>
      </w:r>
      <w:r>
        <w:rPr>
          <w:color w:val="232330"/>
          <w:sz w:val="4.3mm"/>
          <w:szCs w:val="4.3mm"/>
          <w:rFonts w:ascii="Segoe UI" w:cs="Segoe UI" w:eastAsia="Segoe UI" w:hAnsi="Segoe UI"/>
        </w:rPr>
        <w:br/>
        <w:t xml:space="preserve">here's our total product code, and then filter out to TX underscore when it's Texas. And then if they selected, you know, in the UI filter, you know, perm roll off, and then we would do perm dash RO, and then, you know, filter down to those. And then if they selected 42 yard, do perm dash RO 42. And then, you know, we would still have to have for ticket codes,</w:t>
      </w:r>
      <w:r>
        <w:rPr>
          <w:color w:val="232330"/>
          <w:sz w:val="4.3mm"/>
          <w:szCs w:val="4.3mm"/>
          <w:rFonts w:ascii="Segoe UI" w:cs="Segoe UI" w:eastAsia="Segoe UI" w:hAnsi="Segoe UI"/>
        </w:rPr>
        <w:br/>
        <w:t xml:space="preserve">the things that are applicable. So all those like Booleans and the other setup, we would have to do in code. I mean, it can be done in a million different ways. This is just literally how it's being done right now, which y'all have to fully understand to be able to replicate or change. But yeah, I mean, literally, technically, you could just do every product code that exists in Intacct.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w:t>
      </w:r>
      <w:r>
        <w:rPr>
          <w:color w:val="232330"/>
          <w:sz w:val="4.3mm"/>
          <w:szCs w:val="4.3mm"/>
          <w:rFonts w:ascii="Segoe UI" w:cs="Segoe UI" w:eastAsia="Segoe UI" w:hAnsi="Segoe UI"/>
        </w:rPr>
        <w:br/>
        <w:t xml:space="preserve">and do a totally new filtering method for everything and get to the same result, you absolutely could. You might choose to, but you know, probably there's a lot of detail that goes into it. There's a lot of formulas. There is a lot of effort to change this system.</w:t>
      </w:r>
      <w:r>
        <w:rPr>
          <w:color w:val="232330"/>
          <w:sz w:val="4.3mm"/>
          <w:szCs w:val="4.3mm"/>
          <w:rFonts w:ascii="Segoe UI" w:cs="Segoe UI" w:eastAsia="Segoe UI" w:hAnsi="Segoe UI"/>
        </w:rPr>
        <w:br/>
        <w:t xml:space="preserve">And it also comes down to, you know, what all we could do.</w:t>
      </w:r>
      <w:r>
        <w:rPr>
          <w:color w:val="232330"/>
          <w:sz w:val="4.3mm"/>
          <w:szCs w:val="4.3mm"/>
          <w:rFonts w:ascii="Segoe UI" w:cs="Segoe UI" w:eastAsia="Segoe UI" w:hAnsi="Segoe UI"/>
        </w:rPr>
        <w:br/>
        <w:t xml:space="preserve">That said, you know, when we look at...</w:t>
      </w:r>
      <w:r>
        <w:rPr>
          <w:color w:val="232330"/>
          <w:sz w:val="4.3mm"/>
          <w:szCs w:val="4.3mm"/>
          <w:rFonts w:ascii="Segoe UI" w:cs="Segoe UI" w:eastAsia="Segoe UI" w:hAnsi="Segoe UI"/>
        </w:rPr>
        <w:br/>
        <w:t xml:space="preserve">The line items to products, and we have, you know, so many fields between these two that I segregated them based on lookup and summary. So, when we're talking about lookup, what we're pulling down from product tickets to line items is we're pulling in, you know, our...</w:t>
      </w:r>
      <w:r>
        <w:rPr>
          <w:color w:val="232330"/>
          <w:sz w:val="4.3mm"/>
          <w:szCs w:val="4.3mm"/>
          <w:rFonts w:ascii="Segoe UI" w:cs="Segoe UI" w:eastAsia="Segoe UI" w:hAnsi="Segoe UI"/>
        </w:rPr>
        <w:br/>
        <w:t xml:space="preserve">product code to get our related product code. That's how it makes that connection. Again, we didn't specify the product code. That's where that's done via the formula. And then we have a duplicate connection that sets one to the other.</w:t>
      </w:r>
      <w:r>
        <w:rPr>
          <w:color w:val="232330"/>
          <w:sz w:val="4.3mm"/>
          <w:szCs w:val="4.3mm"/>
          <w:rFonts w:ascii="Segoe UI" w:cs="Segoe UI" w:eastAsia="Segoe UI" w:hAnsi="Segoe UI"/>
        </w:rPr>
        <w:br/>
        <w:t xml:space="preserve">and says, okay, this is my product code based on formula. So then we get a related product code and then we're able to pull down the rest of the stuff from the product with like additional rental. We would need that for line item satisfaction. I'm also trying to</w:t>
      </w:r>
      <w:r>
        <w:rPr>
          <w:color w:val="232330"/>
          <w:sz w:val="4.3mm"/>
          <w:szCs w:val="4.3mm"/>
          <w:rFonts w:ascii="Segoe UI" w:cs="Segoe UI" w:eastAsia="Segoe UI" w:hAnsi="Segoe UI"/>
        </w:rPr>
        <w:br/>
        <w:t xml:space="preserve">quantify exactly what that field is for because there's so many, whether or not it's that core product. Remember, like we were looking at that core product, whether or not that satisfies the line items, if it has the core product line item for whatever that ticket code is. The related product, we're pulling in the parent product line and that initial tax code.</w:t>
      </w:r>
      <w:r>
        <w:rPr>
          <w:color w:val="232330"/>
          <w:sz w:val="4.3mm"/>
          <w:szCs w:val="4.3mm"/>
          <w:rFonts w:ascii="Segoe UI" w:cs="Segoe UI" w:eastAsia="Segoe UI" w:hAnsi="Segoe UI"/>
        </w:rPr>
        <w:br/>
        <w:t xml:space="preserve">We're pulling in the initial tax code 2.0, which we can tear into the tax code later, but it basically pulls in for the tax code. And then the parent ticket code is going to pull in the tax code. So this is where we're getting our taxation information. And then what we're summarizing from the line items to the product tickets,</w:t>
      </w:r>
      <w:r>
        <w:rPr>
          <w:color w:val="232330"/>
          <w:sz w:val="4.3mm"/>
          <w:szCs w:val="4.3mm"/>
          <w:rFonts w:ascii="Segoe UI" w:cs="Segoe UI" w:eastAsia="Segoe UI" w:hAnsi="Segoe UI"/>
        </w:rPr>
        <w:br/>
        <w:t xml:space="preserve">Here is whether or not that we've we have that.</w:t>
      </w:r>
      <w:r>
        <w:rPr>
          <w:color w:val="232330"/>
          <w:sz w:val="4.3mm"/>
          <w:szCs w:val="4.3mm"/>
          <w:rFonts w:ascii="Segoe UI" w:cs="Segoe UI" w:eastAsia="Segoe UI" w:hAnsi="Segoe UI"/>
        </w:rPr>
        <w:br/>
        <w:t xml:space="preserve">a core product or additional rental, if those have been satisfied. And we look at that through those fields of the whatever product ticket, the standard charge line item for the standard charge status. We look at the number of line items required, basically if it's missing and then the product tickets, number of additional rental line items, you know, for the California and Indiana.</w:t>
      </w:r>
      <w:r>
        <w:rPr>
          <w:color w:val="232330"/>
          <w:sz w:val="4.3mm"/>
          <w:szCs w:val="4.3mm"/>
          <w:rFonts w:ascii="Segoe UI" w:cs="Segoe UI" w:eastAsia="Segoe UI" w:hAnsi="Segoe UI"/>
        </w:rPr>
        <w:br/>
        <w:t xml:space="preserve">And then we make sure that we're matching that combined text product code and that reference that we had created for our line item satisfaction. Because again, we're summarizing a lot of things from line items onto our ticket so we know our statuses. Do we still need a line item? Is all that taken care of?</w:t>
      </w:r>
      <w:r>
        <w:rPr>
          <w:color w:val="232330"/>
          <w:sz w:val="4.3mm"/>
          <w:szCs w:val="4.3mm"/>
          <w:rFonts w:ascii="Segoe UI" w:cs="Segoe UI" w:eastAsia="Segoe UI" w:hAnsi="Segoe UI"/>
        </w:rPr>
        <w:br/>
        <w:t xml:space="preserve">So all of these summaries here are basically pulling all that up to the tickets, mostly for the ticket sake to say, is my ticket good? Is it done to satisfy those guardrails and operational requirements, show my buttons, you know, change my status based on those things there. So</w:t>
      </w:r>
      <w:r>
        <w:rPr>
          <w:color w:val="232330"/>
          <w:sz w:val="4.3mm"/>
          <w:szCs w:val="4.3mm"/>
          <w:rFonts w:ascii="Segoe UI" w:cs="Segoe UI" w:eastAsia="Segoe UI" w:hAnsi="Segoe UI"/>
        </w:rPr>
        <w:br/>
        <w:t xml:space="preserve">We'll walk now and just talk about directly one to the next, exactly what's going to happen and then what checks it does at a higher level. Obviously, I couldn't put together every single formula, but we need to make sure everybody has the general concept of where and what it's checking for.</w:t>
      </w:r>
      <w:r>
        <w:rPr>
          <w:color w:val="232330"/>
          <w:sz w:val="4.3mm"/>
          <w:szCs w:val="4.3mm"/>
          <w:rFonts w:ascii="Segoe UI" w:cs="Segoe UI" w:eastAsia="Segoe UI" w:hAnsi="Segoe UI"/>
        </w:rPr>
        <w:br/>
        <w:t xml:space="preserve">each step through from product to ticket to line item to make sure that we're clear on exactly what's going on. So.</w:t>
      </w:r>
      <w:r>
        <w:rPr>
          <w:color w:val="232330"/>
          <w:sz w:val="4.3mm"/>
          <w:szCs w:val="4.3mm"/>
          <w:rFonts w:ascii="Segoe UI" w:cs="Segoe UI" w:eastAsia="Segoe UI" w:hAnsi="Segoe UI"/>
        </w:rPr>
        <w:br/>
        <w:t xml:space="preserve">At the time of product creation, when I make a toilet record, for example, my related parrot product is formula defined for all eight of those product tables. So now we would imagine in the cube, we would have a dropdown with eight different ones is going to have to make the selection for which.</w:t>
      </w:r>
      <w:r>
        <w:rPr>
          <w:color w:val="232330"/>
          <w:sz w:val="4.3mm"/>
          <w:szCs w:val="4.3mm"/>
          <w:rFonts w:ascii="Segoe UI" w:cs="Segoe UI" w:eastAsia="Segoe UI" w:hAnsi="Segoe UI"/>
        </w:rPr>
        <w:br/>
        <w:t xml:space="preserve">related product line, I think we should better call this versus product, that's stupid. I think of a product as an individual, product line we would be selecting, but that is pre-chosen. And so as soon as we open up a new toilet record, related product type is conditionally chosen on related product.</w:t>
      </w:r>
      <w:r>
        <w:rPr>
          <w:color w:val="232330"/>
          <w:sz w:val="4.3mm"/>
          <w:szCs w:val="4.3mm"/>
          <w:rFonts w:ascii="Segoe UI" w:cs="Segoe UI" w:eastAsia="Segoe UI" w:hAnsi="Segoe UI"/>
        </w:rPr>
        <w:br/>
        <w:t xml:space="preserve">You know, we already started at a toilet stable. No one wants a toilet. Just give me my toilet options, my related product type of my different toilets. That's it.</w:t>
      </w:r>
      <w:r>
        <w:rPr>
          <w:color w:val="232330"/>
          <w:sz w:val="4.3mm"/>
          <w:szCs w:val="4.3mm"/>
          <w:rFonts w:ascii="Segoe UI" w:cs="Segoe UI" w:eastAsia="Segoe UI" w:hAnsi="Segoe UI"/>
        </w:rPr>
        <w:br/>
        <w:t xml:space="preserve">After it's created, we now have the parent product. We have the product type, and therefore that standard charge abbreviation. We have our product code suffix, that we, you know, all those stupid things that we have up here. We have that already defined. Then we have</w:t>
      </w:r>
      <w:r>
        <w:rPr>
          <w:color w:val="232330"/>
          <w:sz w:val="4.3mm"/>
          <w:szCs w:val="4.3mm"/>
          <w:rFonts w:ascii="Segoe UI" w:cs="Segoe UI" w:eastAsia="Segoe UI" w:hAnsi="Segoe UI"/>
        </w:rPr>
        <w:br/>
        <w:t xml:space="preserve">our standard charge abbreviation, our category, our parent product and category, our suffix, and our debris if it's applicable. And then we have our state via site state selection. We have our basic standard charge and basic product code prefix. So</w:t>
      </w:r>
      <w:r>
        <w:rPr>
          <w:color w:val="232330"/>
          <w:sz w:val="4.3mm"/>
          <w:szCs w:val="4.3mm"/>
          <w:rFonts w:ascii="Segoe UI" w:cs="Segoe UI" w:eastAsia="Segoe UI" w:hAnsi="Segoe UI"/>
        </w:rPr>
        <w:br/>
        <w:t xml:space="preserve">All of this, these are the key things that we now have on the product based on that relationship that we have now connected product and product type. We haven't gotten a ticket code or anything. We got our state, we got a product, we got our product type. So this is our entire build. And again, I tried to color code it to where it's coming from. Black means obviously it would be just selected in the record or somewhere I didn't.</w:t>
      </w:r>
      <w:r>
        <w:rPr>
          <w:color w:val="232330"/>
          <w:sz w:val="4.3mm"/>
          <w:szCs w:val="4.3mm"/>
          <w:rFonts w:ascii="Segoe UI" w:cs="Segoe UI" w:eastAsia="Segoe UI" w:hAnsi="Segoe UI"/>
        </w:rPr>
        <w:br/>
        <w:t xml:space="preserve">bother showing like state that didn't feel like it was necessary. And then...</w:t>
      </w:r>
      <w:r>
        <w:rPr>
          <w:color w:val="232330"/>
          <w:sz w:val="4.3mm"/>
          <w:szCs w:val="4.3mm"/>
          <w:rFonts w:ascii="Segoe UI" w:cs="Segoe UI" w:eastAsia="Segoe UI" w:hAnsi="Segoe UI"/>
        </w:rPr>
        <w:br/>
        <w:t xml:space="preserve">So after we have that created, we have many product tickets summary fields, which may or may not be created now, we have additional, you know, necessary creation for line item satisfaction. So we have no tickets possibly right now, but...</w:t>
      </w:r>
      <w:r>
        <w:rPr>
          <w:color w:val="232330"/>
          <w:sz w:val="4.3mm"/>
          <w:szCs w:val="4.3mm"/>
          <w:rFonts w:ascii="Segoe UI" w:cs="Segoe UI" w:eastAsia="Segoe UI" w:hAnsi="Segoe UI"/>
        </w:rPr>
        <w:br/>
        <w:t xml:space="preserve">the existence or lack of existence is going to start feeding things because I need to look at, hey, are my number of tickets that I have, my number of tickets for rental, is it 0 or is it one? You know, existence or lack of existence now starts coming into play because now I'm looking for a do child record exist.</w:t>
      </w:r>
      <w:r>
        <w:rPr>
          <w:color w:val="232330"/>
          <w:sz w:val="4.3mm"/>
          <w:szCs w:val="4.3mm"/>
          <w:rFonts w:ascii="Segoe UI" w:cs="Segoe UI" w:eastAsia="Segoe UI" w:hAnsi="Segoe UI"/>
        </w:rPr>
        <w:br/>
        <w:t xml:space="preserve">in my queries, you know. So we're, you know, we now have the basic information that we need for the line item satisfaction. We know the product, we know the type, we have our state, we're set up to the product level.</w:t>
      </w:r>
      <w:r>
        <w:rPr>
          <w:color w:val="232330"/>
          <w:sz w:val="4.3mm"/>
          <w:szCs w:val="4.3mm"/>
          <w:rFonts w:ascii="Segoe UI" w:cs="Segoe UI" w:eastAsia="Segoe UI" w:hAnsi="Segoe UI"/>
        </w:rPr>
        <w:br/>
        <w:t xml:space="preserve">So then there's no parental lineage to ticket codes table. There is a parental lineage rather to the ticket codes. So what that means is we have through this, through our product, we have our product types.</w:t>
      </w:r>
      <w:r>
        <w:rPr>
          <w:color w:val="232330"/>
          <w:sz w:val="4.3mm"/>
          <w:szCs w:val="4.3mm"/>
          <w:rFonts w:ascii="Segoe UI" w:cs="Segoe UI" w:eastAsia="Segoe UI" w:hAnsi="Segoe UI"/>
        </w:rPr>
        <w:br/>
        <w:t xml:space="preserve">We know about our ticket codes because our ticket codes feed our product types. We know our product type. So we have that indirect relationship directly over here.</w:t>
      </w:r>
      <w:r>
        <w:rPr>
          <w:color w:val="232330"/>
          <w:sz w:val="4.3mm"/>
          <w:szCs w:val="4.3mm"/>
          <w:rFonts w:ascii="Segoe UI" w:cs="Segoe UI" w:eastAsia="Segoe UI" w:hAnsi="Segoe UI"/>
        </w:rPr>
        <w:br/>
        <w:t xml:space="preserve">Even though there is a lineage there, even though we have that connection, there is no ticket code information at the product level. We've not defined anything about tickets. We've just defined the products as a 42 yard compactor. We haven't looked at tickets left. But</w:t>
      </w:r>
      <w:r>
        <w:rPr>
          <w:color w:val="232330"/>
          <w:sz w:val="4.3mm"/>
          <w:szCs w:val="4.3mm"/>
          <w:rFonts w:ascii="Segoe UI" w:cs="Segoe UI" w:eastAsia="Segoe UI" w:hAnsi="Segoe UI"/>
        </w:rPr>
        <w:br/>
        <w:t xml:space="preserve">Since the service ticket types and manual and related ticket codes are predefined, we now know everything we need to make a ticket. So this is somewhere where it could maybe require a change. And what I mean by this is, remember, on those products, we have the ticket code button.</w:t>
      </w:r>
      <w:r>
        <w:rPr>
          <w:color w:val="232330"/>
          <w:sz w:val="4.3mm"/>
          <w:szCs w:val="4.3mm"/>
          <w:rFonts w:ascii="Segoe UI" w:cs="Segoe UI" w:eastAsia="Segoe UI" w:hAnsi="Segoe UI"/>
        </w:rPr>
        <w:br/>
        <w:t xml:space="preserve">where we have manually specified the ticket code. A portable toilet delivery is ID 140. We've told it manually that we now know which tickets.</w:t>
      </w:r>
      <w:r>
        <w:rPr>
          <w:color w:val="232330"/>
          <w:sz w:val="4.3mm"/>
          <w:szCs w:val="4.3mm"/>
          <w:rFonts w:ascii="Segoe UI" w:cs="Segoe UI" w:eastAsia="Segoe UI" w:hAnsi="Segoe UI"/>
        </w:rPr>
        <w:br/>
        <w:t xml:space="preserve">This could need to change. We might be able to say, redo this database. So we now would have auto selection of applicable tickets. Right now we have just manually done them because like you saw for those buttons, we have manual, like we can't just really do like a dropdown. We have manual requirements on when to show them, when to accept them.</w:t>
      </w:r>
      <w:r>
        <w:rPr>
          <w:color w:val="232330"/>
          <w:sz w:val="4.3mm"/>
          <w:szCs w:val="4.3mm"/>
          <w:rFonts w:ascii="Segoe UI" w:cs="Segoe UI" w:eastAsia="Segoe UI" w:hAnsi="Segoe UI"/>
        </w:rPr>
        <w:br/>
        <w:t xml:space="preserve">You know, there's a lot of things that go into each of those buttons. Hey, can you make a removal ticket? Well, no, you still need to finish your haul ticket. No, the date isn't entered. No, you don't have a rate. No, all of these other things. So we don't necessarily have our availability. We have to decide how we want to do this. But right now,</w:t>
      </w:r>
      <w:r>
        <w:rPr>
          <w:color w:val="232330"/>
          <w:sz w:val="4.3mm"/>
          <w:szCs w:val="4.3mm"/>
          <w:rFonts w:ascii="Segoe UI" w:cs="Segoe UI" w:eastAsia="Segoe UI" w:hAnsi="Segoe UI"/>
        </w:rPr>
        <w:br/>
        <w:t xml:space="preserve">we are putting in that ticket code manually. So even though we have this direct lineage, we're not selecting that ticket code based on, hey, what is a parent ticket code or a child ticket code? We're saying, do it manually. And then.</w:t>
      </w:r>
      <w:r>
        <w:rPr>
          <w:color w:val="232330"/>
          <w:sz w:val="4.3mm"/>
          <w:szCs w:val="4.3mm"/>
          <w:rFonts w:ascii="Segoe UI" w:cs="Segoe UI" w:eastAsia="Segoe UI" w:hAnsi="Segoe UI"/>
        </w:rPr>
        <w:br/>
        <w:t xml:space="preserve">Now, what I was just talking about before, we use the summary fields among other criteria and dates to make decisions about which tickets to offer and when. You know, pre-programmed ticket code, hey, do you have your date? Is your date set up? Do I allow you to make this ticket? Hey, do you have the charge? Do I allow you to make this ticket? What other things are going on outside of this database decision?</w:t>
      </w:r>
      <w:r>
        <w:rPr>
          <w:color w:val="232330"/>
          <w:sz w:val="4.3mm"/>
          <w:szCs w:val="4.3mm"/>
          <w:rFonts w:ascii="Segoe UI" w:cs="Segoe UI" w:eastAsia="Segoe UI" w:hAnsi="Segoe UI"/>
        </w:rPr>
        <w:br/>
        <w:t xml:space="preserve">to allow you to make the ticket.</w:t>
      </w:r>
      <w:r>
        <w:rPr>
          <w:color w:val="232330"/>
          <w:sz w:val="4.3mm"/>
          <w:szCs w:val="4.3mm"/>
          <w:rFonts w:ascii="Segoe UI" w:cs="Segoe UI" w:eastAsia="Segoe UI" w:hAnsi="Segoe UI"/>
        </w:rPr>
        <w:br/>
        <w:t xml:space="preserve">And then, at the product service tickets creation.</w:t>
      </w:r>
      <w:r>
        <w:rPr>
          <w:color w:val="232330"/>
          <w:sz w:val="4.3mm"/>
          <w:szCs w:val="4.3mm"/>
          <w:rFonts w:ascii="Segoe UI" w:cs="Segoe UI" w:eastAsia="Segoe UI" w:hAnsi="Segoe UI"/>
        </w:rPr>
        <w:br/>
        <w:t xml:space="preserve">The service ticket and its related ticket code that we had predefined in those buttons. Oh, go ahead,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12:26</w:t>
      </w:r>
      <w:r>
        <w:rPr>
          <w:color w:val="232330"/>
          <w:sz w:val="4.3mm"/>
          <w:szCs w:val="4.3mm"/>
          <w:rFonts w:ascii="Segoe UI" w:cs="Segoe UI" w:eastAsia="Segoe UI" w:hAnsi="Segoe UI"/>
        </w:rPr>
        <w:br/>
        <w:t xml:space="preserve">Regarding the line items creation, I saw that we have some buttons to create some line items, but can we automate that process or it has to be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12:41</w:t>
      </w:r>
      <w:r>
        <w:rPr>
          <w:color w:val="232330"/>
          <w:sz w:val="4.3mm"/>
          <w:szCs w:val="4.3mm"/>
          <w:rFonts w:ascii="Segoe UI" w:cs="Segoe UI" w:eastAsia="Segoe UI" w:hAnsi="Segoe UI"/>
        </w:rPr>
        <w:br/>
        <w:t xml:space="preserve">Nhat.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12:41</w:t>
      </w:r>
      <w:r>
        <w:rPr>
          <w:color w:val="232330"/>
          <w:sz w:val="4.3mm"/>
          <w:szCs w:val="4.3mm"/>
          <w:rFonts w:ascii="Segoe UI" w:cs="Segoe UI" w:eastAsia="Segoe UI" w:hAnsi="Segoe UI"/>
        </w:rPr>
        <w:br/>
        <w:t xml:space="preserve">Well, they wanted to keep that, remember we talked about in the workshop, they wanted to keep that automated for being able to double check things more of as a verification step. So the regular line items, we don't necessarily want to fully automate.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12:51</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13:01</w:t>
      </w:r>
      <w:r>
        <w:rPr>
          <w:color w:val="232330"/>
          <w:sz w:val="4.3mm"/>
          <w:szCs w:val="4.3mm"/>
          <w:rFonts w:ascii="Segoe UI" w:cs="Segoe UI" w:eastAsia="Segoe UI" w:hAnsi="Segoe UI"/>
        </w:rPr>
        <w:br/>
        <w:t xml:space="preserve">the standard ones for that reason. We could discuss with the stakeholders and, you know, it was mostly Chad's decision to be to be clear, whether or not we might want to automatically create the standard line item. So think about a toilet rental. You know, the toilet rental has to have that line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13:12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13:21</w:t>
      </w:r>
      <w:r>
        <w:rPr>
          <w:color w:val="232330"/>
          <w:sz w:val="4.3mm"/>
          <w:szCs w:val="4.3mm"/>
          <w:rFonts w:ascii="Segoe UI" w:cs="Segoe UI" w:eastAsia="Segoe UI" w:hAnsi="Segoe UI"/>
        </w:rPr>
        <w:br/>
        <w:t xml:space="preserve">No reason we couldn't automatically create it other than the double check, but maybe we could double check at the ticket level when we create the ticket and then just make that one step. But we'd still have to have manual creation availability for if it's a damage or a miscellaneous because they're going to have to fill in and toward.</w:t>
      </w:r>
      <w:r>
        <w:rPr>
          <w:color w:val="232330"/>
          <w:sz w:val="4.3mm"/>
          <w:szCs w:val="4.3mm"/>
          <w:rFonts w:ascii="Segoe UI" w:cs="Segoe UI" w:eastAsia="Segoe UI" w:hAnsi="Segoe UI"/>
        </w:rPr>
        <w:br/>
        <w:t xml:space="preserve">toward that level, you know, what charges. We still have refund things that we would need to deal with. There's a lot of other considerations than just could we, you know, automate it. To answer your question simply, in a lot of cases, yes. Whether or not we will is another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13:57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13:59</w:t>
      </w:r>
      <w:r>
        <w:rPr>
          <w:color w:val="232330"/>
          <w:sz w:val="4.3mm"/>
          <w:szCs w:val="4.3mm"/>
          <w:rFonts w:ascii="Segoe UI" w:cs="Segoe UI" w:eastAsia="Segoe UI" w:hAnsi="Segoe UI"/>
        </w:rPr>
        <w:br/>
        <w:t xml:space="preserve">Bell.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13:59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14:02</w:t>
      </w:r>
      <w:r>
        <w:rPr>
          <w:color w:val="232330"/>
          <w:sz w:val="4.3mm"/>
          <w:szCs w:val="4.3mm"/>
          <w:rFonts w:ascii="Segoe UI" w:cs="Segoe UI" w:eastAsia="Segoe UI" w:hAnsi="Segoe UI"/>
        </w:rPr>
        <w:br/>
        <w:t xml:space="preserve">Eventually, even if we automate the line item process, they will still come back at the level of draft invoice part and they want to check the text that are being applied on the draft case itself. So like.</w:t>
      </w:r>
      <w:r>
        <w:rPr>
          <w:color w:val="232330"/>
          <w:sz w:val="4.3mm"/>
          <w:szCs w:val="4.3mm"/>
          <w:rFonts w:ascii="Segoe UI" w:cs="Segoe UI" w:eastAsia="Segoe UI" w:hAnsi="Segoe UI"/>
        </w:rPr>
        <w:br/>
        <w:t xml:space="preserve">There are two ways they want to check the process before creating the actual invoice. So first, they generate the line items with a certain amount and all. But using that certain amount, they also go back on the draft page and check the amount along with the text that is being applied on the amount as well.</w:t>
      </w:r>
      <w:r>
        <w:rPr>
          <w:color w:val="232330"/>
          <w:sz w:val="4.3mm"/>
          <w:szCs w:val="4.3mm"/>
          <w:rFonts w:ascii="Segoe UI" w:cs="Segoe UI" w:eastAsia="Segoe UI" w:hAnsi="Segoe UI"/>
        </w:rPr>
        <w:br/>
        <w:t xml:space="preserve">And the state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14:44</w:t>
      </w:r>
      <w:r>
        <w:rPr>
          <w:color w:val="232330"/>
          <w:sz w:val="4.3mm"/>
          <w:szCs w:val="4.3mm"/>
          <w:rFonts w:ascii="Segoe UI" w:cs="Segoe UI" w:eastAsia="Segoe UI" w:hAnsi="Segoe UI"/>
        </w:rPr>
        <w:br/>
        <w:t xml:space="preserve">Yeah. So the real question is, is the draft invoice a sufficient place to check so we could still just be one? Or is it that they make us check also at the draft invoice? Because even doing just the line item check is not enough and they want to. And therefore, then the answer would probably be no, they won't want to automate it if we're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15:03</w:t>
      </w:r>
      <w:r>
        <w:rPr>
          <w:color w:val="232330"/>
          <w:sz w:val="4.3mm"/>
          <w:szCs w:val="4.3mm"/>
          <w:rFonts w:ascii="Segoe UI" w:cs="Segoe UI" w:eastAsia="Segoe UI" w:hAnsi="Segoe UI"/>
        </w:rPr>
        <w:br/>
        <w:t xml:space="preserve">If they went from checking once to checking twice, they're not gonna go remove any checks.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15:08</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15:11</w:t>
      </w:r>
      <w:r>
        <w:rPr>
          <w:color w:val="232330"/>
          <w:sz w:val="4.3mm"/>
          <w:szCs w:val="4.3mm"/>
          <w:rFonts w:ascii="Segoe UI" w:cs="Segoe UI" w:eastAsia="Segoe UI" w:hAnsi="Segoe UI"/>
        </w:rPr>
        <w:br/>
        <w:t xml:space="preserve">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15:13</w:t>
      </w:r>
      <w:r>
        <w:rPr>
          <w:color w:val="232330"/>
          <w:sz w:val="4.3mm"/>
          <w:szCs w:val="4.3mm"/>
          <w:rFonts w:ascii="Segoe UI" w:cs="Segoe UI" w:eastAsia="Segoe UI" w:hAnsi="Segoe UI"/>
        </w:rPr>
        <w:br/>
        <w:t xml:space="preserve">Do we have some alerts or notifications for the user to don't forget to create the align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15:22</w:t>
      </w:r>
      <w:r>
        <w:rPr>
          <w:color w:val="232330"/>
          <w:sz w:val="4.3mm"/>
          <w:szCs w:val="4.3mm"/>
          <w:rFonts w:ascii="Segoe UI" w:cs="Segoe UI" w:eastAsia="Segoe UI" w:hAnsi="Segoe UI"/>
        </w:rPr>
        <w:br/>
        <w:t xml:space="preserve">Yes, yes, yes. Just, well, I'll hop over there real quick, just, but, and so I can get there. The, and again, back to the workshop. So again, your missing line items, for example, are going to be standard charge statuses. So they're going to be in, you know, line item required.</w:t>
      </w:r>
      <w:r>
        <w:rPr>
          <w:color w:val="232330"/>
          <w:sz w:val="4.3mm"/>
          <w:szCs w:val="4.3mm"/>
          <w:rFonts w:ascii="Segoe UI" w:cs="Segoe UI" w:eastAsia="Segoe UI" w:hAnsi="Segoe UI"/>
        </w:rPr>
        <w:br/>
        <w:t xml:space="preserve">Invoices required, et cetera. So those feed into those statuses. So like a ticket missing line item would be line item required. It would be the standard charge status of that for the actual tickets. And the main, this stupid dashboard.</w:t>
      </w:r>
      <w:r>
        <w:rPr>
          <w:color w:val="232330"/>
          <w:sz w:val="4.3mm"/>
          <w:szCs w:val="4.3mm"/>
          <w:rFonts w:ascii="Segoe UI" w:cs="Segoe UI" w:eastAsia="Segoe UI" w:hAnsi="Segoe UI"/>
        </w:rPr>
        <w:br/>
        <w:t xml:space="preserve">Nhat.</w:t>
      </w:r>
      <w:r>
        <w:rPr>
          <w:color w:val="232330"/>
          <w:sz w:val="4.3mm"/>
          <w:szCs w:val="4.3mm"/>
          <w:rFonts w:ascii="Segoe UI" w:cs="Segoe UI" w:eastAsia="Segoe UI" w:hAnsi="Segoe UI"/>
        </w:rPr>
        <w:br/>
        <w:t xml:space="preserve">I feel bad for Helen for that. We're going to need to recreate is where is...</w:t>
      </w:r>
      <w:r>
        <w:rPr>
          <w:color w:val="232330"/>
          <w:sz w:val="4.3mm"/>
          <w:szCs w:val="4.3mm"/>
          <w:rFonts w:ascii="Segoe UI" w:cs="Segoe UI" w:eastAsia="Segoe UI" w:hAnsi="Segoe UI"/>
        </w:rPr>
        <w:br/>
        <w:t xml:space="preserve">First account manager. So this dashboard that they use operationally, they don't have individual notifications. Like they don't fire off a notification like an email or what we would think of for our Bell notifications that, hey, you need to make a line item for this. They use it for the dashboard report.</w:t>
      </w:r>
      <w:r>
        <w:rPr>
          <w:color w:val="232330"/>
          <w:sz w:val="4.3mm"/>
          <w:szCs w:val="4.3mm"/>
          <w:rFonts w:ascii="Segoe UI" w:cs="Segoe UI" w:eastAsia="Segoe UI" w:hAnsi="Segoe UI"/>
        </w:rPr>
        <w:br/>
        <w:t xml:space="preserve">This, so these right here, so...</w:t>
      </w:r>
      <w:r>
        <w:rPr>
          <w:color w:val="232330"/>
          <w:sz w:val="4.3mm"/>
          <w:szCs w:val="4.3mm"/>
          <w:rFonts w:ascii="Segoe UI" w:cs="Segoe UI" w:eastAsia="Segoe UI" w:hAnsi="Segoe UI"/>
        </w:rPr>
        <w:br/>
        <w:t xml:space="preserve">Anything, we've kind of summarized and simplified these statuses for the billing required, the BR, for anything to say, basically our standard charge status has something they need to do. So we have somewhat combined and we might want to segregate this in the future as separate.</w:t>
      </w:r>
      <w:r>
        <w:rPr>
          <w:color w:val="232330"/>
          <w:sz w:val="4.3mm"/>
          <w:szCs w:val="4.3mm"/>
          <w:rFonts w:ascii="Segoe UI" w:cs="Segoe UI" w:eastAsia="Segoe UI" w:hAnsi="Segoe UI"/>
        </w:rPr>
        <w:br/>
        <w:t xml:space="preserve">but we've somewhat combined ones that have not been invoiced and ones that do not have line items and completed setup. So we're really gonna address all of that. That's all to say, we're really gonna address all of that from a reporting level, not an individual notification.</w:t>
      </w:r>
      <w:r>
        <w:rPr>
          <w:color w:val="232330"/>
          <w:sz w:val="4.3mm"/>
          <w:szCs w:val="4.3mm"/>
          <w:rFonts w:ascii="Segoe UI" w:cs="Segoe UI" w:eastAsia="Segoe UI" w:hAnsi="Segoe UI"/>
        </w:rPr>
        <w:br/>
        <w:t xml:space="preserve">level. So they see on the dashboard, yes, I still need to make all my line items and or bill for these things. We would want to separate them. We have for, you know, roll-offs, we have TR for Tonnage required, because remember, roll-offs have the Tonnage status. Hey, do I still need my Tonnage to be completed on this, and so on and so forth.</w:t>
      </w:r>
      <w:r>
        <w:rPr>
          <w:color w:val="232330"/>
          <w:sz w:val="4.3mm"/>
          <w:szCs w:val="4.3mm"/>
          <w:rFonts w:ascii="Segoe UI" w:cs="Segoe UI" w:eastAsia="Segoe UI" w:hAnsi="Segoe UI"/>
        </w:rPr>
        <w:br/>
        <w:t xml:space="preserve">All those operational things that we break up those statuses for, we have them broken up because we need to break them up for the people who need to do them. That is something they need to fix. And yeah, we're going to have a bazillion queries on their dashboards for summary counts of all those operational tasks. Here's where I need to go create all my lineups. Here's where I need all my Tonnage.</w:t>
      </w:r>
      <w:r>
        <w:rPr>
          <w:color w:val="232330"/>
          <w:sz w:val="4.3mm"/>
          <w:szCs w:val="4.3mm"/>
          <w:rFonts w:ascii="Segoe UI" w:cs="Segoe UI" w:eastAsia="Segoe UI" w:hAnsi="Segoe UI"/>
        </w:rPr>
        <w:br/>
        <w:t xml:space="preserve">Here's all the things I still need to bill. Here's all the things that are billed that still haven't been paid for me to follow up on, et cetera. So that's where we're going to summarize all those, but not individual bell notifications.</w:t>
      </w:r>
      <w:r>
        <w:rPr>
          <w:color w:val="232330"/>
          <w:sz w:val="4.3mm"/>
          <w:szCs w:val="4.3mm"/>
          <w:rFonts w:ascii="Segoe UI" w:cs="Segoe UI" w:eastAsia="Segoe UI" w:hAnsi="Segoe UI"/>
        </w:rPr>
        <w:br/>
        <w:t xml:space="preserve">Ohh yeah, so...</w:t>
      </w:r>
      <w:r>
        <w:rPr>
          <w:color w:val="232330"/>
          <w:sz w:val="4.3mm"/>
          <w:szCs w:val="4.3mm"/>
          <w:rFonts w:ascii="Segoe UI" w:cs="Segoe UI" w:eastAsia="Segoe UI" w:hAnsi="Segoe UI"/>
        </w:rPr>
        <w:br/>
        <w:t xml:space="preserve">Make sure that I get my window back so I can see people raising hands.</w:t>
      </w:r>
      <w:r>
        <w:rPr>
          <w:color w:val="232330"/>
          <w:sz w:val="4.3mm"/>
          <w:szCs w:val="4.3mm"/>
          <w:rFonts w:ascii="Segoe UI" w:cs="Segoe UI" w:eastAsia="Segoe UI" w:hAnsi="Segoe UI"/>
        </w:rPr>
        <w:br/>
        <w:t xml:space="preserve">That minimize, like a bar.</w:t>
      </w:r>
      <w:r>
        <w:rPr>
          <w:color w:val="232330"/>
          <w:sz w:val="4.3mm"/>
          <w:szCs w:val="4.3mm"/>
          <w:rFonts w:ascii="Segoe UI" w:cs="Segoe UI" w:eastAsia="Segoe UI" w:hAnsi="Segoe UI"/>
        </w:rPr>
        <w:br/>
        <w:t xml:space="preserve">We will see y'all.</w:t>
      </w:r>
      <w:r>
        <w:rPr>
          <w:color w:val="232330"/>
          <w:sz w:val="4.3mm"/>
          <w:szCs w:val="4.3mm"/>
          <w:rFonts w:ascii="Segoe UI" w:cs="Segoe UI" w:eastAsia="Segoe UI" w:hAnsi="Segoe UI"/>
        </w:rPr>
        <w:br/>
        <w:t xml:space="preserve">So that basically, we, you know, just get the product and the product type before we have the tickets. And then we have all that base information we need. And we assign those tickets based on those buttons. And then those buttons pull into that ticket, the related ticket code, which we pretty manually assigned.</w:t>
      </w:r>
      <w:r>
        <w:rPr>
          <w:color w:val="232330"/>
          <w:sz w:val="4.3mm"/>
          <w:szCs w:val="4.3mm"/>
          <w:rFonts w:ascii="Segoe UI" w:cs="Segoe UI" w:eastAsia="Segoe UI" w:hAnsi="Segoe UI"/>
        </w:rPr>
        <w:br/>
        <w:t xml:space="preserve">the basic standard charge, the standard charge abbreviation, the basic product code prefix, and the basic product code suffix. Basically, all that information that we had pulled in from the product type gets pulled into that ticket now.</w:t>
      </w:r>
      <w:r>
        <w:rPr>
          <w:color w:val="232330"/>
          <w:sz w:val="4.3mm"/>
          <w:szCs w:val="4.3mm"/>
          <w:rFonts w:ascii="Segoe UI" w:cs="Segoe UI" w:eastAsia="Segoe UI" w:hAnsi="Segoe UI"/>
        </w:rPr>
        <w:br/>
        <w:t xml:space="preserve">So then once it's created, we have our ticket code, our standard charge, category, parent product, product and ticket code, basic standard charge, basic product code, basic product code, prefix, and something. You see how we're pulling all of those down through every step of the level, and it's just getting bigger and bigger.</w:t>
      </w:r>
      <w:r>
        <w:rPr>
          <w:color w:val="232330"/>
          <w:sz w:val="4.3mm"/>
          <w:szCs w:val="4.3mm"/>
          <w:rFonts w:ascii="Segoe UI" w:cs="Segoe UI" w:eastAsia="Segoe UI" w:hAnsi="Segoe UI"/>
        </w:rPr>
        <w:br/>
        <w:t xml:space="preserve">And so what is happening that is really not fully defined here, I'll actually just get to it because it's actually a little bit later. So we have all of our main things now via the products table, you know, in blue, we pulled in our category, our product type in debris. Via the ticket codes table, we have the product line, the product</w:t>
      </w:r>
      <w:r>
        <w:rPr>
          <w:color w:val="232330"/>
          <w:sz w:val="4.3mm"/>
          <w:szCs w:val="4.3mm"/>
          <w:rFonts w:ascii="Segoe UI" w:cs="Segoe UI" w:eastAsia="Segoe UI" w:hAnsi="Segoe UI"/>
        </w:rPr>
        <w:br/>
        <w:t xml:space="preserve">ID and all product codes for the list of the applicable line items. Parent product code and ticket code and a whole bunch of those booleans are required to define those line items. So we're looking at that all product codes, which one this is, does this match this basically? Is this product code one of the ones in the all product codes for that ticket code?</w:t>
      </w:r>
      <w:r>
        <w:rPr>
          <w:color w:val="232330"/>
          <w:sz w:val="4.3mm"/>
          <w:szCs w:val="4.3mm"/>
          <w:rFonts w:ascii="Segoe UI" w:cs="Segoe UI" w:eastAsia="Segoe UI" w:hAnsi="Segoe UI"/>
        </w:rPr>
        <w:br/>
        <w:t xml:space="preserve">If yes, let me look at all those boolean fields to say, what are my line items? This is the key thing. We're saying, this ticket has these applicable line items. Is this product this ticket code? If so, I need those applicable booleans for my line item setup.</w:t>
      </w:r>
      <w:r>
        <w:rPr>
          <w:color w:val="232330"/>
          <w:sz w:val="4.3mm"/>
          <w:szCs w:val="4.3mm"/>
          <w:rFonts w:ascii="Segoe UI" w:cs="Segoe UI" w:eastAsia="Segoe UI" w:hAnsi="Segoe UI"/>
        </w:rPr>
        <w:br/>
        <w:t xml:space="preserve">And then from our line item summary, where we summarize, now we know our additional criteria if we have our line items. Hey, do I have a line item where my core plot product is selected? Is my number of rental line items greater than 0 if it is a rental ticket? All of those additional summaries where we're summarizing back to the ticket,</w:t>
      </w:r>
      <w:r>
        <w:rPr>
          <w:color w:val="232330"/>
          <w:sz w:val="4.3mm"/>
          <w:szCs w:val="4.3mm"/>
          <w:rFonts w:ascii="Segoe UI" w:cs="Segoe UI" w:eastAsia="Segoe UI" w:hAnsi="Segoe UI"/>
        </w:rPr>
        <w:br/>
        <w:t xml:space="preserve">everything about the line items, which is this block right here, you know, and that's why this is that color green. So we can kind of compare as we go along and look at those colors step by step, because it will remain confusing. Y'all are going to watch this damn video five times, 10 times in the future, I'm sure.</w:t>
      </w:r>
      <w:r>
        <w:rPr>
          <w:color w:val="232330"/>
          <w:sz w:val="4.3mm"/>
          <w:szCs w:val="4.3mm"/>
          <w:rFonts w:ascii="Segoe UI" w:cs="Segoe UI" w:eastAsia="Segoe UI" w:hAnsi="Segoe UI"/>
        </w:rPr>
        <w:br/>
        <w:t xml:space="preserve">You know, so we have all of those. We have all of that information now at the line item, and then, you know, in the ticket for itself. So then we start doing those parent concatenation fields where, you know, that's where I said that all this stuff was for setup.</w:t>
      </w:r>
      <w:r>
        <w:rPr>
          <w:color w:val="232330"/>
          <w:sz w:val="4.3mm"/>
          <w:szCs w:val="4.3mm"/>
          <w:rFonts w:ascii="Segoe UI" w:cs="Segoe UI" w:eastAsia="Segoe UI" w:hAnsi="Segoe UI"/>
        </w:rPr>
        <w:br/>
        <w:t xml:space="preserve">like all of this parent product and category and then even some of these over here, parent product and ticket code and all of these, these become the setup in the formulas where we're actually now looking because those parent product and category, parent product and ticket code, et cetera, all those setup fields are used in contains formulas for matching. So we're saying, hey, does</w:t>
      </w:r>
      <w:r>
        <w:rPr>
          <w:color w:val="232330"/>
          <w:sz w:val="4.3mm"/>
          <w:szCs w:val="4.3mm"/>
          <w:rFonts w:ascii="Segoe UI" w:cs="Segoe UI" w:eastAsia="Segoe UI" w:hAnsi="Segoe UI"/>
        </w:rPr>
        <w:br/>
        <w:t xml:space="preserve">That, you know, does that parent product and ticket code contain haul for a ticket, you know, a haul and so on and so forth? Does it contain, you know, portable toilet for portable toilet, you know, et cetera? There's a lot of those formulas that we are doing to say,</w:t>
      </w:r>
      <w:r>
        <w:rPr>
          <w:color w:val="232330"/>
          <w:sz w:val="4.3mm"/>
          <w:szCs w:val="4.3mm"/>
          <w:rFonts w:ascii="Segoe UI" w:cs="Segoe UI" w:eastAsia="Segoe UI" w:hAnsi="Segoe UI"/>
        </w:rPr>
        <w:br/>
        <w:t xml:space="preserve">These are the ones that are applicable. These are the ones that are required. And it's not just database fields. It's form rules, show, hide, formulas, et cetera.</w:t>
      </w:r>
      <w:r>
        <w:rPr>
          <w:color w:val="232330"/>
          <w:sz w:val="4.3mm"/>
          <w:szCs w:val="4.3mm"/>
          <w:rFonts w:ascii="Segoe UI" w:cs="Segoe UI" w:eastAsia="Segoe UI" w:hAnsi="Segoe UI"/>
        </w:rPr>
        <w:br/>
        <w:t xml:space="preserve">Haha.</w:t>
      </w:r>
      <w:r>
        <w:rPr>
          <w:color w:val="232330"/>
          <w:sz w:val="4.3mm"/>
          <w:szCs w:val="4.3mm"/>
          <w:rFonts w:ascii="Segoe UI" w:cs="Segoe UI" w:eastAsia="Segoe UI" w:hAnsi="Segoe UI"/>
        </w:rPr>
        <w:br/>
        <w:t xml:space="preserve">So, at this point, at a ticket.</w:t>
      </w:r>
      <w:r>
        <w:rPr>
          <w:color w:val="232330"/>
          <w:sz w:val="4.3mm"/>
          <w:szCs w:val="4.3mm"/>
          <w:rFonts w:ascii="Segoe UI" w:cs="Segoe UI" w:eastAsia="Segoe UI" w:hAnsi="Segoe UI"/>
        </w:rPr>
        <w:br/>
        <w:t xml:space="preserve">We have all of our line item types and related product codes. They're all predefined. You know, for the line item types, again, just like, you know, everything else, we have everything we need to make a line item. We know the ticket codes, we know what's applicable, we know if this product is one of those, etc.</w:t>
      </w:r>
      <w:r>
        <w:rPr>
          <w:color w:val="232330"/>
          <w:sz w:val="4.3mm"/>
          <w:szCs w:val="4.3mm"/>
          <w:rFonts w:ascii="Segoe UI" w:cs="Segoe UI" w:eastAsia="Segoe UI" w:hAnsi="Segoe UI"/>
        </w:rPr>
        <w:br/>
        <w:t xml:space="preserve">We have all our booleans, we have all of our matching information for our formulas. We have all of our setup directly for the line item. We use the ticket code booleans, that big block of booleans I showed, and those summary fields, you know, do I have in those numbers and the criteria is the dates and charge amounts to decide when and which of the line item buttons that we offer.</w:t>
      </w:r>
      <w:r>
        <w:rPr>
          <w:color w:val="232330"/>
          <w:sz w:val="4.3mm"/>
          <w:szCs w:val="4.3mm"/>
          <w:rFonts w:ascii="Segoe UI" w:cs="Segoe UI" w:eastAsia="Segoe UI" w:hAnsi="Segoe UI"/>
        </w:rPr>
        <w:br/>
        <w:t xml:space="preserve">So then we have what we need to make the line items. We can decide which buttons we need to offer, and we're good up to that point.</w:t>
      </w:r>
      <w:r>
        <w:rPr>
          <w:color w:val="232330"/>
          <w:sz w:val="4.3mm"/>
          <w:szCs w:val="4.3mm"/>
          <w:rFonts w:ascii="Segoe UI" w:cs="Segoe UI" w:eastAsia="Segoe UI" w:hAnsi="Segoe UI"/>
        </w:rPr>
        <w:br/>
        <w:t xml:space="preserve">Then when we create the line item, all of the line item type, related code, product code, again, just like we did the ticket, we're specifying, it's predefined, assigned from the formula URL, and it's really assigned based on a formula in the line items that takes the...</w:t>
      </w:r>
      <w:r>
        <w:rPr>
          <w:color w:val="232330"/>
          <w:sz w:val="4.3mm"/>
          <w:szCs w:val="4.3mm"/>
          <w:rFonts w:ascii="Segoe UI" w:cs="Segoe UI" w:eastAsia="Segoe UI" w:hAnsi="Segoe UI"/>
        </w:rPr>
        <w:br/>
        <w:t xml:space="preserve">input from the button. So again, this is where I talked about there's a formula text as a reference. So when we had the ticket code buttons, remember, we just said it said related ticket code equals ID 140. Remember? So we're defining directly by ID.</w:t>
      </w:r>
      <w:r>
        <w:rPr>
          <w:color w:val="232330"/>
          <w:sz w:val="4.3mm"/>
          <w:szCs w:val="4.3mm"/>
          <w:rFonts w:ascii="Segoe UI" w:cs="Segoe UI" w:eastAsia="Segoe UI" w:hAnsi="Segoe UI"/>
        </w:rPr>
        <w:br/>
        <w:t xml:space="preserve">here at the line item level for that product code. We're not defining it by ID. I'm not saying insert product code ID 140. I'm saying insert product code of.</w:t>
      </w:r>
      <w:r>
        <w:rPr>
          <w:color w:val="232330"/>
          <w:sz w:val="4.3mm"/>
          <w:szCs w:val="4.3mm"/>
          <w:rFonts w:ascii="Segoe UI" w:cs="Segoe UI" w:eastAsia="Segoe UI" w:hAnsi="Segoe UI"/>
        </w:rPr>
        <w:br/>
        <w:t xml:space="preserve">per roll off compactor SC42 recycle. And to that end, from a state of Texas insert, you know, that as my product code based on formula. So when I say in here that it is being</w:t>
      </w:r>
      <w:r>
        <w:rPr>
          <w:color w:val="232330"/>
          <w:sz w:val="4.3mm"/>
          <w:szCs w:val="4.3mm"/>
          <w:rFonts w:ascii="Segoe UI" w:cs="Segoe UI" w:eastAsia="Segoe UI" w:hAnsi="Segoe UI"/>
        </w:rPr>
        <w:br/>
        <w:t xml:space="preserve">predefined in the formula URL. I'm not saying the formula URL says insert ID 140. I'm saying it's defining it's a product abbreviation, a per roll off, product type, product category 42, debris of recycle, et cetera. And it makes a formula product code.</w:t>
      </w:r>
      <w:r>
        <w:rPr>
          <w:color w:val="232330"/>
          <w:sz w:val="4.3mm"/>
          <w:szCs w:val="4.3mm"/>
          <w:rFonts w:ascii="Segoe UI" w:cs="Segoe UI" w:eastAsia="Segoe UI" w:hAnsi="Segoe UI"/>
        </w:rPr>
        <w:br/>
        <w:t xml:space="preserve">And that formula product code is the reference from the line items to that product code table. So that is the actual reference. And you'll see how we have multiple related product code references. And the reason for that</w:t>
      </w:r>
      <w:r>
        <w:rPr>
          <w:color w:val="232330"/>
          <w:sz w:val="4.3mm"/>
          <w:szCs w:val="4.3mm"/>
          <w:rFonts w:ascii="Segoe UI" w:cs="Segoe UI" w:eastAsia="Segoe UI" w:hAnsi="Segoe UI"/>
        </w:rPr>
        <w:br/>
        <w:t xml:space="preserve">Is we end up with a key, which is a formula, so then we can use a formula and relate it to the actual record with the ID, so we basically are able to use the ID to pull it down.</w:t>
      </w:r>
      <w:r>
        <w:rPr>
          <w:color w:val="232330"/>
          <w:sz w:val="4.3mm"/>
          <w:szCs w:val="4.3mm"/>
          <w:rFonts w:ascii="Segoe UI" w:cs="Segoe UI" w:eastAsia="Segoe UI" w:hAnsi="Segoe UI"/>
        </w:rPr>
        <w:br/>
        <w:t xml:space="preserve">We basically create it, figure out which one it is. The actual key is the product code. That's why I separate it in here. The product code ID is a separate number. The key is the text reference. So very important to understand.</w:t>
      </w:r>
      <w:r>
        <w:rPr>
          <w:color w:val="232330"/>
          <w:sz w:val="4.3mm"/>
          <w:szCs w:val="4.3mm"/>
          <w:rFonts w:ascii="Segoe UI" w:cs="Segoe UI" w:eastAsia="Segoe UI" w:hAnsi="Segoe UI"/>
        </w:rPr>
        <w:br/>
        <w:t xml:space="preserve">Your actual key reference is not an ID. It is a formula text, which is a nasty mess because we're basically saying, just like we did with the answered calls, where we say we know that a call number they called from, now let's go figure out what the parent is for the parent lead source.</w:t>
      </w:r>
      <w:r>
        <w:rPr>
          <w:color w:val="232330"/>
          <w:sz w:val="4.3mm"/>
          <w:szCs w:val="4.3mm"/>
          <w:rFonts w:ascii="Segoe UI" w:cs="Segoe UI" w:eastAsia="Segoe UI" w:hAnsi="Segoe UI"/>
        </w:rPr>
        <w:br/>
        <w:t xml:space="preserve">We're doing the same thing here. We're saying we know all the things that make the product code. We have not assigned a related product code. Let's go figure out which product code it is based on the data we have when we concatenate it. You see what I mean by a nasty mess? This is one of the worst ideas in a database ever.</w:t>
      </w:r>
      <w:r>
        <w:rPr>
          <w:color w:val="232330"/>
          <w:sz w:val="4.3mm"/>
          <w:szCs w:val="4.3mm"/>
          <w:rFonts w:ascii="Segoe UI" w:cs="Segoe UI" w:eastAsia="Segoe UI" w:hAnsi="Segoe UI"/>
        </w:rPr>
        <w:br/>
        <w:t xml:space="preserve">But that's what we're doing, so...</w:t>
      </w:r>
      <w:r>
        <w:rPr>
          <w:color w:val="232330"/>
          <w:sz w:val="4.3mm"/>
          <w:szCs w:val="4.3mm"/>
          <w:rFonts w:ascii="Segoe UI" w:cs="Segoe UI" w:eastAsia="Segoe UI" w:hAnsi="Segoe UI"/>
        </w:rPr>
        <w:br/>
        <w:t xml:space="preserve">We have all of that information though. We have our service type, we copy in, the buttons copy in from the ticket, related product code, our reference, our product code, and our product line. So when we create that line item, we now have our product ID, non-reference, and product type.</w:t>
      </w:r>
      <w:r>
        <w:rPr>
          <w:color w:val="232330"/>
          <w:sz w:val="4.3mm"/>
          <w:szCs w:val="4.3mm"/>
          <w:rFonts w:ascii="Segoe UI" w:cs="Segoe UI" w:eastAsia="Segoe UI" w:hAnsi="Segoe UI"/>
        </w:rPr>
        <w:br/>
        <w:t xml:space="preserve">So those are going to be those key things via the products tickets, via the product codes that we made a formula and then connected, we have a related product code and reference, our related product, our additional rental, our core product tax code and ticket code. Being that these are going to be the way in once again for satisfaction,</w:t>
      </w:r>
      <w:r>
        <w:rPr>
          <w:color w:val="232330"/>
          <w:sz w:val="4.3mm"/>
          <w:szCs w:val="4.3mm"/>
          <w:rFonts w:ascii="Segoe UI" w:cs="Segoe UI" w:eastAsia="Segoe UI" w:hAnsi="Segoe UI"/>
        </w:rPr>
        <w:br/>
        <w:t xml:space="preserve">We're going to have, whether or not, you know, we have our core product, do we have the correct line item that we're using for that ticket, we have its tax code, we have the product code that we can now snap the TX underscore in the state onto to get our intact product code. So</w:t>
      </w:r>
      <w:r>
        <w:rPr>
          <w:color w:val="232330"/>
          <w:sz w:val="4.3mm"/>
          <w:szCs w:val="4.3mm"/>
          <w:rFonts w:ascii="Segoe UI" w:cs="Segoe UI" w:eastAsia="Segoe UI" w:hAnsi="Segoe UI"/>
        </w:rPr>
        <w:br/>
        <w:t xml:space="preserve">And again, just like I talked about before, now when we create this, what we need in that line item at the end of the day is the complete with the state product code. We need that tax code and the product line.</w:t>
      </w:r>
      <w:r>
        <w:rPr>
          <w:color w:val="232330"/>
          <w:sz w:val="4.3mm"/>
          <w:szCs w:val="4.3mm"/>
          <w:rFonts w:ascii="Segoe UI" w:cs="Segoe UI" w:eastAsia="Segoe UI" w:hAnsi="Segoe UI"/>
        </w:rPr>
        <w:br/>
        <w:t xml:space="preserve">That's basically the end goal line. So, and if we like, if we look at this as just a very simple flow chart now, we're passing all this data down via lookup fields in those formula create buttons. So at the product, the predefined parent products, we select our product type and we enter our criteria.</w:t>
      </w:r>
      <w:r>
        <w:rPr>
          <w:color w:val="232330"/>
          <w:sz w:val="4.3mm"/>
          <w:szCs w:val="4.3mm"/>
          <w:rFonts w:ascii="Segoe UI" w:cs="Segoe UI" w:eastAsia="Segoe UI" w:hAnsi="Segoe UI"/>
        </w:rPr>
        <w:br/>
        <w:t xml:space="preserve">And we inject and now relate that parent product type. We block based on the criteria, charges, dates, summary of the ticket counts and types, et cetera. We're doing all that non-database related stuff that we enable those buttons for. Create a product ticket.</w:t>
      </w:r>
      <w:r>
        <w:rPr>
          <w:color w:val="232330"/>
          <w:sz w:val="4.3mm"/>
          <w:szCs w:val="4.3mm"/>
          <w:rFonts w:ascii="Segoe UI" w:cs="Segoe UI" w:eastAsia="Segoe UI" w:hAnsi="Segoe UI"/>
        </w:rPr>
        <w:br/>
        <w:t xml:space="preserve">We have our predefined ticket codes, like portable toilet, you know, record ID 140 for a delivery or service or whatever. We import all that main criteria via the ticket code, our applicable and required line items, all those bullies that we're getting, and then we're relating that ticket code now into that product ticket.</w:t>
      </w:r>
      <w:r>
        <w:rPr>
          <w:color w:val="232330"/>
          <w:sz w:val="4.3mm"/>
          <w:szCs w:val="4.3mm"/>
          <w:rFonts w:ascii="Segoe UI" w:cs="Segoe UI" w:eastAsia="Segoe UI" w:hAnsi="Segoe UI"/>
        </w:rPr>
        <w:br/>
        <w:t xml:space="preserve">Then again, same thing. When we look from the ticket to our line items, we're going to block it out based on that criteria. Look at our ticket code info. Is it applicable? Is it required? How many line items do I have? Of what type is that available to make, both via the automated table to table imports and the buttons for both of these.</w:t>
      </w:r>
      <w:r>
        <w:rPr>
          <w:color w:val="232330"/>
          <w:sz w:val="4.3mm"/>
          <w:szCs w:val="4.3mm"/>
          <w:rFonts w:ascii="Segoe UI" w:cs="Segoe UI" w:eastAsia="Segoe UI" w:hAnsi="Segoe UI"/>
        </w:rPr>
        <w:br/>
        <w:t xml:space="preserve">you know, we block it out based on that extra criteria. And then if we make it available, we create it. And then we have the stuff to formulaically create our predefined product code and pull in all of our related data that we need for intact, our product line and our tax code, and make that final product code.</w:t>
      </w:r>
      <w:r>
        <w:rPr>
          <w:color w:val="232330"/>
          <w:sz w:val="4.3mm"/>
          <w:szCs w:val="4.3mm"/>
          <w:rFonts w:ascii="Segoe UI" w:cs="Segoe UI" w:eastAsia="Segoe UI" w:hAnsi="Segoe UI"/>
        </w:rPr>
        <w:br/>
        <w:t xml:space="preserve">And then we relate that product code based on that formula into the line item.</w:t>
      </w:r>
      <w:r>
        <w:rPr>
          <w:color w:val="232330"/>
          <w:sz w:val="4.3mm"/>
          <w:szCs w:val="4.3mm"/>
          <w:rFonts w:ascii="Segoe UI" w:cs="Segoe UI" w:eastAsia="Segoe UI" w:hAnsi="Segoe UI"/>
        </w:rPr>
        <w:br/>
        <w:t xml:space="preserve">Is that is all of that clear as mud?</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Now, we can go through some of these and look at some of these formulas and go through some of the step by step.</w:t>
      </w:r>
      <w:r>
        <w:rPr>
          <w:color w:val="232330"/>
          <w:sz w:val="4.3mm"/>
          <w:szCs w:val="4.3mm"/>
          <w:rFonts w:ascii="Segoe UI" w:cs="Segoe UI" w:eastAsia="Segoe UI" w:hAnsi="Segoe UI"/>
        </w:rPr>
        <w:br/>
        <w:t xml:space="preserve">It's going to be way more time consuming and way more than I think we'll be able to fully go through at an individual level. I think the best way that I could recommend to tackling this</w:t>
      </w:r>
      <w:r>
        <w:rPr>
          <w:color w:val="232330"/>
          <w:sz w:val="4.3mm"/>
          <w:szCs w:val="4.3mm"/>
          <w:rFonts w:ascii="Segoe UI" w:cs="Segoe UI" w:eastAsia="Segoe UI" w:hAnsi="Segoe UI"/>
        </w:rPr>
        <w:br/>
        <w:t xml:space="preserve">Would be following along.</w:t>
      </w:r>
      <w:r>
        <w:rPr>
          <w:color w:val="232330"/>
          <w:sz w:val="4.3mm"/>
          <w:szCs w:val="4.3mm"/>
          <w:rFonts w:ascii="Segoe UI" w:cs="Segoe UI" w:eastAsia="Segoe UI" w:hAnsi="Segoe UI"/>
        </w:rPr>
        <w:br/>
        <w:t xml:space="preserve">just one step at a time. Go look at just simply product to ticket. Look at all of those fields. And then we say, okay, our product, you know, start here, look at all of those.</w:t>
      </w:r>
      <w:r>
        <w:rPr>
          <w:color w:val="232330"/>
          <w:sz w:val="4.3mm"/>
          <w:szCs w:val="4.3mm"/>
          <w:rFonts w:ascii="Segoe UI" w:cs="Segoe UI" w:eastAsia="Segoe UI" w:hAnsi="Segoe UI"/>
        </w:rPr>
        <w:br/>
        <w:t xml:space="preserve">trace back where they're used. Look at the formula fields, because I can walk you through a lot of this and show you some of the main ones. And for all of these things, both in this other document and this document, for all those documents, I've tried to line out.</w:t>
      </w:r>
      <w:r>
        <w:rPr>
          <w:color w:val="232330"/>
          <w:sz w:val="4.3mm"/>
          <w:szCs w:val="4.3mm"/>
          <w:rFonts w:ascii="Segoe UI" w:cs="Segoe UI" w:eastAsia="Segoe UI" w:hAnsi="Segoe UI"/>
        </w:rPr>
        <w:br/>
        <w:t xml:space="preserve">all the related fields to point you to. These are the fields where we're doing those.</w:t>
      </w:r>
      <w:r>
        <w:rPr>
          <w:color w:val="232330"/>
          <w:sz w:val="4.3mm"/>
          <w:szCs w:val="4.3mm"/>
          <w:rFonts w:ascii="Segoe UI" w:cs="Segoe UI" w:eastAsia="Segoe UI" w:hAnsi="Segoe UI"/>
        </w:rPr>
        <w:br/>
        <w:t xml:space="preserve">But we will be able to go through and look at some of these as we finish this.</w:t>
      </w:r>
      <w:r>
        <w:rPr>
          <w:color w:val="232330"/>
          <w:sz w:val="4.3mm"/>
          <w:szCs w:val="4.3mm"/>
          <w:rFonts w:ascii="Segoe UI" w:cs="Segoe UI" w:eastAsia="Segoe UI" w:hAnsi="Segoe UI"/>
        </w:rPr>
        <w:br/>
        <w:t xml:space="preserve">But really my recommendation is you guys just look at it step by step, review the whole field list, get a feel for and look at some of those formulas and how they actually look at some of these things. So you're going to, you know, and I've lined out what I could for the very most ones. I've color coded as much as I could the key fields that it's looking at for summary and</w:t>
      </w:r>
      <w:r>
        <w:rPr>
          <w:color w:val="232330"/>
          <w:sz w:val="4.3mm"/>
          <w:szCs w:val="4.3mm"/>
          <w:rFonts w:ascii="Segoe UI" w:cs="Segoe UI" w:eastAsia="Segoe UI" w:hAnsi="Segoe UI"/>
        </w:rPr>
        <w:br/>
        <w:t xml:space="preserve">look up, but I'm afraid that realistically without, it's one of those things that's such a mess that until you go and review every formula for every field that is involved, you're not going to get a full rap on it because there's so many fields and so many formulas that you're going to have to actually look at individually.</w:t>
      </w:r>
      <w:r>
        <w:rPr>
          <w:color w:val="232330"/>
          <w:sz w:val="4.3mm"/>
          <w:szCs w:val="4.3mm"/>
          <w:rFonts w:ascii="Segoe UI" w:cs="Segoe UI" w:eastAsia="Segoe UI" w:hAnsi="Segoe UI"/>
        </w:rPr>
        <w:br/>
        <w:t xml:space="preserve">for everything. So when I say criteria, yeah, like, yeah, we look at some bullings, we do some form rules, but you really have to get down on exactly like how these are parsed out differently. Like when we look at these,</w:t>
      </w:r>
      <w:r>
        <w:rPr>
          <w:color w:val="232330"/>
          <w:sz w:val="4.3mm"/>
          <w:szCs w:val="4.3mm"/>
          <w:rFonts w:ascii="Segoe UI" w:cs="Segoe UI" w:eastAsia="Segoe UI" w:hAnsi="Segoe UI"/>
        </w:rPr>
        <w:br/>
        <w:t xml:space="preserve">you know, parent product and category and parent product and ticket code fields and how the contains formulas work to make the matching selection and whether or not that formula is a true Boolean or whatnot, you're really going to have to kind of dig into some of that.</w:t>
      </w:r>
      <w:r>
        <w:rPr>
          <w:color w:val="232330"/>
          <w:sz w:val="4.3mm"/>
          <w:szCs w:val="4.3mm"/>
          <w:rFonts w:ascii="Segoe UI" w:cs="Segoe UI" w:eastAsia="Segoe UI" w:hAnsi="Segoe UI"/>
        </w:rPr>
        <w:br/>
        <w:t xml:space="preserve">Before I continue, and we will get to go over a little bit more of this as we go through some of this stuff, does anybody have any, like, at least overarching, you know, questions about the process? And any detailed information, I'm happy to try and share if it's going to be helpful and relevant, you know, in this context.</w:t>
      </w:r>
      <w:r>
        <w:rPr>
          <w:color w:val="232330"/>
          <w:sz w:val="4.3mm"/>
          <w:szCs w:val="4.3mm"/>
          <w:rFonts w:ascii="Segoe UI" w:cs="Segoe UI" w:eastAsia="Segoe UI" w:hAnsi="Segoe UI"/>
        </w:rPr>
        <w:br/>
        <w:t xml:space="preserve">But I mean, I really feel like at this level, it's kind of has to be a higher level. These are the main fields. These are the things we're pulling into here to make the decisions for you guys to really get in depth on the formulas.</w:t>
      </w:r>
      <w:r>
        <w:rPr>
          <w:color w:val="232330"/>
          <w:sz w:val="4.3mm"/>
          <w:szCs w:val="4.3mm"/>
          <w:rFonts w:ascii="Segoe UI" w:cs="Segoe UI" w:eastAsia="Segoe UI" w:hAnsi="Segoe UI"/>
        </w:rPr>
        <w:br/>
        <w:t xml:space="preserve">No questions on what is probably the most complicated part of this entire project. I don't know if I should be happy or terrified if nobody has any questions. Because I know I did not explain it that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mean, as far as I know,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33:34</w:t>
      </w:r>
      <w:r>
        <w:rPr>
          <w:color w:val="232330"/>
          <w:sz w:val="4.3mm"/>
          <w:szCs w:val="4.3mm"/>
          <w:rFonts w:ascii="Segoe UI" w:cs="Segoe UI" w:eastAsia="Segoe UI" w:hAnsi="Segoe UI"/>
        </w:rPr>
        <w:br/>
        <w:t xml:space="preserve">There will be much more questions while we design this, or maybe while we review this thoroughly, I guess. Because right now, we know the flow, like from my side, I know the flow, like how these flows from table to table. But yes.</w:t>
      </w:r>
      <w:r>
        <w:rPr>
          <w:color w:val="232330"/>
          <w:sz w:val="4.3mm"/>
          <w:szCs w:val="4.3mm"/>
          <w:rFonts w:ascii="Segoe UI" w:cs="Segoe UI" w:eastAsia="Segoe UI" w:hAnsi="Segoe UI"/>
        </w:rPr>
        <w:br/>
        <w:t xml:space="preserve">Going forward, there will be many questions for this one from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33:58</w:t>
      </w:r>
      <w:r>
        <w:rPr>
          <w:color w:val="232330"/>
          <w:sz w:val="4.3mm"/>
          <w:szCs w:val="4.3mm"/>
          <w:rFonts w:ascii="Segoe UI" w:cs="Segoe UI" w:eastAsia="Segoe UI" w:hAnsi="Segoe UI"/>
        </w:rPr>
        <w:br/>
        <w:t xml:space="preserve">Well, another thing that we might also be able to do, and it won't be today because we're coming up on meeting time, if you want, you know, we still have two days left. Like we might, if you guys want to do, we can go through and do one last, you know, let's make a product, let's dissect every metadata field about it. Let's look at how it's pulling those.</w:t>
      </w:r>
      <w:r>
        <w:rPr>
          <w:color w:val="232330"/>
          <w:sz w:val="4.3mm"/>
          <w:szCs w:val="4.3mm"/>
          <w:rFonts w:ascii="Segoe UI" w:cs="Segoe UI" w:eastAsia="Segoe UI" w:hAnsi="Segoe UI"/>
        </w:rPr>
        <w:br/>
        <w:t xml:space="preserve">those codes, everything that we're looking at about that and any formula that affects it, then go create a ticket code, you know, a ticket. And then when it pulls in a ticket code, go dissect it, field by field, formula by formula to see how it, you know, makes those guardrails and everything. We could maybe just do</w:t>
      </w:r>
      <w:r>
        <w:rPr>
          <w:color w:val="232330"/>
          <w:sz w:val="4.3mm"/>
          <w:szCs w:val="4.3mm"/>
          <w:rFonts w:ascii="Segoe UI" w:cs="Segoe UI" w:eastAsia="Segoe UI" w:hAnsi="Segoe UI"/>
        </w:rPr>
        <w:br/>
        <w:t xml:space="preserve">a single flow through fully in depth and just try to cover everything if that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34:49</w:t>
      </w:r>
      <w:r>
        <w:rPr>
          <w:color w:val="232330"/>
          <w:sz w:val="4.3mm"/>
          <w:szCs w:val="4.3mm"/>
          <w:rFonts w:ascii="Segoe UI" w:cs="Segoe UI" w:eastAsia="Segoe UI" w:hAnsi="Segoe UI"/>
        </w:rPr>
        <w:br/>
        <w:t xml:space="preserve">Yeah, and the other thing is like, maybe we can design the product in a way like we do for the line items. Like we have such line items that we only use for the tasting purpose. So I think I guess eventually we can add one of the dummy products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35:09</w:t>
      </w:r>
      <w:r>
        <w:rPr>
          <w:color w:val="232330"/>
          <w:sz w:val="4.3mm"/>
          <w:szCs w:val="4.3mm"/>
          <w:rFonts w:ascii="Segoe UI" w:cs="Segoe UI" w:eastAsia="Segoe UI" w:hAnsi="Segoe UI"/>
        </w:rPr>
        <w:br/>
        <w:t xml:space="preserve">codes and the types as well. And we can use some of those, I mean, we can use, generate some of the line items for those products. And that way it can be much more easier to understand,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35:25</w:t>
      </w:r>
      <w:r>
        <w:rPr>
          <w:color w:val="232330"/>
          <w:sz w:val="4.3mm"/>
          <w:szCs w:val="4.3mm"/>
          <w:rFonts w:ascii="Segoe UI" w:cs="Segoe UI" w:eastAsia="Segoe UI" w:hAnsi="Segoe UI"/>
        </w:rPr>
        <w:br/>
        <w:t xml:space="preserve">Yeah, uh,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35:28</w:t>
      </w:r>
      <w:r>
        <w:rPr>
          <w:color w:val="232330"/>
          <w:sz w:val="4.3mm"/>
          <w:szCs w:val="4.3mm"/>
          <w:rFonts w:ascii="Segoe UI" w:cs="Segoe UI" w:eastAsia="Segoe UI" w:hAnsi="Segoe UI"/>
        </w:rPr>
        <w:br/>
        <w:t xml:space="preserve">Also, if possible, I would like to have an example of how the line items are related with the pricing tool. If there is a relationship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35:41</w:t>
      </w:r>
      <w:r>
        <w:rPr>
          <w:color w:val="232330"/>
          <w:sz w:val="4.3mm"/>
          <w:szCs w:val="4.3mm"/>
          <w:rFonts w:ascii="Segoe UI" w:cs="Segoe UI" w:eastAsia="Segoe UI" w:hAnsi="Segoe UI"/>
        </w:rPr>
        <w:br/>
        <w:t xml:space="preserve">There is no direct relationship with the line items with the pricing tool. What is a direct relationship, however, for both the pricings is a direct relationship with the product and the product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35:43</w:t>
      </w:r>
      <w:r>
        <w:rPr>
          <w:color w:val="232330"/>
          <w:sz w:val="4.3mm"/>
          <w:szCs w:val="4.3mm"/>
          <w:rFonts w:ascii="Segoe UI" w:cs="Segoe UI" w:eastAsia="Segoe UI" w:hAnsi="Segoe UI"/>
        </w:rPr>
        <w:br/>
        <w:t xml:space="preserve">Support that.</w:t>
      </w:r>
      <w:r>
        <w:rPr>
          <w:color w:val="232330"/>
          <w:sz w:val="4.3mm"/>
          <w:szCs w:val="4.3mm"/>
          <w:rFonts w:ascii="Segoe UI" w:cs="Segoe UI" w:eastAsia="Segoe UI" w:hAnsi="Segoe UI"/>
        </w:rPr>
        <w:br/>
        <w:t xml:space="preserve">Present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35:51</w:t>
      </w:r>
      <w:r>
        <w:rPr>
          <w:color w:val="2323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35:57</w:t>
      </w:r>
      <w:r>
        <w:rPr>
          <w:color w:val="232330"/>
          <w:sz w:val="4.3mm"/>
          <w:szCs w:val="4.3mm"/>
          <w:rFonts w:ascii="Segoe UI" w:cs="Segoe UI" w:eastAsia="Segoe UI" w:hAnsi="Segoe UI"/>
        </w:rPr>
        <w:br/>
        <w:t xml:space="preserve">So remember, for the pricing tool, for example, we're only defining the rates at the product. So we have the same exact two relationships that you see feeding directly here for the pricing tool, like a pricing zone for a PSP, like we're talking phase two, which the pricing zones would require the product master being complete or being functional to some extent.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36:03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36:22</w:t>
      </w:r>
      <w:r>
        <w:rPr>
          <w:color w:val="232330"/>
          <w:sz w:val="4.3mm"/>
          <w:szCs w:val="4.3mm"/>
          <w:rFonts w:ascii="Segoe UI" w:cs="Segoe UI" w:eastAsia="Segoe UI" w:hAnsi="Segoe UI"/>
        </w:rPr>
        <w:br/>
        <w:t xml:space="preserve">When you know we have a parity between what would be a product record and our hauler product rates for a PSP pricing. So think of this product table as a PSP pricing. It's just the hauler rates portion, but it would be of a product.</w:t>
      </w:r>
      <w:r>
        <w:rPr>
          <w:color w:val="232330"/>
          <w:sz w:val="4.3mm"/>
          <w:szCs w:val="4.3mm"/>
          <w:rFonts w:ascii="Segoe UI" w:cs="Segoe UI" w:eastAsia="Segoe UI" w:hAnsi="Segoe UI"/>
        </w:rPr>
        <w:br/>
        <w:t xml:space="preserve">wine of roll off and a product type of a 30 yard dumpster. So we have the relationships for the PSP pricing or the pricing tool specifically for the product and product type. Think of it in the same way that pricing zone is just a piece of a product as you're defining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36:59</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36:59</w:t>
      </w:r>
      <w:r>
        <w:rPr>
          <w:color w:val="232330"/>
          <w:sz w:val="4.3mm"/>
          <w:szCs w:val="4.3mm"/>
          <w:rFonts w:ascii="Segoe UI" w:cs="Segoe UI" w:eastAsia="Segoe UI" w:hAnsi="Segoe UI"/>
        </w:rPr>
        <w:br/>
        <w:t xml:space="preserve">based on the site. And remember, we have the site address for a product. We're defining the PSP pricing based on the zone, which is based on the area, either a site radius or a zip code. But think of your site radius or your zip code in the pricing tool as a site.</w:t>
      </w:r>
      <w:r>
        <w:rPr>
          <w:color w:val="232330"/>
          <w:sz w:val="4.3mm"/>
          <w:szCs w:val="4.3mm"/>
          <w:rFonts w:ascii="Segoe UI" w:cs="Segoe UI" w:eastAsia="Segoe UI" w:hAnsi="Segoe UI"/>
        </w:rPr>
        <w:br/>
        <w:t xml:space="preserve">because you're getting your location information from it. So PSP zone, like a site, location, PSP pricing, product specific, like a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37:32</w:t>
      </w:r>
      <w:r>
        <w:rPr>
          <w:color w:val="232330"/>
          <w:sz w:val="4.3mm"/>
          <w:szCs w:val="4.3mm"/>
          <w:rFonts w:ascii="Segoe UI" w:cs="Segoe UI" w:eastAsia="Segoe UI" w:hAnsi="Segoe UI"/>
        </w:rPr>
        <w:br/>
        <w:t xml:space="preserve">So, for each for each zip code, we are going to have all the product types,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37:39</w:t>
      </w:r>
      <w:r>
        <w:rPr>
          <w:color w:val="232330"/>
          <w:sz w:val="4.3mm"/>
          <w:szCs w:val="4.3mm"/>
          <w:rFonts w:ascii="Segoe UI" w:cs="Segoe UI" w:eastAsia="Segoe UI" w:hAnsi="Segoe UI"/>
        </w:rPr>
        <w:br/>
        <w:t xml:space="preserve">Well, for each zone, we have product types. And so let me define and show you what that phase two stuff looks like. And QuickBase, it's actually in a separate app, because what we've, again, what we've done is we duplicated the holler table. So we released some performance constraints on the main app and didn't make it even slower than it already is.</w:t>
      </w:r>
      <w:r>
        <w:rPr>
          <w:color w:val="232330"/>
          <w:sz w:val="4.3mm"/>
          <w:szCs w:val="4.3mm"/>
          <w:rFonts w:ascii="Segoe UI" w:cs="Segoe UI" w:eastAsia="Segoe UI" w:hAnsi="Segoe UI"/>
        </w:rPr>
        <w:br/>
        <w:t xml:space="preserve">And so our pricing zones, and this will be doubling back some phase two, but I want to cover anything that we need to know. And this is phase two stuff, which phase two does require the product master. So when we talk about rebuilding this, we have implications in other areas, such as the pricing stuff. If we redid the product master and didn't have the product</w:t>
      </w:r>
      <w:r>
        <w:rPr>
          <w:color w:val="232330"/>
          <w:sz w:val="4.3mm"/>
          <w:szCs w:val="4.3mm"/>
          <w:rFonts w:ascii="Segoe UI" w:cs="Segoe UI" w:eastAsia="Segoe UI" w:hAnsi="Segoe UI"/>
        </w:rPr>
        <w:br/>
        <w:t xml:space="preserve">line and the product type. We have those product line and product type tables duplicated in this database, right? So first and foremost, our pricing zone is going to be just a record of an area and a hauler.</w:t>
      </w:r>
      <w:r>
        <w:rPr>
          <w:color w:val="232330"/>
          <w:sz w:val="4.3mm"/>
          <w:szCs w:val="4.3mm"/>
          <w:rFonts w:ascii="Segoe UI" w:cs="Segoe UI" w:eastAsia="Segoe UI" w:hAnsi="Segoe UI"/>
        </w:rPr>
        <w:br/>
        <w:t xml:space="preserve">That's all it is. So our pricing zone, which would be in our phase two, PSP pricing zone.</w:t>
      </w:r>
      <w:r>
        <w:rPr>
          <w:color w:val="232330"/>
          <w:sz w:val="4.3mm"/>
          <w:szCs w:val="4.3mm"/>
          <w:rFonts w:ascii="Segoe UI" w:cs="Segoe UI" w:eastAsia="Segoe UI" w:hAnsi="Segoe UI"/>
        </w:rPr>
        <w:br/>
        <w:t xml:space="preserve">is going to be saying that this is this hauler.</w:t>
      </w:r>
      <w:r>
        <w:rPr>
          <w:color w:val="232330"/>
          <w:sz w:val="4.3mm"/>
          <w:szCs w:val="4.3mm"/>
          <w:rFonts w:ascii="Segoe UI" w:cs="Segoe UI" w:eastAsia="Segoe UI" w:hAnsi="Segoe UI"/>
        </w:rPr>
        <w:br/>
        <w:t xml:space="preserve">and it's got this location information. So we have two things that we need for the location information.</w:t>
      </w:r>
      <w:r>
        <w:rPr>
          <w:color w:val="232330"/>
          <w:sz w:val="4.3mm"/>
          <w:szCs w:val="4.3mm"/>
          <w:rFonts w:ascii="Segoe UI" w:cs="Segoe UI" w:eastAsia="Segoe UI" w:hAnsi="Segoe UI"/>
        </w:rPr>
        <w:br/>
        <w:t xml:space="preserve">We need a.</w:t>
      </w:r>
      <w:r>
        <w:rPr>
          <w:color w:val="232330"/>
          <w:sz w:val="4.3mm"/>
          <w:szCs w:val="4.3mm"/>
          <w:rFonts w:ascii="Segoe UI" w:cs="Segoe UI" w:eastAsia="Segoe UI" w:hAnsi="Segoe UI"/>
        </w:rPr>
        <w:br/>
        <w:t xml:space="preserve">a list of zip codes, if it is just zip code based, because we're going to say this PSP service is this whole zip code. So in the pricing tool, somebody puts in 75080, it's going to pull that from the pricing record that this is summarized through, this is look up, they look up in the pricing record, they look up the pricing zone information.</w:t>
      </w:r>
      <w:r>
        <w:rPr>
          <w:color w:val="232330"/>
          <w:sz w:val="4.3mm"/>
          <w:szCs w:val="4.3mm"/>
          <w:rFonts w:ascii="Segoe UI" w:cs="Segoe UI" w:eastAsia="Segoe UI" w:hAnsi="Segoe UI"/>
        </w:rPr>
        <w:br/>
        <w:t xml:space="preserve">So it says, okay, roll off 30 yard and 75080. It pulls 75080 down to the pricing zone, related one to many, and then it is pulled up. Anything in this list, the list is parsed. If it is an address distance base,</w:t>
      </w:r>
      <w:r>
        <w:rPr>
          <w:color w:val="232330"/>
          <w:sz w:val="4.3mm"/>
          <w:szCs w:val="4.3mm"/>
          <w:rFonts w:ascii="Segoe UI" w:cs="Segoe UI" w:eastAsia="Segoe UI" w:hAnsi="Segoe UI"/>
        </w:rPr>
        <w:br/>
        <w:t xml:space="preserve">We have to have a depot address because we have to have a starting address. We don't have a list of zip codes. We say if it's...</w:t>
      </w:r>
      <w:r>
        <w:rPr>
          <w:color w:val="232330"/>
          <w:sz w:val="4.3mm"/>
          <w:szCs w:val="4.3mm"/>
          <w:rFonts w:ascii="Segoe UI" w:cs="Segoe UI" w:eastAsia="Segoe UI" w:hAnsi="Segoe UI"/>
        </w:rPr>
        <w:br/>
        <w:t xml:space="preserve">50 miles radius from this address. In the pricing tool, we Google map and check the radius. We check to see if the site address where it needs service is within that radius. And if variable equals true, then display the pricing zones again, one to many from this, right?</w:t>
      </w:r>
      <w:r>
        <w:rPr>
          <w:color w:val="232330"/>
          <w:sz w:val="4.3mm"/>
          <w:szCs w:val="4.3mm"/>
          <w:rFonts w:ascii="Segoe UI" w:cs="Segoe UI" w:eastAsia="Segoe UI" w:hAnsi="Segoe UI"/>
        </w:rPr>
        <w:br/>
        <w:t xml:space="preserve">So the pricing zone is just a matter of the site or location information, which is why I said, think of it like a location, like a site, because you're getting either the zip code or the area based on the site address of the depot, the hauler's address instead of the customer's to see if there's a match.</w:t>
      </w:r>
      <w:r>
        <w:rPr>
          <w:color w:val="232330"/>
          <w:sz w:val="4.3mm"/>
          <w:szCs w:val="4.3mm"/>
          <w:rFonts w:ascii="Segoe UI" w:cs="Segoe UI" w:eastAsia="Segoe UI" w:hAnsi="Segoe UI"/>
        </w:rPr>
        <w:br/>
        <w:t xml:space="preserve">That's all it does for the zone. It says, where is it for this hauler? Then...</w:t>
      </w:r>
      <w:r>
        <w:rPr>
          <w:color w:val="232330"/>
          <w:sz w:val="4.3mm"/>
          <w:szCs w:val="4.3mm"/>
          <w:rFonts w:ascii="Segoe UI" w:cs="Segoe UI" w:eastAsia="Segoe UI" w:hAnsi="Segoe UI"/>
        </w:rPr>
        <w:br/>
        <w:t xml:space="preserve">the actual records themselves, use that product master. And that's why I said, think of them as products, as your analogy, because what we're going to have in here</w:t>
      </w:r>
      <w:r>
        <w:rPr>
          <w:color w:val="232330"/>
          <w:sz w:val="4.3mm"/>
          <w:szCs w:val="4.3mm"/>
          <w:rFonts w:ascii="Segoe UI" w:cs="Segoe UI" w:eastAsia="Segoe UI" w:hAnsi="Segoe UI"/>
        </w:rPr>
        <w:br/>
        <w:t xml:space="preserve">is now going to be your related hauler, your related area information that you would get from a site, you know, not give that site address, but you're getting the area information, zip code or radius, then you're getting what would be your product rates,</w:t>
      </w:r>
      <w:r>
        <w:rPr>
          <w:color w:val="232330"/>
          <w:sz w:val="4.3mm"/>
          <w:szCs w:val="4.3mm"/>
          <w:rFonts w:ascii="Segoe UI" w:cs="Segoe UI" w:eastAsia="Segoe UI" w:hAnsi="Segoe UI"/>
        </w:rPr>
        <w:br/>
        <w:t xml:space="preserve">which are really your hauler rates and then our margin being tossed in there, like you have on a product. And then you have a related product type. So in this instance, when I'm creating this, just like you would for the product, I am selecting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41:30</w:t>
      </w:r>
      <w:r>
        <w:rPr>
          <w:color w:val="232330"/>
          <w:sz w:val="4.3mm"/>
          <w:szCs w:val="4.3mm"/>
          <w:rFonts w:ascii="Segoe UI" w:cs="Segoe UI" w:eastAsia="Segoe UI" w:hAnsi="Segoe UI"/>
        </w:rPr>
        <w:br/>
        <w:t xml:space="preserve">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41:36</w:t>
      </w:r>
      <w:r>
        <w:rPr>
          <w:color w:val="232330"/>
          <w:sz w:val="4.3mm"/>
          <w:szCs w:val="4.3mm"/>
          <w:rFonts w:ascii="Segoe UI" w:cs="Segoe UI" w:eastAsia="Segoe UI" w:hAnsi="Segoe UI"/>
        </w:rPr>
        <w:br/>
        <w:t xml:space="preserve">by related product is going to be pre-constrained, just like we do in sales management. Notice I have different product pricings that are already pre-constrained by product line or the product table, toilets, and I'm doing the exact same thing. I'm relating my product type.</w:t>
      </w:r>
      <w:r>
        <w:rPr>
          <w:color w:val="232330"/>
          <w:sz w:val="4.3mm"/>
          <w:szCs w:val="4.3mm"/>
          <w:rFonts w:ascii="Segoe UI" w:cs="Segoe UI" w:eastAsia="Segoe UI" w:hAnsi="Segoe UI"/>
        </w:rPr>
        <w:br/>
        <w:t xml:space="preserve">of type where parent product equals toilet, here's my product types, just like I do on a product. And then I'm just saying this product type related to this hauler, just like a product, incoming site information for location, just like a product.</w:t>
      </w:r>
      <w:r>
        <w:rPr>
          <w:color w:val="232330"/>
          <w:sz w:val="4.3mm"/>
          <w:szCs w:val="4.3mm"/>
          <w:rFonts w:ascii="Segoe UI" w:cs="Segoe UI" w:eastAsia="Segoe UI" w:hAnsi="Segoe UI"/>
        </w:rPr>
        <w:br/>
        <w:t xml:space="preserve">My rates, just like a product.</w:t>
      </w:r>
      <w:r>
        <w:rPr>
          <w:color w:val="232330"/>
          <w:sz w:val="4.3mm"/>
          <w:szCs w:val="4.3mm"/>
          <w:rFonts w:ascii="Segoe UI" w:cs="Segoe UI" w:eastAsia="Segoe UI" w:hAnsi="Segoe UI"/>
        </w:rPr>
        <w:br/>
        <w:t xml:space="preserve">So yeah, there's a very, very clear parody. But the deal about it is the product pricings, which we might also want to recombine, like we want to do the products and put them back into one, you know, and figure out a database structure for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42:19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42:37</w:t>
      </w:r>
      <w:r>
        <w:rPr>
          <w:color w:val="232330"/>
          <w:sz w:val="4.3mm"/>
          <w:szCs w:val="4.3mm"/>
          <w:rFonts w:ascii="Segoe UI" w:cs="Segoe UI" w:eastAsia="Segoe UI" w:hAnsi="Segoe UI"/>
        </w:rPr>
        <w:br/>
        <w:t xml:space="preserve">Yeah, we would have the product pricings. We're still going to relate the parent product, the product line, and the product type. Those tables affect these pricings. We change that structure. That means you're going to have to change all this as well. It's not a, that's why I said I would love it to have a simpler, better, easier system.</w:t>
      </w:r>
      <w:r>
        <w:rPr>
          <w:color w:val="232330"/>
          <w:sz w:val="4.3mm"/>
          <w:szCs w:val="4.3mm"/>
          <w:rFonts w:ascii="Segoe UI" w:cs="Segoe UI" w:eastAsia="Segoe UI" w:hAnsi="Segoe UI"/>
        </w:rPr>
        <w:br/>
        <w:t xml:space="preserve">you know, that we could, you know, make much better in the future. That was not convoluted and complex, but it is going to be a tall order. It is going to be a tall ask to do. You know, we're going to have a lot of things that we're going to have to consider. If you make fundamental changes, they're going to affect other places like this, not just the product tree.</w:t>
      </w:r>
      <w:r>
        <w:rPr>
          <w:color w:val="232330"/>
          <w:sz w:val="4.3mm"/>
          <w:szCs w:val="4.3mm"/>
          <w:rFonts w:ascii="Segoe UI" w:cs="Segoe UI" w:eastAsia="Segoe UI" w:hAnsi="Segoe UI"/>
        </w:rPr>
        <w:br/>
        <w:t xml:space="preserve">But this as well, it'll affect it exactly the same way. The understanding, however, is it's going to affect it much less. Because all you're doing right here is those top two tables. And that's the easy part. You're saying I need a toilet. This is my list of toilet types. That's a lot easier than the whole ticket code line item situation with all the other ********.</w:t>
      </w:r>
      <w:r>
        <w:rPr>
          <w:color w:val="232330"/>
          <w:sz w:val="4.3mm"/>
          <w:szCs w:val="4.3mm"/>
          <w:rFonts w:ascii="Segoe UI" w:cs="Segoe UI" w:eastAsia="Segoe UI" w:hAnsi="Segoe UI"/>
        </w:rPr>
        <w:br/>
        <w:t xml:space="preserve">because we don't need complete intact product codes from this setup. We just need the very most basics. So it has to be considered. Probably not a huge deal for these if we decide to redo it.</w:t>
      </w:r>
      <w:r>
        <w:rPr>
          <w:color w:val="232330"/>
          <w:sz w:val="4.3mm"/>
          <w:szCs w:val="4.3mm"/>
          <w:rFonts w:ascii="Segoe UI" w:cs="Segoe UI" w:eastAsia="Segoe UI" w:hAnsi="Segoe UI"/>
        </w:rPr>
        <w:br/>
        <w:t xml:space="preserve">We do have a few minutes left. We'll go over some of the easy things in this document before maybe we dig deep tomorrow. If you guys decide you want to dig deep and just go over a ******** example. It's going to be a lot of the same thing, so I might be able to just run through it. You know, product code is hard-coded in the formula URL, and then we...</w:t>
      </w:r>
      <w:r>
        <w:rPr>
          <w:color w:val="232330"/>
          <w:sz w:val="4.3mm"/>
          <w:szCs w:val="4.3mm"/>
          <w:rFonts w:ascii="Segoe UI" w:cs="Segoe UI" w:eastAsia="Segoe UI" w:hAnsi="Segoe UI"/>
        </w:rPr>
        <w:br/>
        <w:t xml:space="preserve">you know, generate that formula to make that. Those are the fields. I don't know why that one got detabbed, probably because it is not a direct field. Product code, that core product, we pull that from the, you know,</w:t>
      </w:r>
      <w:r>
        <w:rPr>
          <w:color w:val="232330"/>
          <w:sz w:val="4.3mm"/>
          <w:szCs w:val="4.3mm"/>
          <w:rFonts w:ascii="Segoe UI" w:cs="Segoe UI" w:eastAsia="Segoe UI" w:hAnsi="Segoe UI"/>
        </w:rPr>
        <w:br/>
        <w:t xml:space="preserve">related product code. So that's again that line item satisfaction to say, hey, that product code is a core product that's going to satisfy that line item. I have a rental line item for my rental ticket for a toilet. I always need to have one. Statics information snapshot.</w:t>
      </w:r>
      <w:r>
        <w:rPr>
          <w:color w:val="232330"/>
          <w:sz w:val="4.3mm"/>
          <w:szCs w:val="4.3mm"/>
          <w:rFonts w:ascii="Segoe UI" w:cs="Segoe UI" w:eastAsia="Segoe UI" w:hAnsi="Segoe UI"/>
        </w:rPr>
        <w:br/>
        <w:t xml:space="preserve">Same copy paste that we're doing from the product to the ticket that we do from the ticket to the line item. That is horrible best practices. It is not best practices, it's worst practices. Here's all that list information that we're copying now. Some other things that we may have not have gone over. Editability.</w:t>
      </w:r>
      <w:r>
        <w:rPr>
          <w:color w:val="232330"/>
          <w:sz w:val="4.3mm"/>
          <w:szCs w:val="4.3mm"/>
          <w:rFonts w:ascii="Segoe UI" w:cs="Segoe UI" w:eastAsia="Segoe UI" w:hAnsi="Segoe UI"/>
        </w:rPr>
        <w:br/>
        <w:t xml:space="preserve">We lock out everything on the line item once it's created. Again, the end users have to cancel it and make a new one because our web hooks and whatnot are pretty much a one-stop, you know, shot. You know, that line item's created, it's shot over to the hub.</w:t>
      </w:r>
      <w:r>
        <w:rPr>
          <w:color w:val="232330"/>
          <w:sz w:val="4.3mm"/>
          <w:szCs w:val="4.3mm"/>
          <w:rFonts w:ascii="Segoe UI" w:cs="Segoe UI" w:eastAsia="Segoe UI" w:hAnsi="Segoe UI"/>
        </w:rPr>
        <w:br/>
        <w:t xml:space="preserve">and MySQL has that cache copy. We don't webhook again until it's canceled. If we do actually look at webhooks online items, they're very, very restricted. A lot of the webhooks for anything that we change, like a customer or anything fires, it's going to update a customer name if there was a typo or whatever.</w:t>
      </w:r>
      <w:r>
        <w:rPr>
          <w:color w:val="232330"/>
          <w:sz w:val="4.3mm"/>
          <w:szCs w:val="4.3mm"/>
          <w:rFonts w:ascii="Segoe UI" w:cs="Segoe UI" w:eastAsia="Segoe UI" w:hAnsi="Segoe UI"/>
        </w:rPr>
        <w:br/>
        <w:t xml:space="preserve">When we look at webhook line items, however, you're going to have a different story. You're going to have cancellation, you're going to have creation, and not remembering off the top of my head,</w:t>
      </w:r>
      <w:r>
        <w:rPr>
          <w:color w:val="232330"/>
          <w:sz w:val="4.3mm"/>
          <w:szCs w:val="4.3mm"/>
          <w:rFonts w:ascii="Segoe UI" w:cs="Segoe UI" w:eastAsia="Segoe UI" w:hAnsi="Segoe UI"/>
        </w:rPr>
        <w:br/>
        <w:t xml:space="preserve">We have one to be added. And then I think we were very much restricted maybe for credit line items, the approval, maybe there's an update there. Yeah, approved by CSS and cancelled. So, and recurring bill process, if we change that field.</w:t>
      </w:r>
      <w:r>
        <w:rPr>
          <w:color w:val="232330"/>
          <w:sz w:val="4.3mm"/>
          <w:szCs w:val="4.3mm"/>
          <w:rFonts w:ascii="Segoe UI" w:cs="Segoe UI" w:eastAsia="Segoe UI" w:hAnsi="Segoe UI"/>
        </w:rPr>
        <w:br/>
        <w:t xml:space="preserve">because we needed a web hook and update on that because of the semi-automated front load billing process that CWS does where they want to bill once a month or they want to select things to automatically go through the recurring bill process, but they want to make that change manually. This is the trigger</w:t>
      </w:r>
      <w:r>
        <w:rPr>
          <w:color w:val="232330"/>
          <w:sz w:val="4.3mm"/>
          <w:szCs w:val="4.3mm"/>
          <w:rFonts w:ascii="Segoe UI" w:cs="Segoe UI" w:eastAsia="Segoe UI" w:hAnsi="Segoe UI"/>
        </w:rPr>
        <w:br/>
        <w:t xml:space="preserve">field for that invoicing process on the hub side. So you'll notice nothing else in here other than those three fields triggers this webhook update. So our intentional decision operationally to them is you make it, you screw it up, you cancel it, you redo it.</w:t>
      </w:r>
      <w:r>
        <w:rPr>
          <w:color w:val="232330"/>
          <w:sz w:val="4.3mm"/>
          <w:szCs w:val="4.3mm"/>
          <w:rFonts w:ascii="Segoe UI" w:cs="Segoe UI" w:eastAsia="Segoe UI" w:hAnsi="Segoe UI"/>
        </w:rPr>
        <w:br/>
        <w:t xml:space="preserve">The only things that are going to trigger a web hook update are if it's approved because it's a credit line item, it's canceled, which is why we tell them cancel it, redo it, because that cancels it in MySQL. And then we'll do another web hook update when they make the replacement and the recurring bill process. And we did that specifically to</w:t>
      </w:r>
      <w:r>
        <w:rPr>
          <w:color w:val="232330"/>
          <w:sz w:val="4.3mm"/>
          <w:szCs w:val="4.3mm"/>
          <w:rFonts w:ascii="Segoe UI" w:cs="Segoe UI" w:eastAsia="Segoe UI" w:hAnsi="Segoe UI"/>
        </w:rPr>
        <w:br/>
        <w:t xml:space="preserve">create efficiencies for CWS so they can go through and mark that single field on a line item and now automatically bill those line items based on the already existing invoice process. So that's it for webhooks. They are very restricted. You screw it up, you cancel it, you do it again.</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Invoices status, whether the line item's been invoiced, it's summarized for the line item satisfaction and used for upstream logic. What that means is we're pulling the invoicing status for paid or unpaid down to the line item and then pulling that back up the rest of the tree. We're pulling that back</w:t>
      </w:r>
      <w:r>
        <w:rPr>
          <w:color w:val="232330"/>
          <w:sz w:val="4.3mm"/>
          <w:szCs w:val="4.3mm"/>
          <w:rFonts w:ascii="Segoe UI" w:cs="Segoe UI" w:eastAsia="Segoe UI" w:hAnsi="Segoe UI"/>
        </w:rPr>
        <w:br/>
        <w:t xml:space="preserve">up to the product tickets to say, hey, does my product ticket status still need invoicing? Is it paid? Is it whatever? You know, we're looking at all those reports for Tonnage and does it need a line item? And we're looking at is it paid from the products level on those dashboards more so than the invoice level. We do have invoicing reports for paid or unpaid.</w:t>
      </w:r>
      <w:r>
        <w:rPr>
          <w:color w:val="232330"/>
          <w:sz w:val="4.3mm"/>
          <w:szCs w:val="4.3mm"/>
          <w:rFonts w:ascii="Segoe UI" w:cs="Segoe UI" w:eastAsia="Segoe UI" w:hAnsi="Segoe UI"/>
        </w:rPr>
        <w:br/>
        <w:t xml:space="preserve">But they look at it in a similar fashion. So we're actually pulling that information down from invoices to line items and then back up the tree for those statuses.</w:t>
      </w:r>
      <w:r>
        <w:rPr>
          <w:color w:val="232330"/>
          <w:sz w:val="4.3mm"/>
          <w:szCs w:val="4.3mm"/>
          <w:rFonts w:ascii="Segoe UI" w:cs="Segoe UI" w:eastAsia="Segoe UI" w:hAnsi="Segoe UI"/>
        </w:rPr>
        <w:br/>
        <w:t xml:space="preserve">Just like we just talked about, we create the line items in the hub and update them for CSS approvals and cancellations only via the webhooks. And to add to that, that recurring bill process for the CWS, we have to record a reason when we cancel them. Then we saw already in the workshops that</w:t>
      </w:r>
      <w:r>
        <w:rPr>
          <w:color w:val="232330"/>
          <w:sz w:val="4.3mm"/>
          <w:szCs w:val="4.3mm"/>
          <w:rFonts w:ascii="Segoe UI" w:cs="Segoe UI" w:eastAsia="Segoe UI" w:hAnsi="Segoe UI"/>
        </w:rPr>
        <w:br/>
        <w:t xml:space="preserve">Nichole didn't know exist. The line item calculator for the credits and the discounts, and that we offer discounts based on percentages that they can adjust at a line item level. We saw that.</w:t>
      </w:r>
      <w:r>
        <w:rPr>
          <w:color w:val="232330"/>
          <w:sz w:val="4.3mm"/>
          <w:szCs w:val="4.3mm"/>
          <w:rFonts w:ascii="Segoe UI" w:cs="Segoe UI" w:eastAsia="Segoe UI" w:hAnsi="Segoe UI"/>
        </w:rPr>
        <w:br/>
        <w:t xml:space="preserve">And then data convergence. This is all the extra fields that you guys are going to have to, you know, you know, put back together into one when we have, you know, just one related service ticket for to line item lineage, because we have all these places where we have eight different service tickets.</w:t>
      </w:r>
      <w:r>
        <w:rPr>
          <w:color w:val="232330"/>
          <w:sz w:val="4.3mm"/>
          <w:szCs w:val="4.3mm"/>
          <w:rFonts w:ascii="Segoe UI" w:cs="Segoe UI" w:eastAsia="Segoe UI" w:hAnsi="Segoe UI"/>
        </w:rPr>
        <w:br/>
        <w:t xml:space="preserve">tables that we all have to put them all back together into like basically a formula for if it's any of these, then the related whatever is this, such as our service address. There's going to be a lot of that in line items that I'm sure you all are already aware of. We're merging 8 into one. It's going to be a mess.</w:t>
      </w:r>
      <w:r>
        <w:rPr>
          <w:color w:val="232330"/>
          <w:sz w:val="4.3mm"/>
          <w:szCs w:val="4.3mm"/>
          <w:rFonts w:ascii="Segoe UI" w:cs="Segoe UI" w:eastAsia="Segoe UI" w:hAnsi="Segoe UI"/>
        </w:rPr>
        <w:br/>
        <w:t xml:space="preserve">That's just calling out which fields are going to be the best. We talked about credits.</w:t>
      </w:r>
      <w:r>
        <w:rPr>
          <w:color w:val="232330"/>
          <w:sz w:val="4.3mm"/>
          <w:szCs w:val="4.3mm"/>
          <w:rFonts w:ascii="Segoe UI" w:cs="Segoe UI" w:eastAsia="Segoe UI" w:hAnsi="Segoe UI"/>
        </w:rPr>
        <w:br/>
        <w:t xml:space="preserve">And how they are the inverse of a line item. They're made in a similar process to the invoices and make a credit memo.</w:t>
      </w:r>
      <w:r>
        <w:rPr>
          <w:color w:val="232330"/>
          <w:sz w:val="4.3mm"/>
          <w:szCs w:val="4.3mm"/>
          <w:rFonts w:ascii="Segoe UI" w:cs="Segoe UI" w:eastAsia="Segoe UI" w:hAnsi="Segoe UI"/>
        </w:rPr>
        <w:br/>
        <w:t xml:space="preserve">They are created via a circular relationship. Line items to line items, like we saw. There's a parity. Every line item that is a credit line item is going to be related to the original invoice line item. And, you know, we looked at that availability, how like we would have availability for credits for the amount of the original line item, how it's going to reduce based on the credit</w:t>
      </w:r>
      <w:r>
        <w:rPr>
          <w:color w:val="232330"/>
          <w:sz w:val="4.3mm"/>
          <w:szCs w:val="4.3mm"/>
          <w:rFonts w:ascii="Segoe UI" w:cs="Segoe UI" w:eastAsia="Segoe UI" w:hAnsi="Segoe UI"/>
        </w:rPr>
        <w:br/>
        <w:t xml:space="preserve">amount, how we limit it to the total original line item amount for the amount of the credit and so on and so forth. So we have a number of these credit specific fields and how those relate and summarize to each other for that invoicing thing.</w:t>
      </w:r>
      <w:r>
        <w:rPr>
          <w:color w:val="232330"/>
          <w:sz w:val="4.3mm"/>
          <w:szCs w:val="4.3mm"/>
          <w:rFonts w:ascii="Segoe UI" w:cs="Segoe UI" w:eastAsia="Segoe UI" w:hAnsi="Segoe UI"/>
        </w:rPr>
        <w:br/>
        <w:t xml:space="preserve">We still have a few pages, but it looks like we are coming up on time, actually. I'm just noticing that I've been in this meeting for four hours, which means we are out of time, yes?</w:t>
      </w:r>
      <w:r>
        <w:rPr>
          <w:color w:val="232330"/>
          <w:sz w:val="4.3mm"/>
          <w:szCs w:val="4.3mm"/>
          <w:rFonts w:ascii="Segoe UI" w:cs="Segoe UI" w:eastAsia="Segoe UI" w:hAnsi="Segoe UI"/>
        </w:rPr>
        <w:br/>
        <w:t xml:space="preserve">Hey, there's my clock. It's 1202. Yes, we are out of time.</w:t>
      </w:r>
      <w:r>
        <w:rPr>
          <w:color w:val="232330"/>
          <w:sz w:val="4.3mm"/>
          <w:szCs w:val="4.3mm"/>
          <w:rFonts w:ascii="Segoe UI" w:cs="Segoe UI" w:eastAsia="Segoe UI" w:hAnsi="Segoe UI"/>
        </w:rPr>
        <w:br/>
        <w:t xml:space="preserve">So, probably a good place to call it. We can finish the rest of this probably tomorrow and then maybe do a deep dive example. What do you guys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51:31</w:t>
      </w:r>
      <w:r>
        <w:rPr>
          <w:color w:val="232330"/>
          <w:sz w:val="4.3mm"/>
          <w:szCs w:val="4.3mm"/>
          <w:rFonts w:ascii="Segoe UI" w:cs="Segoe UI" w:eastAsia="Segoe UI" w:hAnsi="Segoe UI"/>
        </w:rPr>
        <w:br/>
        <w:t xml:space="preserve">I think having the examples on the product itself should be much more, I mean, should make much more sense, I would say. What do you think? Do you have any better suggestion?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51:45</w:t>
      </w:r>
      <w:r>
        <w:rPr>
          <w:color w:val="232330"/>
          <w:sz w:val="4.3mm"/>
          <w:szCs w:val="4.3mm"/>
          <w:rFonts w:ascii="Segoe UI" w:cs="Segoe UI" w:eastAsia="Segoe UI" w:hAnsi="Segoe UI"/>
        </w:rPr>
        <w:br/>
        <w:t xml:space="preserve">No, I mean, we can do a product example and just kind of go through it formula by formula and try and trace out all of the fields that actually affect the process. I think that would be a good demonstration. Not going to be an easy demonstration, but I'll try. There's so many formulas and fields,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52:02</w:t>
      </w:r>
      <w:r>
        <w:rPr>
          <w:color w:val="232330"/>
          <w:sz w:val="4.3mm"/>
          <w:szCs w:val="4.3mm"/>
          <w:rFonts w:ascii="Segoe UI" w:cs="Segoe UI" w:eastAsia="Segoe UI" w:hAnsi="Segoe UI"/>
        </w:rPr>
        <w:br/>
        <w:t xml:space="preserve">Okay,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52:05</w:t>
      </w:r>
      <w:r>
        <w:rPr>
          <w:color w:val="232330"/>
          <w:sz w:val="4.3mm"/>
          <w:szCs w:val="4.3mm"/>
          <w:rFonts w:ascii="Segoe UI" w:cs="Segoe UI" w:eastAsia="Segoe UI" w:hAnsi="Segoe UI"/>
        </w:rPr>
        <w:br/>
        <w:t xml:space="preserve">Yeah, I feel like we could just, you know, tomorrow we would finish up this document because we just have a few more pages of just, I want to go through the, you know, a couple of the individual things to make sure that we're not missing anything. And then just do that deep dive and then go from there. Like we'll just do the deep dive and hope that's going to get you guys far enough along that you guys will have a good starting point.</w:t>
      </w:r>
      <w:r>
        <w:rPr>
          <w:color w:val="232330"/>
          <w:sz w:val="4.3mm"/>
          <w:szCs w:val="4.3mm"/>
          <w:rFonts w:ascii="Segoe UI" w:cs="Segoe UI" w:eastAsia="Segoe UI" w:hAnsi="Segoe UI"/>
        </w:rPr>
        <w:br/>
        <w:t xml:space="preserve">You're right, it's really going to be when y'all start building it and looking at it piece by piece. Like, okay, I've got a product built. Now I need to look at making a ticket, like what I need to pull into that ticket to make that work and replicating some of that or, you know, at least getting a good enough idea of what all you're going to need in the process because you might decide you want to rebuild the process.</w:t>
      </w:r>
      <w:r>
        <w:rPr>
          <w:color w:val="232330"/>
          <w:sz w:val="4.3mm"/>
          <w:szCs w:val="4.3mm"/>
          <w:rFonts w:ascii="Segoe UI" w:cs="Segoe UI" w:eastAsia="Segoe UI" w:hAnsi="Segoe UI"/>
        </w:rPr>
        <w:br/>
        <w:t xml:space="preserve">You guys might decide, I want to do this differently. I want to tear this database up and do it again, and we completely redo this whole process. We can do that. So that's going to be all's decision to do. You all have a working template. Complex and nasty and messy as it is, this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52:53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53:11</w:t>
      </w:r>
      <w:r>
        <w:rPr>
          <w:color w:val="232330"/>
          <w:sz w:val="4.3mm"/>
          <w:szCs w:val="4.3mm"/>
          <w:rFonts w:ascii="Segoe UI" w:cs="Segoe UI" w:eastAsia="Segoe UI" w:hAnsi="Segoe UI"/>
        </w:rPr>
        <w:br/>
        <w:t xml:space="preserve">You can replicate it with 0 new work, and we might have to, at least for an MVP, but you know, y'all will make that decision. But yeah, I think that'll be a good idea. We'll go through tomorrow, step by step. We'll look at it with a fine-tooth comb, look at every formula, look at every result, look at everything that it's evaluating.</w:t>
      </w:r>
      <w:r>
        <w:rPr>
          <w:color w:val="232330"/>
          <w:sz w:val="4.3mm"/>
          <w:szCs w:val="4.3mm"/>
          <w:rFonts w:ascii="Segoe UI" w:cs="Segoe UI" w:eastAsia="Segoe UI" w:hAnsi="Segoe UI"/>
        </w:rPr>
        <w:br/>
        <w:t xml:space="preserve">on every level at every step of the process.</w:t>
      </w:r>
      <w:r>
        <w:rPr>
          <w:color w:val="232330"/>
          <w:sz w:val="4.3mm"/>
          <w:szCs w:val="4.3mm"/>
          <w:rFonts w:ascii="Segoe UI" w:cs="Segoe UI" w:eastAsia="Segoe UI" w:hAnsi="Segoe UI"/>
        </w:rPr>
        <w:br/>
        <w:t xml:space="preserve">If y'all aren't good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53:40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Alright, well, sounds like a plan. I say we call it, and I will see you guys tomorrow, and gals.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53:47</w:t>
      </w:r>
      <w:r>
        <w:rPr>
          <w:color w:val="232330"/>
          <w:sz w:val="4.3mm"/>
          <w:szCs w:val="4.3mm"/>
          <w:rFonts w:ascii="Segoe UI" w:cs="Segoe UI" w:eastAsia="Segoe UI" w:hAnsi="Segoe UI"/>
        </w:rPr>
        <w:br/>
        <w:t xml:space="preserve">Alright guys, bye.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53:48</w:t>
      </w:r>
      <w:r>
        <w:rPr>
          <w:color w:val="232330"/>
          <w:sz w:val="4.3mm"/>
          <w:szCs w:val="4.3mm"/>
          <w:rFonts w:ascii="Segoe UI" w:cs="Segoe UI" w:eastAsia="Segoe UI" w:hAnsi="Segoe UI"/>
        </w:rPr>
        <w:br/>
        <w:t xml:space="preserve">Yeah, see you later. 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53:49</w:t>
      </w:r>
      <w:r>
        <w:rPr>
          <w:color w:val="232330"/>
          <w:sz w:val="4.3mm"/>
          <w:szCs w:val="4.3mm"/>
          <w:rFonts w:ascii="Segoe UI" w:cs="Segoe UI" w:eastAsia="Segoe UI" w:hAnsi="Segoe UI"/>
        </w:rPr>
        <w:br/>
        <w:t xml:space="preserve">Vu.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53:49</w:t>
      </w:r>
      <w:r>
        <w:rPr>
          <w:color w:val="232330"/>
          <w:sz w:val="4.3mm"/>
          <w:szCs w:val="4.3mm"/>
          <w:rFonts w:ascii="Segoe UI" w:cs="Segoe UI" w:eastAsia="Segoe UI" w:hAnsi="Segoe UI"/>
        </w:rPr>
        <w:br/>
        <w:t xml:space="preserve">Thank you, Chris.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6lhxwrpkoflah6kodqic.png"/><Relationship Id="rId7" Type="http://schemas.openxmlformats.org/officeDocument/2006/relationships/image" Target="media/8dnyhtysjy5kf_zyz2pmn.png"/><Relationship Id="rId8" Type="http://schemas.openxmlformats.org/officeDocument/2006/relationships/image" Target="media/voff3zrhkgu4bzzebzcko.png"/><Relationship Id="rId9" Type="http://schemas.openxmlformats.org/officeDocument/2006/relationships/image" Target="media/az7xjrlkzob4aazvyamu-.png"/><Relationship Id="rId10" Type="http://schemas.openxmlformats.org/officeDocument/2006/relationships/image" Target="media/lk6mo-lgkexecffhvrqar.png"/><Relationship Id="rId11" Type="http://schemas.openxmlformats.org/officeDocument/2006/relationships/image" Target="media/3qeqwct-t8af-lwlwiwxx.png"/><Relationship Id="rId12" Type="http://schemas.openxmlformats.org/officeDocument/2006/relationships/image" Target="media/23z390g_1ev_uippubtpb.png"/><Relationship Id="rId13" Type="http://schemas.openxmlformats.org/officeDocument/2006/relationships/image" Target="media/ptbdwxpmekqm2t11sytjd.png"/><Relationship Id="rId14" Type="http://schemas.openxmlformats.org/officeDocument/2006/relationships/image" Target="media/4yct9ojgdobxoxjmhzzcs.png"/><Relationship Id="rId15" Type="http://schemas.openxmlformats.org/officeDocument/2006/relationships/image" Target="media/uenmz8wxdoqizvea9fsyd.png"/><Relationship Id="rId16" Type="http://schemas.openxmlformats.org/officeDocument/2006/relationships/image" Target="media/8uurykct--ixiylha2wtj.png"/><Relationship Id="rId17" Type="http://schemas.openxmlformats.org/officeDocument/2006/relationships/image" Target="media/xhhm454wpxpmeahsk9ins.png"/><Relationship Id="rId18" Type="http://schemas.openxmlformats.org/officeDocument/2006/relationships/image" Target="media/bi-gmvrv_poixkirvbctc.png"/><Relationship Id="rId19" Type="http://schemas.openxmlformats.org/officeDocument/2006/relationships/image" Target="media/gkzju9qajvgqcho2yshyp.png"/><Relationship Id="rId20" Type="http://schemas.openxmlformats.org/officeDocument/2006/relationships/image" Target="media/qgntm7ynnt0knactnpz8a.png"/><Relationship Id="rId21" Type="http://schemas.openxmlformats.org/officeDocument/2006/relationships/image" Target="media/el-pwllzw2sy3b712s9x6.png"/><Relationship Id="rId22" Type="http://schemas.openxmlformats.org/officeDocument/2006/relationships/image" Target="media/ionywwlraaevtvo29iojh.png"/><Relationship Id="rId23" Type="http://schemas.openxmlformats.org/officeDocument/2006/relationships/image" Target="media/mnvvowilge8vzmtgaa8vz.png"/><Relationship Id="rId24" Type="http://schemas.openxmlformats.org/officeDocument/2006/relationships/image" Target="media/h2hloroqor89rjue2jpyb.png"/><Relationship Id="rId25" Type="http://schemas.openxmlformats.org/officeDocument/2006/relationships/image" Target="media/ltc4n8gqn54dibnz95syv.png"/><Relationship Id="rId26" Type="http://schemas.openxmlformats.org/officeDocument/2006/relationships/image" Target="media/tji8xzveo3t-k2mf3jyhe.png"/><Relationship Id="rId27" Type="http://schemas.openxmlformats.org/officeDocument/2006/relationships/image" Target="media/yqsj1mfm5zm25rxasdbrc.png"/><Relationship Id="rId28" Type="http://schemas.openxmlformats.org/officeDocument/2006/relationships/image" Target="media/wjuoms2mwow_ykfi7ej9a.png"/><Relationship Id="rId29" Type="http://schemas.openxmlformats.org/officeDocument/2006/relationships/image" Target="media/8ostfgkmsuw9xptwgoy5k.png"/><Relationship Id="rId30" Type="http://schemas.openxmlformats.org/officeDocument/2006/relationships/image" Target="media/bomulgs16w9ms5o5hwihe.png"/><Relationship Id="rId31" Type="http://schemas.openxmlformats.org/officeDocument/2006/relationships/image" Target="media/xm0fzubpkvdxpewntjzrp.png"/><Relationship Id="rId32" Type="http://schemas.openxmlformats.org/officeDocument/2006/relationships/image" Target="media/g45qfeyfrsom23zws5p-m.png"/><Relationship Id="rId33" Type="http://schemas.openxmlformats.org/officeDocument/2006/relationships/image" Target="media/kmis9btgva4wf8o6vr5we.png"/><Relationship Id="rId34" Type="http://schemas.openxmlformats.org/officeDocument/2006/relationships/image" Target="media/9gnwbnrmjvgafrdbwnnit.png"/><Relationship Id="rId35" Type="http://schemas.openxmlformats.org/officeDocument/2006/relationships/image" Target="media/a1opjctmykbnme2qh2rrk.png"/><Relationship Id="rId36" Type="http://schemas.openxmlformats.org/officeDocument/2006/relationships/image" Target="media/vgdc1vsfg0f_u5a7ouv-t.png"/><Relationship Id="rId37" Type="http://schemas.openxmlformats.org/officeDocument/2006/relationships/image" Target="media/zmtc64h0cb2omkt3ohwj6.png"/><Relationship Id="rId38" Type="http://schemas.openxmlformats.org/officeDocument/2006/relationships/image" Target="media/gwzeqigjistfeuevs1rln.png"/><Relationship Id="rId39" Type="http://schemas.openxmlformats.org/officeDocument/2006/relationships/image" Target="media/m63ocizdudifsgik-5koj.png"/><Relationship Id="rId40" Type="http://schemas.openxmlformats.org/officeDocument/2006/relationships/image" Target="media/_yxyeb8mwze1acxqu_cas.png"/><Relationship Id="rId41" Type="http://schemas.openxmlformats.org/officeDocument/2006/relationships/image" Target="media/gzki65qwmhprwdtq34fxg.png"/><Relationship Id="rId42" Type="http://schemas.openxmlformats.org/officeDocument/2006/relationships/image" Target="media/t4bg7hdbcwadz7kjgowwn.png"/><Relationship Id="rId43" Type="http://schemas.openxmlformats.org/officeDocument/2006/relationships/image" Target="media/dhrjkyejmdgzyzy8bkesj.png"/><Relationship Id="rId44" Type="http://schemas.openxmlformats.org/officeDocument/2006/relationships/image" Target="media/uiskp9m4jcxrcnfq91tnt.png"/><Relationship Id="rId45" Type="http://schemas.openxmlformats.org/officeDocument/2006/relationships/image" Target="media/19alujcr-psnh3ukfsufn.png"/><Relationship Id="rId46" Type="http://schemas.openxmlformats.org/officeDocument/2006/relationships/image" Target="media/r3ehfokwf61nkva-n-v7b.png"/><Relationship Id="rId47" Type="http://schemas.openxmlformats.org/officeDocument/2006/relationships/image" Target="media/qctvxmvkwwg-utqxxvtnb.png"/><Relationship Id="rId48" Type="http://schemas.openxmlformats.org/officeDocument/2006/relationships/image" Target="media/9zrgdtlpswmffb-ovoxbe.png"/><Relationship Id="rId49" Type="http://schemas.openxmlformats.org/officeDocument/2006/relationships/image" Target="media/ahuptfi_pmta4osarawns.png"/><Relationship Id="rId50" Type="http://schemas.openxmlformats.org/officeDocument/2006/relationships/image" Target="media/iftfctnswggj7opekxcfv.png"/><Relationship Id="rId51" Type="http://schemas.openxmlformats.org/officeDocument/2006/relationships/image" Target="media/dgm_ao_pyoaeaqpwt05ch.png"/><Relationship Id="rId52" Type="http://schemas.openxmlformats.org/officeDocument/2006/relationships/image" Target="media/kaxxlcelraef17x1n0xge.png"/><Relationship Id="rId53" Type="http://schemas.openxmlformats.org/officeDocument/2006/relationships/image" Target="media/jhewmr9bjcaz6andydtsv.png"/><Relationship Id="rId54" Type="http://schemas.openxmlformats.org/officeDocument/2006/relationships/image" Target="media/jqqtuaj16zq2wpkrb76r5.png"/><Relationship Id="rId55" Type="http://schemas.openxmlformats.org/officeDocument/2006/relationships/image" Target="media/bp-3kt-mibluqkalmzojd.png"/><Relationship Id="rId56" Type="http://schemas.openxmlformats.org/officeDocument/2006/relationships/image" Target="media/vzvmky4ojgnavakpvywn5.png"/><Relationship Id="rId57" Type="http://schemas.openxmlformats.org/officeDocument/2006/relationships/image" Target="media/oeek7eaqoqrpnnauohacn.png"/><Relationship Id="rId58" Type="http://schemas.openxmlformats.org/officeDocument/2006/relationships/image" Target="media/1cayjd3q7no1bs8gwagfp.png"/><Relationship Id="rId59" Type="http://schemas.openxmlformats.org/officeDocument/2006/relationships/image" Target="media/yy9zld3fboghdnuqv6oxb.png"/><Relationship Id="rId60" Type="http://schemas.openxmlformats.org/officeDocument/2006/relationships/image" Target="media/kuzptfl-7vs8sanaoynme.png"/><Relationship Id="rId61" Type="http://schemas.openxmlformats.org/officeDocument/2006/relationships/image" Target="media/pgsjf1gplmcxosbyfn6zq.png"/><Relationship Id="rId62" Type="http://schemas.openxmlformats.org/officeDocument/2006/relationships/image" Target="media/fzcu0lwkqfsijbt4znvgl.png"/><Relationship Id="rId63" Type="http://schemas.openxmlformats.org/officeDocument/2006/relationships/image" Target="media/wx-y5fjdc5bacoa1kdhtm.png"/><Relationship Id="rId64" Type="http://schemas.openxmlformats.org/officeDocument/2006/relationships/image" Target="media/sb6fitkgn8s2ejnhllgvp.png"/><Relationship Id="rId65" Type="http://schemas.openxmlformats.org/officeDocument/2006/relationships/image" Target="media/48wuuusjvnsxqdmxanewz.png"/><Relationship Id="rId66" Type="http://schemas.openxmlformats.org/officeDocument/2006/relationships/image" Target="media/bmwsdd8yzaaqys2ssaszk.png"/><Relationship Id="rId67" Type="http://schemas.openxmlformats.org/officeDocument/2006/relationships/image" Target="media/nznel9xr2xu2zxrmxo7sh.png"/><Relationship Id="rId68" Type="http://schemas.openxmlformats.org/officeDocument/2006/relationships/image" Target="media/mtwnwccfdkmsqcm8uaorl.png"/><Relationship Id="rId69" Type="http://schemas.openxmlformats.org/officeDocument/2006/relationships/image" Target="media/-7ke1cezrbeydtxqansu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2026-05-21T01:38:49.451Z</dcterms:created>
  <dcterms:modified xsi:type="dcterms:W3CDTF">2026-05-21T01:38:49.451Z</dcterms:modified>
</cp:coreProperties>
</file>

<file path=docProps/custom.xml><?xml version="1.0" encoding="utf-8"?>
<Properties xmlns="http://schemas.openxmlformats.org/officeDocument/2006/custom-properties" xmlns:vt="http://schemas.openxmlformats.org/officeDocument/2006/docPropsVTypes"/>
</file>