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73AA" w14:textId="2CC5316B" w:rsidR="00E82096" w:rsidRDefault="00E82096" w:rsidP="00550653">
      <w:pPr>
        <w:jc w:val="center"/>
        <w:rPr>
          <w:b/>
          <w:bCs/>
          <w:sz w:val="36"/>
          <w:szCs w:val="36"/>
          <w:lang w:val="en-US"/>
        </w:rPr>
      </w:pPr>
      <w:r w:rsidRPr="00E82096">
        <w:rPr>
          <w:rFonts w:ascii="Segoe UI Emoji" w:hAnsi="Segoe UI Emoji" w:cs="Segoe UI Emoji"/>
          <w:b/>
          <w:bCs/>
          <w:sz w:val="36"/>
          <w:szCs w:val="36"/>
        </w:rPr>
        <w:t>🎤</w:t>
      </w:r>
      <w:r w:rsidRPr="00E82096">
        <w:rPr>
          <w:b/>
          <w:bCs/>
          <w:sz w:val="36"/>
          <w:szCs w:val="36"/>
          <w:lang w:val="en-US"/>
        </w:rPr>
        <w:t xml:space="preserve"> CUBE Demo Script</w:t>
      </w:r>
    </w:p>
    <w:p w14:paraId="0541B830" w14:textId="77777777" w:rsidR="00550653" w:rsidRPr="00E82096" w:rsidRDefault="00550653" w:rsidP="00550653">
      <w:pPr>
        <w:jc w:val="center"/>
        <w:rPr>
          <w:b/>
          <w:bCs/>
          <w:sz w:val="36"/>
          <w:szCs w:val="36"/>
          <w:lang w:val="en-US"/>
        </w:rPr>
      </w:pPr>
    </w:p>
    <w:p w14:paraId="7E3A2742" w14:textId="23A60B61" w:rsidR="00E82096" w:rsidRPr="00E82096" w:rsidRDefault="00E82096" w:rsidP="00E82096">
      <w:pPr>
        <w:rPr>
          <w:b/>
          <w:bCs/>
          <w:lang w:val="en-US"/>
        </w:rPr>
      </w:pPr>
      <w:r w:rsidRPr="00E82096">
        <w:rPr>
          <w:rFonts w:ascii="Segoe UI Emoji" w:hAnsi="Segoe UI Emoji" w:cs="Segoe UI Emoji"/>
          <w:b/>
          <w:bCs/>
        </w:rPr>
        <w:t>🟢</w:t>
      </w:r>
      <w:r w:rsidRPr="00E82096">
        <w:rPr>
          <w:b/>
          <w:bCs/>
          <w:lang w:val="en-US"/>
        </w:rPr>
        <w:t xml:space="preserve"> Opening (</w:t>
      </w:r>
      <w:r w:rsidR="00533CE0">
        <w:rPr>
          <w:b/>
          <w:bCs/>
          <w:lang w:val="en-US"/>
        </w:rPr>
        <w:t>1-2 min</w:t>
      </w:r>
      <w:r w:rsidRPr="00E82096">
        <w:rPr>
          <w:b/>
          <w:bCs/>
          <w:lang w:val="en-US"/>
        </w:rPr>
        <w:t>)</w:t>
      </w:r>
    </w:p>
    <w:p w14:paraId="18011267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“Hey everyone, today I’m going to walk you through the CUBE User Guide and how we’re structuring documentation moving forward.</w:t>
      </w:r>
    </w:p>
    <w:p w14:paraId="7C2BC3F8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The goal of this documentation is to become the main reference for day-to-day usage—something users can rely on to understand the system, follow workflows, and reduce dependency on tribal knowledge or constant support.</w:t>
      </w:r>
    </w:p>
    <w:p w14:paraId="3609F708" w14:textId="2FF6934B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We’re providing this in two formats. First, as a structured Word/</w:t>
      </w:r>
      <w:r w:rsidR="005B78BD">
        <w:rPr>
          <w:lang w:val="en-US"/>
        </w:rPr>
        <w:t xml:space="preserve">PDF </w:t>
      </w:r>
      <w:r w:rsidRPr="00E82096">
        <w:rPr>
          <w:lang w:val="en-US"/>
        </w:rPr>
        <w:t>document, which is useful for formal documentation</w:t>
      </w:r>
      <w:r w:rsidR="005B78BD">
        <w:rPr>
          <w:lang w:val="en-US"/>
        </w:rPr>
        <w:t xml:space="preserve">, versioning, </w:t>
      </w:r>
      <w:r w:rsidRPr="00E82096">
        <w:rPr>
          <w:lang w:val="en-US"/>
        </w:rPr>
        <w:t>and offline access.</w:t>
      </w:r>
    </w:p>
    <w:p w14:paraId="3756C426" w14:textId="217D6390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And second, through BookStack, which allows users to access the same content in a more dynamic way, with SSO access so they can easily log in and find what they need while working in real time.</w:t>
      </w:r>
    </w:p>
    <w:p w14:paraId="16AFC245" w14:textId="67EF3274" w:rsidR="00E82096" w:rsidRPr="00E82096" w:rsidRDefault="005B78BD" w:rsidP="00E82096">
      <w:pPr>
        <w:rPr>
          <w:lang w:val="en-US"/>
        </w:rPr>
      </w:pPr>
      <w:r w:rsidRPr="00E82096">
        <w:rPr>
          <w:lang w:val="en-US"/>
        </w:rPr>
        <w:t>So,</w:t>
      </w:r>
      <w:r w:rsidR="00E82096" w:rsidRPr="00E82096">
        <w:rPr>
          <w:lang w:val="en-US"/>
        </w:rPr>
        <w:t xml:space="preserve"> I’ll start by showing the document structure, and then I’ll switch to BookStack to show how this translates into a </w:t>
      </w:r>
      <w:r>
        <w:rPr>
          <w:lang w:val="en-US"/>
        </w:rPr>
        <w:t>different format</w:t>
      </w:r>
      <w:r w:rsidR="00E82096" w:rsidRPr="00E82096">
        <w:rPr>
          <w:lang w:val="en-US"/>
        </w:rPr>
        <w:t>”</w:t>
      </w:r>
    </w:p>
    <w:p w14:paraId="6FBC8A16" w14:textId="77777777" w:rsidR="00E82096" w:rsidRPr="00E82096" w:rsidRDefault="00E82096" w:rsidP="00E82096">
      <w:r w:rsidRPr="00E82096">
        <w:pict w14:anchorId="6B27B090">
          <v:rect id="_x0000_i1079" style="width:0;height:1.5pt" o:hralign="center" o:hrstd="t" o:hr="t" fillcolor="#a0a0a0" stroked="f"/>
        </w:pict>
      </w:r>
    </w:p>
    <w:p w14:paraId="2F0A5099" w14:textId="77777777" w:rsidR="00E82096" w:rsidRDefault="00E82096" w:rsidP="00E82096">
      <w:pPr>
        <w:rPr>
          <w:b/>
          <w:bCs/>
          <w:lang w:val="en-US"/>
        </w:rPr>
      </w:pPr>
      <w:r w:rsidRPr="00E82096">
        <w:rPr>
          <w:rFonts w:ascii="Segoe UI Emoji" w:hAnsi="Segoe UI Emoji" w:cs="Segoe UI Emoji"/>
          <w:b/>
          <w:bCs/>
        </w:rPr>
        <w:t>🟢</w:t>
      </w:r>
      <w:r w:rsidRPr="00E82096">
        <w:rPr>
          <w:b/>
          <w:bCs/>
          <w:lang w:val="en-US"/>
        </w:rPr>
        <w:t xml:space="preserve"> Preface + Overview (1–2 min)</w:t>
      </w:r>
    </w:p>
    <w:p w14:paraId="43F675DE" w14:textId="220FB4B8" w:rsidR="0059622A" w:rsidRPr="00E82096" w:rsidRDefault="0059622A" w:rsidP="00E82096">
      <w:pPr>
        <w:rPr>
          <w:lang w:val="en-US"/>
        </w:rPr>
      </w:pPr>
      <w:r>
        <w:rPr>
          <w:lang w:val="en-US"/>
        </w:rPr>
        <w:t>Alright, a</w:t>
      </w:r>
      <w:r w:rsidRPr="0059622A">
        <w:rPr>
          <w:lang w:val="en-US"/>
        </w:rPr>
        <w:t xml:space="preserve">t the top, we have the table of contents for quick </w:t>
      </w:r>
      <w:r w:rsidR="00A00857" w:rsidRPr="0059622A">
        <w:rPr>
          <w:lang w:val="en-US"/>
        </w:rPr>
        <w:t xml:space="preserve">navigation, </w:t>
      </w:r>
      <w:r w:rsidR="00407042">
        <w:rPr>
          <w:lang w:val="en-US"/>
        </w:rPr>
        <w:t>with different section</w:t>
      </w:r>
      <w:r w:rsidRPr="0059622A">
        <w:rPr>
          <w:lang w:val="en-US"/>
        </w:rPr>
        <w:t xml:space="preserve"> can quickly jump to any section depending on what they need</w:t>
      </w:r>
      <w:r>
        <w:rPr>
          <w:lang w:val="en-US"/>
        </w:rPr>
        <w:t>. O</w:t>
      </w:r>
      <w:r w:rsidRPr="0059622A">
        <w:rPr>
          <w:lang w:val="en-US"/>
        </w:rPr>
        <w:t>n the first page, we include general document information for versioning and tracking, just to keep things consistent and maintainable over time.</w:t>
      </w:r>
    </w:p>
    <w:p w14:paraId="39C2D8EC" w14:textId="70B3A772" w:rsidR="00E82096" w:rsidRPr="00E82096" w:rsidRDefault="00B521F4" w:rsidP="00E82096">
      <w:pPr>
        <w:rPr>
          <w:lang w:val="en-US"/>
        </w:rPr>
      </w:pPr>
      <w:r>
        <w:rPr>
          <w:lang w:val="en-US"/>
        </w:rPr>
        <w:t>The preface includes information about this document, who is this intended for? it</w:t>
      </w:r>
      <w:r w:rsidR="00E82096" w:rsidRPr="00E82096">
        <w:rPr>
          <w:lang w:val="en-US"/>
        </w:rPr>
        <w:t xml:space="preserve"> is meant for anyone interacting with CUBE on a daily basis—</w:t>
      </w:r>
      <w:r>
        <w:rPr>
          <w:lang w:val="en-US"/>
        </w:rPr>
        <w:t xml:space="preserve"> you can think of </w:t>
      </w:r>
      <w:r w:rsidR="00E82096" w:rsidRPr="00E82096">
        <w:rPr>
          <w:lang w:val="en-US"/>
        </w:rPr>
        <w:t>Account Managers, C</w:t>
      </w:r>
      <w:r w:rsidR="006A221D">
        <w:rPr>
          <w:lang w:val="en-US"/>
        </w:rPr>
        <w:t>SSs</w:t>
      </w:r>
      <w:r w:rsidR="00E82096" w:rsidRPr="00E82096">
        <w:rPr>
          <w:lang w:val="en-US"/>
        </w:rPr>
        <w:t>, and Admin users.</w:t>
      </w:r>
      <w:r w:rsidR="006A221D">
        <w:rPr>
          <w:lang w:val="en-US"/>
        </w:rPr>
        <w:t xml:space="preserve"> There’s gonna be a lot more roles and user</w:t>
      </w:r>
      <w:r>
        <w:rPr>
          <w:lang w:val="en-US"/>
        </w:rPr>
        <w:t>s</w:t>
      </w:r>
      <w:r w:rsidR="006A221D">
        <w:rPr>
          <w:lang w:val="en-US"/>
        </w:rPr>
        <w:t xml:space="preserve"> interacting with documentation</w:t>
      </w:r>
      <w:r>
        <w:rPr>
          <w:lang w:val="en-US"/>
        </w:rPr>
        <w:t xml:space="preserve"> as we move forward with development</w:t>
      </w:r>
      <w:r w:rsidR="006A221D">
        <w:rPr>
          <w:lang w:val="en-US"/>
        </w:rPr>
        <w:t>.</w:t>
      </w:r>
    </w:p>
    <w:p w14:paraId="14A76970" w14:textId="215601A5" w:rsidR="00A00857" w:rsidRDefault="00E82096" w:rsidP="00E82096">
      <w:pPr>
        <w:rPr>
          <w:lang w:val="en-US"/>
        </w:rPr>
      </w:pPr>
      <w:r w:rsidRPr="00E82096">
        <w:rPr>
          <w:lang w:val="en-US"/>
        </w:rPr>
        <w:t>I also included a terminology section to make sure key concepts are clearly defined, especially for new users</w:t>
      </w:r>
      <w:r w:rsidR="00A00857">
        <w:rPr>
          <w:lang w:val="en-US"/>
        </w:rPr>
        <w:t xml:space="preserve">, and they can come here to check </w:t>
      </w:r>
      <w:r w:rsidR="00F63CA8">
        <w:rPr>
          <w:lang w:val="en-US"/>
        </w:rPr>
        <w:t xml:space="preserve">definitions </w:t>
      </w:r>
      <w:r w:rsidR="00A00857">
        <w:rPr>
          <w:lang w:val="en-US"/>
        </w:rPr>
        <w:t xml:space="preserve">within the system. </w:t>
      </w:r>
    </w:p>
    <w:p w14:paraId="003DEADC" w14:textId="6772D6EA" w:rsidR="00A00857" w:rsidRDefault="00A00857" w:rsidP="00E82096">
      <w:pPr>
        <w:rPr>
          <w:lang w:val="en-US"/>
        </w:rPr>
      </w:pPr>
      <w:r>
        <w:rPr>
          <w:lang w:val="en-US"/>
        </w:rPr>
        <w:t>The</w:t>
      </w:r>
      <w:r w:rsidR="00F63CA8">
        <w:rPr>
          <w:lang w:val="en-US"/>
        </w:rPr>
        <w:t>n we have some</w:t>
      </w:r>
      <w:r>
        <w:rPr>
          <w:lang w:val="en-US"/>
        </w:rPr>
        <w:t xml:space="preserve"> </w:t>
      </w:r>
      <w:r w:rsidR="00F63CA8">
        <w:rPr>
          <w:lang w:val="en-US"/>
        </w:rPr>
        <w:t xml:space="preserve">conventions used throughout the document just to highlight important information for readers. We’re going to see an example of this later on. </w:t>
      </w:r>
    </w:p>
    <w:p w14:paraId="7BEEB27B" w14:textId="7584BC6F" w:rsidR="00E82096" w:rsidRPr="00E82096" w:rsidRDefault="00E82096" w:rsidP="00E82096">
      <w:pPr>
        <w:rPr>
          <w:lang w:val="en-US"/>
        </w:rPr>
      </w:pPr>
      <w:r w:rsidRPr="00E82096">
        <w:rPr>
          <w:rFonts w:ascii="Segoe UI Emoji" w:hAnsi="Segoe UI Emoji" w:cs="Segoe UI Emoji"/>
        </w:rPr>
        <w:t>👉</w:t>
      </w:r>
      <w:r w:rsidRPr="00E82096">
        <w:rPr>
          <w:lang w:val="en-US"/>
        </w:rPr>
        <w:t xml:space="preserve"> scroll a bit</w:t>
      </w:r>
    </w:p>
    <w:p w14:paraId="0F4214C5" w14:textId="41F7E5D5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lastRenderedPageBreak/>
        <w:t>“From there, we go into a general overview of CUBE.</w:t>
      </w:r>
      <w:r w:rsidRPr="00E82096">
        <w:rPr>
          <w:lang w:val="en-US"/>
        </w:rPr>
        <w:br/>
        <w:t>The idea here is to explain what the platform does at a high level and how it’s structured.”</w:t>
      </w:r>
      <w:r w:rsidR="00C4455A">
        <w:rPr>
          <w:lang w:val="en-US"/>
        </w:rPr>
        <w:t xml:space="preserve"> We also have the log in explanation, with a forget password subsection, and the dashboards. </w:t>
      </w:r>
      <w:r w:rsidR="003D1474">
        <w:rPr>
          <w:lang w:val="en-US"/>
        </w:rPr>
        <w:t>This is a dashboard from Helen, but were will develop this section even more eventually.</w:t>
      </w:r>
    </w:p>
    <w:p w14:paraId="51B14CC5" w14:textId="77777777" w:rsidR="00E82096" w:rsidRPr="00E82096" w:rsidRDefault="00E82096" w:rsidP="00E82096">
      <w:r w:rsidRPr="00E82096">
        <w:pict w14:anchorId="58068A98">
          <v:rect id="_x0000_i1081" style="width:0;height:1.5pt" o:hralign="center" o:hrstd="t" o:hr="t" fillcolor="#a0a0a0" stroked="f"/>
        </w:pict>
      </w:r>
    </w:p>
    <w:p w14:paraId="19DAFDCE" w14:textId="77777777" w:rsidR="00E82096" w:rsidRDefault="00E82096" w:rsidP="00E82096">
      <w:pPr>
        <w:rPr>
          <w:b/>
          <w:bCs/>
          <w:lang w:val="en-US"/>
        </w:rPr>
      </w:pPr>
      <w:r w:rsidRPr="00E82096">
        <w:rPr>
          <w:rFonts w:ascii="Segoe UI Emoji" w:hAnsi="Segoe UI Emoji" w:cs="Segoe UI Emoji"/>
          <w:b/>
          <w:bCs/>
        </w:rPr>
        <w:t>🟢</w:t>
      </w:r>
      <w:r w:rsidRPr="00E82096">
        <w:rPr>
          <w:b/>
          <w:bCs/>
          <w:lang w:val="en-US"/>
        </w:rPr>
        <w:t xml:space="preserve"> Module Example (Customerz or Operationz) (2–3 min)</w:t>
      </w:r>
    </w:p>
    <w:p w14:paraId="2A7EAE64" w14:textId="48D2C278" w:rsidR="00780020" w:rsidRPr="00E82096" w:rsidRDefault="00780020" w:rsidP="00E82096">
      <w:pPr>
        <w:rPr>
          <w:lang w:val="en-US"/>
        </w:rPr>
      </w:pPr>
      <w:r w:rsidRPr="00E82096">
        <w:rPr>
          <w:lang w:val="en-US"/>
        </w:rPr>
        <w:t>“CUBE is organized into main sections that match how users navigate the system: Customerz, Salez, Operationz, Userz, Administratorz, Zeepz, and Reportz.</w:t>
      </w:r>
    </w:p>
    <w:p w14:paraId="01479252" w14:textId="429D8FC3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“Each section is broken down into modules.</w:t>
      </w:r>
      <w:r w:rsidR="003E1A7F">
        <w:rPr>
          <w:lang w:val="en-US"/>
        </w:rPr>
        <w:t xml:space="preserve"> </w:t>
      </w:r>
      <w:r w:rsidRPr="00E82096">
        <w:rPr>
          <w:lang w:val="en-US"/>
        </w:rPr>
        <w:t>The goal here was to keep descriptions short but clear, so users understand what each module does without overloading them.”</w:t>
      </w:r>
    </w:p>
    <w:p w14:paraId="31C4F608" w14:textId="77777777" w:rsidR="00E82096" w:rsidRPr="00E82096" w:rsidRDefault="00E82096" w:rsidP="00E82096">
      <w:pPr>
        <w:rPr>
          <w:lang w:val="en-US"/>
        </w:rPr>
      </w:pPr>
      <w:r w:rsidRPr="00E82096">
        <w:rPr>
          <w:rFonts w:ascii="Segoe UI Emoji" w:hAnsi="Segoe UI Emoji" w:cs="Segoe UI Emoji"/>
        </w:rPr>
        <w:t>👉</w:t>
      </w:r>
      <w:r w:rsidRPr="00E82096">
        <w:rPr>
          <w:lang w:val="en-US"/>
        </w:rPr>
        <w:t xml:space="preserve"> point to 1–2 modules</w:t>
      </w:r>
    </w:p>
    <w:p w14:paraId="6C1F6B1E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“For example, in Customers, users can search, filter, and manage records directly from the table, which reflects how the system is actually used.”</w:t>
      </w:r>
    </w:p>
    <w:p w14:paraId="0C5D5DEB" w14:textId="77777777" w:rsidR="00E82096" w:rsidRPr="00E82096" w:rsidRDefault="00E82096" w:rsidP="00E82096">
      <w:r w:rsidRPr="00E82096">
        <w:pict w14:anchorId="0DFFD9D7">
          <v:rect id="_x0000_i1082" style="width:0;height:1.5pt" o:hralign="center" o:hrstd="t" o:hr="t" fillcolor="#a0a0a0" stroked="f"/>
        </w:pict>
      </w:r>
    </w:p>
    <w:p w14:paraId="74E8AD8D" w14:textId="77777777" w:rsidR="00E82096" w:rsidRPr="00E82096" w:rsidRDefault="00E82096" w:rsidP="00E82096">
      <w:pPr>
        <w:rPr>
          <w:b/>
          <w:bCs/>
          <w:lang w:val="en-US"/>
        </w:rPr>
      </w:pPr>
      <w:r w:rsidRPr="00E82096">
        <w:rPr>
          <w:rFonts w:ascii="Segoe UI Emoji" w:hAnsi="Segoe UI Emoji" w:cs="Segoe UI Emoji"/>
          <w:b/>
          <w:bCs/>
        </w:rPr>
        <w:t>🟢</w:t>
      </w:r>
      <w:r w:rsidRPr="00E82096">
        <w:rPr>
          <w:b/>
          <w:bCs/>
          <w:lang w:val="en-US"/>
        </w:rPr>
        <w:t xml:space="preserve"> </w:t>
      </w:r>
      <w:r w:rsidRPr="00E82096">
        <w:rPr>
          <w:rFonts w:ascii="Segoe UI Emoji" w:hAnsi="Segoe UI Emoji" w:cs="Segoe UI Emoji"/>
          <w:b/>
          <w:bCs/>
        </w:rPr>
        <w:t>🔥</w:t>
      </w:r>
      <w:r w:rsidRPr="00E82096">
        <w:rPr>
          <w:b/>
          <w:bCs/>
          <w:lang w:val="en-US"/>
        </w:rPr>
        <w:t xml:space="preserve"> Reportz Section (IMPORTANT)</w:t>
      </w:r>
    </w:p>
    <w:p w14:paraId="1D56E85F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“For the Reportz section, I just want to clarify that these are currently placeholders.</w:t>
      </w:r>
    </w:p>
    <w:p w14:paraId="2A1D3897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They represent the planned reporting structure—like static, custom, AI, and Power BI reports—but they’re not fully implemented yet.</w:t>
      </w:r>
    </w:p>
    <w:p w14:paraId="3E10B58C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So the idea here is to define the direction rather than document finalized features.”</w:t>
      </w:r>
    </w:p>
    <w:p w14:paraId="22119AA5" w14:textId="77777777" w:rsidR="00E82096" w:rsidRPr="00E82096" w:rsidRDefault="00E82096" w:rsidP="00E82096">
      <w:r w:rsidRPr="00E82096">
        <w:pict w14:anchorId="2B54C0CF">
          <v:rect id="_x0000_i1083" style="width:0;height:1.5pt" o:hralign="center" o:hrstd="t" o:hr="t" fillcolor="#a0a0a0" stroked="f"/>
        </w:pict>
      </w:r>
    </w:p>
    <w:p w14:paraId="18667D2B" w14:textId="77777777" w:rsidR="00E82096" w:rsidRPr="00E82096" w:rsidRDefault="00E82096" w:rsidP="00E82096">
      <w:pPr>
        <w:rPr>
          <w:b/>
          <w:bCs/>
          <w:lang w:val="en-US"/>
        </w:rPr>
      </w:pPr>
      <w:r w:rsidRPr="00E82096">
        <w:rPr>
          <w:rFonts w:ascii="Segoe UI Emoji" w:hAnsi="Segoe UI Emoji" w:cs="Segoe UI Emoji"/>
          <w:b/>
          <w:bCs/>
        </w:rPr>
        <w:t>🟢</w:t>
      </w:r>
      <w:r w:rsidRPr="00E82096">
        <w:rPr>
          <w:b/>
          <w:bCs/>
          <w:lang w:val="en-US"/>
        </w:rPr>
        <w:t xml:space="preserve"> Overall System Functionalities (1–2 min)</w:t>
      </w:r>
    </w:p>
    <w:p w14:paraId="2EDC8A34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“One improvement I made was separating shared functionalities into a dedicated section.</w:t>
      </w:r>
    </w:p>
    <w:p w14:paraId="5DAEAD7A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So things like bulk actions, exporting, and table interactions are no longer repeated in every module.</w:t>
      </w:r>
    </w:p>
    <w:p w14:paraId="11421131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Instead, they’re documented once under ‘Overall System Functionalities’.”</w:t>
      </w:r>
    </w:p>
    <w:p w14:paraId="2E9A3F8C" w14:textId="77777777" w:rsidR="00E82096" w:rsidRPr="00E82096" w:rsidRDefault="00E82096" w:rsidP="00E82096">
      <w:pPr>
        <w:rPr>
          <w:lang w:val="en-US"/>
        </w:rPr>
      </w:pPr>
      <w:r w:rsidRPr="00E82096">
        <w:rPr>
          <w:rFonts w:ascii="Segoe UI Emoji" w:hAnsi="Segoe UI Emoji" w:cs="Segoe UI Emoji"/>
        </w:rPr>
        <w:t>👉</w:t>
      </w:r>
      <w:r w:rsidRPr="00E82096">
        <w:rPr>
          <w:lang w:val="en-US"/>
        </w:rPr>
        <w:t xml:space="preserve"> slight pause</w:t>
      </w:r>
    </w:p>
    <w:p w14:paraId="6E84A0EB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“This makes the document cleaner and easier to maintain.”</w:t>
      </w:r>
    </w:p>
    <w:p w14:paraId="711E4703" w14:textId="77777777" w:rsidR="00E82096" w:rsidRPr="00E82096" w:rsidRDefault="00E82096" w:rsidP="00E82096">
      <w:r w:rsidRPr="00E82096">
        <w:lastRenderedPageBreak/>
        <w:pict w14:anchorId="6D758569">
          <v:rect id="_x0000_i1084" style="width:0;height:1.5pt" o:hralign="center" o:hrstd="t" o:hr="t" fillcolor="#a0a0a0" stroked="f"/>
        </w:pict>
      </w:r>
    </w:p>
    <w:p w14:paraId="319730CE" w14:textId="77777777" w:rsidR="00E82096" w:rsidRPr="00E82096" w:rsidRDefault="00E82096" w:rsidP="00E82096">
      <w:pPr>
        <w:rPr>
          <w:b/>
          <w:bCs/>
          <w:lang w:val="en-US"/>
        </w:rPr>
      </w:pPr>
      <w:r w:rsidRPr="00E82096">
        <w:rPr>
          <w:rFonts w:ascii="Segoe UI Emoji" w:hAnsi="Segoe UI Emoji" w:cs="Segoe UI Emoji"/>
          <w:b/>
          <w:bCs/>
        </w:rPr>
        <w:t>🟢</w:t>
      </w:r>
      <w:r w:rsidRPr="00E82096">
        <w:rPr>
          <w:b/>
          <w:bCs/>
          <w:lang w:val="en-US"/>
        </w:rPr>
        <w:t xml:space="preserve"> Working Procedures (2 min)</w:t>
      </w:r>
    </w:p>
    <w:p w14:paraId="10382C46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“At the end, I included working procedures focused on real user workflows.</w:t>
      </w:r>
    </w:p>
    <w:p w14:paraId="56074050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For example, here we have Account Manager procedures like creating and managing customers or service sites.”</w:t>
      </w:r>
    </w:p>
    <w:p w14:paraId="6F3B1075" w14:textId="77777777" w:rsidR="00E82096" w:rsidRPr="00E82096" w:rsidRDefault="00E82096" w:rsidP="00E82096">
      <w:pPr>
        <w:rPr>
          <w:lang w:val="en-US"/>
        </w:rPr>
      </w:pPr>
      <w:r w:rsidRPr="00E82096">
        <w:rPr>
          <w:rFonts w:ascii="Segoe UI Emoji" w:hAnsi="Segoe UI Emoji" w:cs="Segoe UI Emoji"/>
        </w:rPr>
        <w:t>👉</w:t>
      </w:r>
      <w:r w:rsidRPr="00E82096">
        <w:rPr>
          <w:lang w:val="en-US"/>
        </w:rPr>
        <w:t xml:space="preserve"> scroll briefly</w:t>
      </w:r>
    </w:p>
    <w:p w14:paraId="47F338B6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“These are structured with steps, system behavior, and expected results, so users can follow them easily during daily operations.”</w:t>
      </w:r>
    </w:p>
    <w:p w14:paraId="58D380A6" w14:textId="77777777" w:rsidR="00E82096" w:rsidRPr="00E82096" w:rsidRDefault="00E82096" w:rsidP="00E82096">
      <w:r w:rsidRPr="00E82096">
        <w:pict w14:anchorId="508C0089">
          <v:rect id="_x0000_i1085" style="width:0;height:1.5pt" o:hralign="center" o:hrstd="t" o:hr="t" fillcolor="#a0a0a0" stroked="f"/>
        </w:pict>
      </w:r>
    </w:p>
    <w:p w14:paraId="44FB34AD" w14:textId="77777777" w:rsidR="00E82096" w:rsidRPr="00E82096" w:rsidRDefault="00E82096" w:rsidP="00E82096">
      <w:pPr>
        <w:rPr>
          <w:b/>
          <w:bCs/>
          <w:lang w:val="en-US"/>
        </w:rPr>
      </w:pPr>
      <w:r w:rsidRPr="00E82096">
        <w:rPr>
          <w:rFonts w:ascii="Segoe UI Emoji" w:hAnsi="Segoe UI Emoji" w:cs="Segoe UI Emoji"/>
          <w:b/>
          <w:bCs/>
        </w:rPr>
        <w:t>🟢</w:t>
      </w:r>
      <w:r w:rsidRPr="00E82096">
        <w:rPr>
          <w:b/>
          <w:bCs/>
          <w:lang w:val="en-US"/>
        </w:rPr>
        <w:t xml:space="preserve"> Transition to BookStack</w:t>
      </w:r>
    </w:p>
    <w:p w14:paraId="7420988D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“So that’s the structure of the document.</w:t>
      </w:r>
      <w:r w:rsidRPr="00E82096">
        <w:rPr>
          <w:lang w:val="en-US"/>
        </w:rPr>
        <w:br/>
        <w:t>Now I’ll quickly show how this looks in BookStack.”</w:t>
      </w:r>
    </w:p>
    <w:p w14:paraId="218952E9" w14:textId="77777777" w:rsidR="00E82096" w:rsidRPr="00E82096" w:rsidRDefault="00E82096" w:rsidP="00E82096">
      <w:r w:rsidRPr="00E82096">
        <w:pict w14:anchorId="25FD571F">
          <v:rect id="_x0000_i1086" style="width:0;height:1.5pt" o:hralign="center" o:hrstd="t" o:hr="t" fillcolor="#a0a0a0" stroked="f"/>
        </w:pict>
      </w:r>
    </w:p>
    <w:p w14:paraId="71163FF7" w14:textId="0920481C" w:rsidR="00E82096" w:rsidRPr="00E82096" w:rsidRDefault="00E82096" w:rsidP="00E82096">
      <w:pPr>
        <w:rPr>
          <w:b/>
          <w:bCs/>
          <w:lang w:val="en-US"/>
        </w:rPr>
      </w:pPr>
      <w:r w:rsidRPr="00E82096">
        <w:rPr>
          <w:rFonts w:ascii="Segoe UI Emoji" w:hAnsi="Segoe UI Emoji" w:cs="Segoe UI Emoji"/>
          <w:b/>
          <w:bCs/>
        </w:rPr>
        <w:t>🟣</w:t>
      </w:r>
      <w:r w:rsidRPr="00E82096">
        <w:rPr>
          <w:b/>
          <w:bCs/>
          <w:lang w:val="en-US"/>
        </w:rPr>
        <w:t xml:space="preserve"> BookStack Demo (5 min)</w:t>
      </w:r>
    </w:p>
    <w:p w14:paraId="7DA0E116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“Here, the same content is organized in a more accessible way.</w:t>
      </w:r>
      <w:r w:rsidRPr="00E82096">
        <w:rPr>
          <w:lang w:val="en-US"/>
        </w:rPr>
        <w:br/>
        <w:t>Users can navigate sections easily, search content, and access procedures without going through a full document.”</w:t>
      </w:r>
    </w:p>
    <w:p w14:paraId="1FE7FAA9" w14:textId="77777777" w:rsidR="00E82096" w:rsidRPr="00E82096" w:rsidRDefault="00E82096" w:rsidP="00E82096">
      <w:pPr>
        <w:rPr>
          <w:lang w:val="en-US"/>
        </w:rPr>
      </w:pPr>
      <w:r w:rsidRPr="00E82096">
        <w:rPr>
          <w:rFonts w:ascii="Segoe UI Emoji" w:hAnsi="Segoe UI Emoji" w:cs="Segoe UI Emoji"/>
        </w:rPr>
        <w:t>👉</w:t>
      </w:r>
      <w:r w:rsidRPr="00E82096">
        <w:rPr>
          <w:lang w:val="en-US"/>
        </w:rPr>
        <w:t xml:space="preserve"> click one section</w:t>
      </w:r>
    </w:p>
    <w:p w14:paraId="2187EE01" w14:textId="77777777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t>“For example, if a user wants to manage customers, they can go directly to this section and find both descriptions and procedures.”</w:t>
      </w:r>
    </w:p>
    <w:p w14:paraId="76C25036" w14:textId="77777777" w:rsidR="00E82096" w:rsidRPr="00E82096" w:rsidRDefault="00E82096" w:rsidP="00E82096">
      <w:pPr>
        <w:rPr>
          <w:lang w:val="en-US"/>
        </w:rPr>
      </w:pPr>
      <w:r w:rsidRPr="00E82096">
        <w:rPr>
          <w:rFonts w:ascii="Segoe UI Emoji" w:hAnsi="Segoe UI Emoji" w:cs="Segoe UI Emoji"/>
        </w:rPr>
        <w:t>👉</w:t>
      </w:r>
      <w:r w:rsidRPr="00E82096">
        <w:rPr>
          <w:lang w:val="en-US"/>
        </w:rPr>
        <w:t xml:space="preserve"> click one procedure</w:t>
      </w:r>
    </w:p>
    <w:p w14:paraId="178C1C22" w14:textId="5781C39A" w:rsidR="00E82096" w:rsidRDefault="00E82096" w:rsidP="00E82096">
      <w:pPr>
        <w:rPr>
          <w:lang w:val="en-US"/>
        </w:rPr>
      </w:pPr>
      <w:r w:rsidRPr="00E82096">
        <w:rPr>
          <w:lang w:val="en-US"/>
        </w:rPr>
        <w:t>“And the idea is that this becomes the main reference for day-to-day usage.</w:t>
      </w:r>
      <w:r w:rsidR="00533CE0">
        <w:rPr>
          <w:lang w:val="en-US"/>
        </w:rPr>
        <w:t xml:space="preserve"> </w:t>
      </w:r>
      <w:r w:rsidR="00533CE0" w:rsidRPr="00533CE0">
        <w:rPr>
          <w:lang w:val="en-US"/>
        </w:rPr>
        <w:t xml:space="preserve">Instead of going through a full document, users can quickly search for </w:t>
      </w:r>
      <w:r w:rsidR="00135EB9">
        <w:rPr>
          <w:lang w:val="en-US"/>
        </w:rPr>
        <w:t xml:space="preserve">a </w:t>
      </w:r>
      <w:r w:rsidR="00533CE0" w:rsidRPr="00533CE0">
        <w:rPr>
          <w:lang w:val="en-US"/>
        </w:rPr>
        <w:t xml:space="preserve">specific </w:t>
      </w:r>
      <w:r w:rsidR="00135EB9">
        <w:rPr>
          <w:lang w:val="en-US"/>
        </w:rPr>
        <w:t xml:space="preserve">working procedure </w:t>
      </w:r>
      <w:r w:rsidR="00533CE0" w:rsidRPr="00533CE0">
        <w:rPr>
          <w:lang w:val="en-US"/>
        </w:rPr>
        <w:t>or feature and jump directly to the relevant section</w:t>
      </w:r>
      <w:r w:rsidRPr="00E82096">
        <w:rPr>
          <w:lang w:val="en-US"/>
        </w:rPr>
        <w:t>”</w:t>
      </w:r>
    </w:p>
    <w:p w14:paraId="3F5213F1" w14:textId="35A93200" w:rsidR="00533CE0" w:rsidRDefault="004763AC" w:rsidP="00997DA8">
      <w:pPr>
        <w:rPr>
          <w:lang w:val="en-US"/>
        </w:rPr>
      </w:pPr>
      <w:r>
        <w:rPr>
          <w:lang w:val="en-US"/>
        </w:rPr>
        <w:t>L</w:t>
      </w:r>
      <w:r w:rsidR="00997DA8" w:rsidRPr="00997DA8">
        <w:rPr>
          <w:lang w:val="en-US"/>
        </w:rPr>
        <w:t xml:space="preserve">ooking forward, </w:t>
      </w:r>
      <w:r w:rsidR="00997DA8">
        <w:rPr>
          <w:lang w:val="en-US"/>
        </w:rPr>
        <w:t>BookStack</w:t>
      </w:r>
      <w:r w:rsidR="00997DA8" w:rsidRPr="00997DA8">
        <w:rPr>
          <w:lang w:val="en-US"/>
        </w:rPr>
        <w:t xml:space="preserve"> also allows us to integrate AI capabilities on top of the documentation.</w:t>
      </w:r>
      <w:r w:rsidR="00997DA8">
        <w:rPr>
          <w:lang w:val="en-US"/>
        </w:rPr>
        <w:t xml:space="preserve"> </w:t>
      </w:r>
      <w:r w:rsidR="00997DA8" w:rsidRPr="00997DA8">
        <w:rPr>
          <w:lang w:val="en-US"/>
        </w:rPr>
        <w:t>For example, users could eventually ask questions in natural language, and the system would guide them directly to the relevant documentation or answer.</w:t>
      </w:r>
    </w:p>
    <w:p w14:paraId="3CEAB54B" w14:textId="77777777" w:rsidR="00533CE0" w:rsidRPr="00E82096" w:rsidRDefault="00533CE0" w:rsidP="00E82096">
      <w:pPr>
        <w:rPr>
          <w:lang w:val="en-US"/>
        </w:rPr>
      </w:pPr>
    </w:p>
    <w:p w14:paraId="75200935" w14:textId="77777777" w:rsidR="00E82096" w:rsidRPr="00E82096" w:rsidRDefault="00E82096" w:rsidP="00E82096">
      <w:r w:rsidRPr="00E82096">
        <w:pict w14:anchorId="03040174">
          <v:rect id="_x0000_i1087" style="width:0;height:1.5pt" o:hralign="center" o:hrstd="t" o:hr="t" fillcolor="#a0a0a0" stroked="f"/>
        </w:pict>
      </w:r>
    </w:p>
    <w:p w14:paraId="690E33AF" w14:textId="77777777" w:rsidR="00E82096" w:rsidRPr="00E82096" w:rsidRDefault="00E82096" w:rsidP="00E82096">
      <w:pPr>
        <w:rPr>
          <w:b/>
          <w:bCs/>
          <w:lang w:val="en-US"/>
        </w:rPr>
      </w:pPr>
      <w:r w:rsidRPr="00E82096">
        <w:rPr>
          <w:rFonts w:ascii="Segoe UI Emoji" w:hAnsi="Segoe UI Emoji" w:cs="Segoe UI Emoji"/>
          <w:b/>
          <w:bCs/>
        </w:rPr>
        <w:t>🔴</w:t>
      </w:r>
      <w:r w:rsidRPr="00E82096">
        <w:rPr>
          <w:b/>
          <w:bCs/>
          <w:lang w:val="en-US"/>
        </w:rPr>
        <w:t xml:space="preserve"> Closing (30 sec)</w:t>
      </w:r>
    </w:p>
    <w:p w14:paraId="60E19D1C" w14:textId="788B7956" w:rsidR="00E82096" w:rsidRPr="00E82096" w:rsidRDefault="00E82096" w:rsidP="00E82096">
      <w:pPr>
        <w:rPr>
          <w:lang w:val="en-US"/>
        </w:rPr>
      </w:pPr>
      <w:r w:rsidRPr="00E82096">
        <w:rPr>
          <w:lang w:val="en-US"/>
        </w:rPr>
        <w:lastRenderedPageBreak/>
        <w:t>“So overall, the goal with this guide was to align the documentation with how the system is actually used today, and make it easier to maintain as CUBE evolves.</w:t>
      </w:r>
    </w:p>
    <w:p w14:paraId="4A552186" w14:textId="77777777" w:rsidR="00E82096" w:rsidRDefault="00E82096" w:rsidP="00E82096">
      <w:pPr>
        <w:rPr>
          <w:lang w:val="en-US"/>
        </w:rPr>
      </w:pPr>
      <w:r w:rsidRPr="00E82096">
        <w:rPr>
          <w:lang w:val="en-US"/>
        </w:rPr>
        <w:t>That’s it from my side—happy to take any feedback or questions.”</w:t>
      </w:r>
    </w:p>
    <w:p w14:paraId="0FC90A14" w14:textId="77777777" w:rsidR="00C36334" w:rsidRDefault="00C36334" w:rsidP="00E82096">
      <w:pPr>
        <w:rPr>
          <w:lang w:val="en-US"/>
        </w:rPr>
      </w:pPr>
    </w:p>
    <w:p w14:paraId="0CC00079" w14:textId="573A4E49" w:rsidR="00C36334" w:rsidRDefault="00C36334" w:rsidP="00E82096">
      <w:pPr>
        <w:rPr>
          <w:lang w:val="en-US"/>
        </w:rPr>
      </w:pPr>
      <w:r w:rsidRPr="00E82096">
        <w:pict w14:anchorId="2CE48E78">
          <v:rect id="_x0000_i1097" style="width:0;height:1.5pt" o:hralign="center" o:hrstd="t" o:hr="t" fillcolor="#a0a0a0" stroked="f"/>
        </w:pict>
      </w:r>
    </w:p>
    <w:p w14:paraId="4CABC99D" w14:textId="687C1B1B" w:rsidR="00C36334" w:rsidRPr="00C36334" w:rsidRDefault="00C36334" w:rsidP="00E82096">
      <w:pPr>
        <w:rPr>
          <w:b/>
          <w:bCs/>
          <w:lang w:val="en-US"/>
        </w:rPr>
      </w:pPr>
      <w:r w:rsidRPr="00C36334">
        <w:rPr>
          <w:b/>
          <w:bCs/>
          <w:lang w:val="en-US"/>
        </w:rPr>
        <w:t>Questions</w:t>
      </w:r>
    </w:p>
    <w:p w14:paraId="4D4F9293" w14:textId="1235FAA5" w:rsidR="00C36334" w:rsidRPr="00C36334" w:rsidRDefault="00C36334" w:rsidP="00C3633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36334">
        <w:rPr>
          <w:b/>
          <w:bCs/>
          <w:lang w:val="en-US"/>
        </w:rPr>
        <w:t>Can BookStack do AI search?</w:t>
      </w:r>
    </w:p>
    <w:p w14:paraId="00B6FF40" w14:textId="77777777" w:rsidR="00C36334" w:rsidRPr="00C36334" w:rsidRDefault="00C36334" w:rsidP="00C36334">
      <w:pPr>
        <w:rPr>
          <w:lang w:val="en-US"/>
        </w:rPr>
      </w:pPr>
      <w:r w:rsidRPr="00C36334">
        <w:rPr>
          <w:lang w:val="en-US"/>
        </w:rPr>
        <w:t>“Not natively, but since the content is structured and centralized, it can be integrated with AI tools like OpenAI or Azure to enable that kind of functionality.”</w:t>
      </w:r>
    </w:p>
    <w:p w14:paraId="4313FA0B" w14:textId="77777777" w:rsidR="00C36334" w:rsidRPr="00E82096" w:rsidRDefault="00C36334" w:rsidP="00E82096">
      <w:pPr>
        <w:rPr>
          <w:lang w:val="en-US"/>
        </w:rPr>
      </w:pPr>
    </w:p>
    <w:p w14:paraId="2DE52080" w14:textId="77777777" w:rsidR="007220AF" w:rsidRPr="00E82096" w:rsidRDefault="007220AF">
      <w:pPr>
        <w:rPr>
          <w:lang w:val="en-US"/>
        </w:rPr>
      </w:pPr>
    </w:p>
    <w:sectPr w:rsidR="007220AF" w:rsidRPr="00E820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63A41"/>
    <w:multiLevelType w:val="hybridMultilevel"/>
    <w:tmpl w:val="937A38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96"/>
    <w:rsid w:val="000E6CF6"/>
    <w:rsid w:val="00135EB9"/>
    <w:rsid w:val="00357565"/>
    <w:rsid w:val="003D1474"/>
    <w:rsid w:val="003E1A7F"/>
    <w:rsid w:val="00407042"/>
    <w:rsid w:val="004763AC"/>
    <w:rsid w:val="00533CE0"/>
    <w:rsid w:val="00550653"/>
    <w:rsid w:val="0059622A"/>
    <w:rsid w:val="005B78BD"/>
    <w:rsid w:val="0061603D"/>
    <w:rsid w:val="006A221D"/>
    <w:rsid w:val="007220AF"/>
    <w:rsid w:val="00780020"/>
    <w:rsid w:val="00997DA8"/>
    <w:rsid w:val="00A00857"/>
    <w:rsid w:val="00B521F4"/>
    <w:rsid w:val="00C36334"/>
    <w:rsid w:val="00C4455A"/>
    <w:rsid w:val="00E82096"/>
    <w:rsid w:val="00F6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8198F"/>
  <w15:chartTrackingRefBased/>
  <w15:docId w15:val="{E85834EF-A93B-42B2-A537-90BBF112D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812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RONDON Oscar Andres</dc:creator>
  <cp:keywords/>
  <dc:description/>
  <cp:lastModifiedBy>RONDON Oscar Andres</cp:lastModifiedBy>
  <cp:revision>18</cp:revision>
  <dcterms:created xsi:type="dcterms:W3CDTF">2026-03-25T21:26:00Z</dcterms:created>
  <dcterms:modified xsi:type="dcterms:W3CDTF">2026-03-25T22:14:00Z</dcterms:modified>
</cp:coreProperties>
</file>