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PROJ_2026_0017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Gerente 45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Servicio Matriz 3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Insumos Varios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2.00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3500.00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630.00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4130.00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