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Implementación Sistema Eléctrico para Certificado ITSE - Restaurante</w:t>
      </w:r>
      <w:r/>
      <w:r>
        <w:t>CÓDIGO: PROY-202512-002</w:t>
      </w:r>
      <w:r/>
      <w:r/>
      <w:r/>
      <w:r/>
      <w:r/>
      <w:r>
        <w:t>Cliente</w:t>
      </w:r>
      <w:r/>
      <w:r>
        <w:t>CORPORACIÓN GASTRONÓMICA LA MESA PERUANA S.A.C.</w:t>
      </w:r>
      <w:r/>
      <w:r/>
      <w:r/>
      <w:r>
        <w:t>Duración</w:t>
      </w:r>
      <w:r/>
      <w:r>
        <w:t>20 días calendario días</w:t>
      </w:r>
      <w:r/>
      <w:r/>
      <w:r/>
      <w:r>
        <w:t>Inicio</w:t>
      </w:r>
      <w:r/>
      <w:r>
        <w:t>05/02/2025</w:t>
      </w:r>
      <w:r/>
      <w:r/>
      <w:r/>
      <w:r>
        <w:t>Fin Estimado</w:t>
      </w:r>
      <w:r/>
      <w:r>
        <w:t>25/02/2025</w:t>
      </w:r>
      <w:r/>
      <w:r/>
      <w:r/>
      <w:r/>
      <w:r/>
      <w:r>
        <w:t>PRESUPUESTO ESTIMADO</w:t>
      </w:r>
      <w:r/>
      <w:r>
        <w:t>$ 28,000.00</w:t>
      </w:r>
      <w:r/>
      <w:r/>
      <w:r/>
      <w:r/>
    </w:p>
    <w:p>
      <w:pPr>
        <w:pStyle w:val="Heading2"/>
      </w:pPr>
      <w:r>
        <w:t>Alcance del Proyecto</w:t>
      </w:r>
      <w:r/>
      <w:r>
        <w:t>Implementación de sistema eléctrico conforme a requerimientos ITSE para local de restaurante de 250 m². Incluye: tablero general normalizado, circuitos independientes cocina, iluminación LED de emergencia, sistema contra incendios básico (detectores de humo), puesta a tierra certificada, planos conforme a obra y memoria descriptiva para ITSE.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CNE Utilización 2011, Reglamento Nacional de Edificaciones, INDECI Certificado ITSE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