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r>
        <w:t>&lt;image: P96CIVmWfMGvAAAAAElFTkSuQmCC&gt;</w:t>
      </w:r>
    </w:p>
    <w:p>
      <w:pPr>
        <w:jc w:val="right"/>
      </w:pPr>
      <w:r>
        <w:rPr>
          <w:b/>
        </w:rPr>
        <w:t>RUC: 00000000000</w:t>
        <w:br/>
      </w:r>
      <w:r>
        <w:t>Tu Dirección, Lima</w:t>
        <w:br/>
      </w:r>
      <w:r>
        <w:t>TU EMPRESA S.A.C.</w:t>
      </w:r>
      <w:r>
        <w:t>COTIZACIÓN SIMPLE</w:t>
      </w:r>
      <w:r>
        <w:t>N° COT-SIMP-2026-936</w:t>
      </w:r>
      <w:r>
        <w:t>Fecha: 19/2/2026</w:t>
      </w:r>
    </w:p>
    <w:p>
      <w:pPr>
        <w:pStyle w:val="Heading3"/>
      </w:pPr>
      <w:r>
        <w:t>DATOS DEL CLIENTE</w:t>
      </w:r>
    </w:p>
    <w:p>
      <w:r/>
      <w:r>
        <w:rPr>
          <w:color w:val="8B5CF6"/>
        </w:rPr>
        <w:t>CLIENTE:</w:t>
      </w:r>
      <w:r>
        <w:t>CLIENTE EJEMPLO S.A.C.</w:t>
      </w:r>
    </w:p>
    <w:p>
      <w:r/>
      <w:r>
        <w:rPr>
          <w:color w:val="8B5CF6"/>
        </w:rPr>
        <w:t>RUC:</w:t>
      </w:r>
      <w:r>
        <w:t>20123456789</w:t>
      </w:r>
    </w:p>
    <w:p>
      <w:r/>
      <w:r>
        <w:rPr>
          <w:color w:val="8B5CF6"/>
        </w:rPr>
        <w:t>DIRECCIÓN:</w:t>
      </w:r>
      <w:r>
        <w:t>Av. Los Próceres 456, Surco</w:t>
      </w:r>
    </w:p>
    <w:p>
      <w:pPr>
        <w:pStyle w:val="Heading3"/>
      </w:pPr>
      <w:r>
        <w:t>DETALLES GENERALES</w:t>
      </w:r>
    </w:p>
    <w:p>
      <w:r/>
      <w:r>
        <w:rPr>
          <w:color w:val="8B5CF6"/>
        </w:rPr>
        <w:t>PROYECTO:</w:t>
      </w:r>
      <w:r>
        <w:t>SUMINISTRO DE COMPONENTES ELÉCTRICOS</w:t>
      </w:r>
    </w:p>
    <w:p>
      <w:r/>
      <w:r>
        <w:rPr>
          <w:color w:val="8B5CF6"/>
        </w:rPr>
        <w:t>VIGENCIA:</w:t>
      </w:r>
      <w:r>
        <w:t>15 días</w:t>
      </w:r>
    </w:p>
    <w:p>
      <w:r/>
      <w:r>
        <w:rPr>
          <w:color w:val="8B5CF6"/>
        </w:rPr>
        <w:t>FECHA:</w:t>
      </w:r>
      <w:r>
        <w:t>19/2/2026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8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80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UND.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TOTAL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400"/>
          </w:tcPr>
          <w:p>
            <w:r>
              <w:t>S/ 0.00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400"/>
          </w:tcPr>
          <w:p>
            <w:r>
              <w:t>S/ 0.00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TOTAL:</w:t>
            </w:r>
          </w:p>
        </w:tc>
        <w:tc>
          <w:tcPr>
            <w:tcW w:type="dxa" w:w="5400"/>
          </w:tcPr>
          <w:p>
            <w:r>
              <w:t>S/ 0.00</w:t>
            </w:r>
          </w:p>
        </w:tc>
      </w:tr>
    </w:tbl>
    <w:p>
      <w:r/>
      <w:r>
        <w:rPr>
          <w:b/>
        </w:rPr>
        <w:t>CONDICIONES COMERCIALES:</w:t>
      </w:r>
    </w:p>
    <w:p>
      <w:pPr>
        <w:pStyle w:val="ListBullet"/>
        <w:spacing w:line="240" w:lineRule="auto"/>
        <w:ind w:left="720"/>
      </w:pPr>
      <w:r/>
      <w:r>
        <w:t>Forma de pago: Contado contra entrega.</w:t>
      </w:r>
    </w:p>
    <w:p>
      <w:pPr>
        <w:pStyle w:val="ListBullet"/>
        <w:spacing w:line="240" w:lineRule="auto"/>
        <w:ind w:left="720"/>
      </w:pPr>
      <w:r/>
      <w:r>
        <w:t>Tiempo de entrega: Inmediato sujeto a disponibilidad.</w:t>
      </w:r>
    </w:p>
    <w:p>
      <w:pPr>
        <w:pStyle w:val="ListBullet"/>
        <w:spacing w:line="240" w:lineRule="auto"/>
        <w:ind w:left="720"/>
        <w:jc w:val="center"/>
      </w:pPr>
      <w:r/>
      <w:r>
        <w:t>Los precios incluyen IGV.</w:t>
      </w:r>
      <w:r>
        <w:t>TU EMPRESA S.A.C.</w:t>
      </w:r>
      <w:r>
        <w:t>Tu Dirección, Lima | RUC: 00000000000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