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</w:t>
      </w:r>
    </w:p>
    <w:p>
      <w:r>
        <w:t>Cliente: Cliente Industria 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480.0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455.0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540.0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585.0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195.0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7200.0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20400.0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42.5</w:t>
            </w:r>
          </w:p>
        </w:tc>
      </w:tr>
    </w:tbl>
    <w:p/>
    <w:p>
      <w:pPr>
        <w:jc w:val="right"/>
      </w:pPr>
      <w:r>
        <w:t>TOTAL: 36105.05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