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Centro Comercial Plaza Huancayo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Sistema CCTV - 20 Cámaras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COT-SIMPLE-002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Requiero sistema de videovigilancia con 20 cámaras IP, grabación 30 días, visión nocturna, acceso remoto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CCTV - Área: 100m²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2500.00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2500.00</w:t>
            </w:r>
          </w:p>
        </w:tc>
      </w:tr>
      <w:tr>
        <w:tc>
          <w:tcPr>
            <w:tcW w:type="dxa" w:w="2045"/>
          </w:tcPr>
          <w:p>
            <w:r>
              <w:t>Materiales eléctricos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720.00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4720.00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21:55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