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8E44AD"/>
          <w:sz w:val="36"/>
        </w:rPr>
        <w:t>INFORME EJECUTIVO</w:t>
      </w:r>
    </w:p>
    <w:p>
      <w:pPr>
        <w:jc w:val="center"/>
      </w:pPr>
      <w:r>
        <w:rPr>
          <w:rFonts w:ascii="Arial" w:hAnsi="Arial"/>
          <w:color w:val="9B59B6"/>
        </w:rPr>
        <w:t>N° COT-1766440889150 | Fecha: 22/12/2025</w:t>
      </w:r>
    </w:p>
    <w:p/>
    <w:p>
      <w:r>
        <w:rPr>
          <w:rFonts w:ascii="Arial" w:hAnsi="Arial"/>
          <w:b/>
          <w:color w:val="8E44AD"/>
          <w:sz w:val="24"/>
        </w:rPr>
        <w:t>DATOS DEL CLIENTE</w:t>
      </w:r>
    </w:p>
    <w:p>
      <w:r>
        <w:rPr>
          <w:rFonts w:ascii="Arial" w:hAnsi="Arial"/>
          <w:sz w:val="24"/>
        </w:rPr>
        <w:t>Cliente: Rogelio Infantas Contreras</w:t>
      </w:r>
    </w:p>
    <w:p>
      <w:r>
        <w:rPr>
          <w:rFonts w:ascii="Arial" w:hAnsi="Arial"/>
          <w:sz w:val="24"/>
        </w:rPr>
        <w:t>RUC: 10204438189</w:t>
      </w:r>
    </w:p>
    <w:p>
      <w:r>
        <w:rPr>
          <w:rFonts w:ascii="Arial" w:hAnsi="Arial"/>
          <w:sz w:val="24"/>
        </w:rPr>
        <w:t>Dirección: Concepción</w:t>
      </w:r>
    </w:p>
    <w:p>
      <w:r>
        <w:rPr>
          <w:rFonts w:ascii="Arial" w:hAnsi="Arial"/>
          <w:sz w:val="24"/>
        </w:rPr>
        <w:t>Teléfono: 906315971</w:t>
      </w:r>
    </w:p>
    <w:p>
      <w:r>
        <w:rPr>
          <w:rFonts w:ascii="Arial" w:hAnsi="Arial"/>
          <w:sz w:val="24"/>
        </w:rPr>
        <w:t>Email: rogelio.infantas@gmail.com</w:t>
      </w:r>
    </w:p>
    <w:p/>
    <w:p>
      <w:r>
        <w:rPr>
          <w:rFonts w:ascii="Arial" w:hAnsi="Arial"/>
          <w:b/>
          <w:color w:val="8E44AD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 200</w:t>
      </w:r>
    </w:p>
    <w:p/>
    <w:p>
      <w:r>
        <w:rPr>
          <w:rFonts w:ascii="Arial" w:hAnsi="Arial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