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734hsh4_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0000"/>
          <w:sz w:val="60"/>
        </w:rPr>
        <w:t>INFORME TÉCNICO</w:t>
      </w:r>
    </w:p>
    <w:p>
      <w:pPr>
        <w:jc w:val="center"/>
      </w:pPr>
      <w:r>
        <w:rPr>
          <w:b/>
          <w:color w:val="991B1B"/>
          <w:sz w:val="32"/>
        </w:rPr>
        <w:t>Informe Técnico Eléctrico</w:t>
      </w:r>
    </w:p>
    <w:p>
      <w:pPr>
        <w:jc w:val="center"/>
      </w:pPr>
      <w:r>
        <w:rPr>
          <w:color w:val="991B1B"/>
          <w:sz w:val="28"/>
        </w:rPr>
        <w:t>Código: INF-1766528756327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8B0000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Rogelio Infantas Contreras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8B0000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23/12/2025</w:t>
            </w:r>
          </w:p>
          <w:p>
            <w:r>
              <w:rPr>
                <w:sz w:val="24"/>
              </w:rPr>
              <w:t>Código: INF-1766528756327</w:t>
            </w:r>
          </w:p>
        </w:tc>
      </w:tr>
    </w:tbl>
    <w:p/>
    <w:p>
      <w:r>
        <w:rPr>
          <w:b/>
          <w:color w:val="8B0000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8B0000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8B0000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8B0000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8B0000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8B0000"/>
          <w:sz w:val="40"/>
        </w:rPr>
        <w:t>RECOMENDACIONES</w:t>
      </w:r>
    </w:p>
    <w:p/>
    <w:p/>
    <w:p>
      <w:pPr>
        <w:jc w:val="center"/>
      </w:pPr>
      <w:r>
        <w:rPr>
          <w:b/>
          <w:color w:val="8B0000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