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(Generación Directa)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4AF37"/>
          <w:sz w:val="32"/>
        </w:rPr>
        <w:t>COTIZACIÓN</w:t>
      </w:r>
    </w:p>
    <w:p>
      <w:pPr>
        <w:jc w:val="center"/>
      </w:pPr>
      <w:r>
        <w:rPr>
          <w:i/>
          <w:color w:val="808080"/>
          <w:sz w:val="20"/>
        </w:rPr>
        <w:t>Generada por PILI (Generación Directa)</w:t>
      </w:r>
    </w:p>
    <w:p/>
    <w:p>
      <w:pPr>
        <w:pStyle w:val="Heading2"/>
      </w:pPr>
      <w:r>
        <w:rPr>
          <w:b/>
          <w:color w:val="D4AF37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D4AF37"/>
              </w:rPr>
              <w:t>Cliente:</w:t>
            </w:r>
          </w:p>
        </w:tc>
        <w:tc>
          <w:tcPr>
            <w:tcW w:type="dxa" w:w="5112"/>
          </w:tcPr>
          <w:p>
            <w:r>
              <w:t>Municipalidad Provincial de Huancayo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Proyecto:</w:t>
            </w:r>
          </w:p>
        </w:tc>
        <w:tc>
          <w:tcPr>
            <w:tcW w:type="dxa" w:w="5112"/>
          </w:tcPr>
          <w:p>
            <w:r>
              <w:t>Instalación Eléctrica - Edificio Municipal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Número:</w:t>
            </w:r>
          </w:p>
        </w:tc>
        <w:tc>
          <w:tcPr>
            <w:tcW w:type="dxa" w:w="5112"/>
          </w:tcPr>
          <w:p>
            <w:r>
              <w:t>COT-SIMPLE-001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Fecha:</w:t>
            </w:r>
          </w:p>
        </w:tc>
        <w:tc>
          <w:tcPr>
            <w:tcW w:type="dxa" w:w="5112"/>
          </w:tcPr>
          <w:p>
            <w:r>
              <w:t>06/12/2025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DESCRIPCIÓN DEL PROYECTO</w:t>
      </w:r>
    </w:p>
    <w:p>
      <w:pPr>
        <w:jc w:val="both"/>
      </w:pPr>
      <w:r>
        <w:t>Necesito cotización para instalación eléctrica completa en edificio de 3 pisos, 500m2 por piso. Incluir: tableros,  cableado, luminarias LED, tomacorrientes</w:t>
      </w:r>
    </w:p>
    <w:p/>
    <w:p>
      <w:pPr>
        <w:pStyle w:val="Heading2"/>
      </w:pPr>
      <w:r>
        <w:rPr>
          <w:b/>
          <w:color w:val="D4AF37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Instalaciones eléctricas - Área: 1500m²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servicio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2500.00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2500.00</w:t>
            </w:r>
          </w:p>
        </w:tc>
      </w:tr>
      <w:tr>
        <w:tc>
          <w:tcPr>
            <w:tcW w:type="dxa" w:w="2045"/>
          </w:tcPr>
          <w:p>
            <w:r>
              <w:t>Materiales eléctricos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glb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1500.00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1500.00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4000.00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720.00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D4AF37"/>
                <w:sz w:val="28"/>
              </w:rPr>
              <w:t>S/ 4720.00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OBSERVACIONES</w:t>
      </w:r>
    </w:p>
    <w:p>
      <w:pPr>
        <w:jc w:val="both"/>
      </w:pPr>
      <w:r>
        <w:t>Precios incluyen IGV. Instalación según CNE-Utilización.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(Generación Directa) - Tu agente IA especializada</w:t>
        <w:br/>
      </w:r>
      <w:r>
        <w:rPr>
          <w:color w:val="808080"/>
          <w:sz w:val="16"/>
        </w:rPr>
        <w:t>Generado el 06/12/2025 a las 21:56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