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COT-1766277032918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Test Client</w:t>
      </w:r>
    </w:p>
    <w:p>
      <w:r>
        <w:rPr>
          <w:rFonts w:ascii="Calibri" w:hAnsi="Calibri"/>
          <w:sz w:val="22"/>
        </w:rPr>
        <w:t>RUC: 20123456789</w:t>
      </w:r>
    </w:p>
    <w:p>
      <w:r>
        <w:rPr>
          <w:rFonts w:ascii="Calibri" w:hAnsi="Calibri"/>
          <w:sz w:val="22"/>
        </w:rPr>
        <w:t>Dirección: Test Address 123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instalación  sistema contraincendios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