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f5f9bea8cb6a24f1670bef602dee28ec0679154"/>
      <w:r>
        <w:rPr/>
        <w:t>Application Packaging, QA Validation &amp; Store Onboarding (Android TV)</w:t>
      </w:r>
    </w:p>
    <w:p>
      <w:pPr>
        <w:pStyle w:val="Heading2"/>
        <w:rPr/>
      </w:pPr>
      <w:bookmarkStart w:id="1" w:name="introduction"/>
      <w:r>
        <w:rPr/>
        <w:t>1. Introduction</w:t>
      </w:r>
    </w:p>
    <w:p>
      <w:pPr>
        <w:pStyle w:val="FirstParagraph"/>
        <w:rPr/>
      </w:pPr>
      <w:r>
        <w:rPr/>
        <w:t>This technical report documents the internal engineering procedures for the packaging, quality assurance (QA) validation, and store onboarding of Android TV applications at Castify. The process described herein ensures that every application release meets the high standards of performance, usability, and platform compliance required for distribution on the Google Play Store. This documentation is intended for software delivery teams and serves as a reference for the practical activities involved in a standard release cycle.</w:t>
      </w:r>
      <w:bookmarkEnd w:id="1"/>
    </w:p>
    <w:p>
      <w:pPr>
        <w:pStyle w:val="Heading2"/>
        <w:rPr/>
      </w:pPr>
      <w:bookmarkStart w:id="2" w:name="objective"/>
      <w:r>
        <w:rPr/>
        <w:t>2. Objective</w:t>
      </w:r>
    </w:p>
    <w:p>
      <w:pPr>
        <w:pStyle w:val="FirstParagraph"/>
        <w:rPr/>
      </w:pPr>
      <w:r>
        <w:rPr/>
        <w:t>The primary objective of this report is to outline the rigorous verification and onboarding workflow for Android TV applications. By following this structured approach, the QA and delivery teams can ensure that: * Application packages are correctly generated and configured. * Functional and performance benchmarks are met through comprehensive QA validation. * Store assets and metadata are fully compliant with Google Play Store requirements. * The application is successfully onboarded and ready for production release via the Google Play Console.</w:t>
      </w:r>
      <w:bookmarkEnd w:id="2"/>
    </w:p>
    <w:p>
      <w:pPr>
        <w:pStyle w:val="Heading2"/>
        <w:rPr/>
      </w:pPr>
      <w:r>
        <w:rPr/>
        <w:t>3. Overview of the Android TV Publishing Workflow</w:t>
      </w:r>
    </w:p>
    <w:p>
      <w:pPr>
        <w:pStyle w:val="FirstParagraph"/>
        <w:rPr/>
      </w:pPr>
      <w:r>
        <w:rPr/>
        <w:t>The publishing workflow at Castify is a multi-phase process designed to transition an application from a build-ready state in the CMS to a live production environment. The workflow integrates technical configuration, functional testing, and store management activities.</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Activity</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Responsible Team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Packaging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Engineering / QA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QA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QA Team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Onboarding &amp; Asset Verification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QA Team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Google Play Console Preparation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QA Team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 Readiness Verification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QA / Delivery Leads</w:t>
            </w:r>
            <w:bookmarkStart w:id="3" w:name="X88236fd37ae3850737a15de20b4adb19d751499"/>
            <w:bookmarkEnd w:id="3"/>
          </w:p>
        </w:tc>
      </w:tr>
    </w:tbl>
    <w:p>
      <w:pPr>
        <w:pStyle w:val="Heading2"/>
        <w:rPr/>
      </w:pPr>
      <w:r>
        <w:rPr/>
        <w:t>4. Application Packaging</w:t>
      </w:r>
    </w:p>
    <w:p>
      <w:pPr>
        <w:pStyle w:val="FirstParagraph"/>
        <w:rPr/>
      </w:pPr>
      <w:r>
        <w:rPr/>
        <w:t>Application packaging is the technical process of generating the final distributable file (Android App Bundle or APK) from the Castify CMS configuration.</w:t>
      </w:r>
    </w:p>
    <w:p>
      <w:pPr>
        <w:pStyle w:val="Heading3"/>
        <w:rPr/>
      </w:pPr>
      <w:bookmarkStart w:id="4" w:name="purpose"/>
      <w:r>
        <w:rPr/>
        <w:t>4.1. Purpose</w:t>
      </w:r>
    </w:p>
    <w:p>
      <w:pPr>
        <w:pStyle w:val="FirstParagraph"/>
        <w:rPr/>
      </w:pPr>
      <w:r>
        <w:rPr/>
        <w:t>The purpose of packaging is to encapsulate the application’s code, resources, and configuration into a single, signed package that can be installed on Android TV devices. This phase ensures that all brand-specific assets and backend integrations are correctly baked into the build.</w:t>
      </w:r>
      <w:bookmarkEnd w:id="4"/>
    </w:p>
    <w:p>
      <w:pPr>
        <w:pStyle w:val="Heading3"/>
        <w:rPr/>
      </w:pPr>
      <w:bookmarkStart w:id="5" w:name="packaging-process"/>
      <w:r>
        <w:rPr/>
        <w:t>4.2. Packaging Process</w:t>
      </w:r>
    </w:p>
    <w:p>
      <w:pPr>
        <w:pStyle w:val="FirstParagraph"/>
        <w:rPr/>
      </w:pPr>
      <w:r>
        <w:rPr/>
        <w:t xml:space="preserve">The packaging process involves the following technical steps: 1. </w:t>
      </w:r>
      <w:r>
        <w:rPr>
          <w:b/>
          <w:bCs/>
        </w:rPr>
        <w:t>Environment Configuration:</w:t>
      </w:r>
      <w:r>
        <w:rPr/>
        <w:t xml:space="preserve"> Verification of application identifiers (Package Name) and backend authentication keys. 2. </w:t>
      </w:r>
      <w:r>
        <w:rPr>
          <w:b/>
          <w:bCs/>
        </w:rPr>
        <w:t>Asset Integration:</w:t>
      </w:r>
      <w:r>
        <w:rPr/>
        <w:t xml:space="preserve"> Pulling brand-specific assets (Logos, Splash Screens, Banners) from the CMS. 3. </w:t>
      </w:r>
      <w:r>
        <w:rPr>
          <w:b/>
          <w:bCs/>
        </w:rPr>
        <w:t>Build Generation:</w:t>
      </w:r>
      <w:r>
        <w:rPr/>
        <w:t xml:space="preserve"> Compiling the project into an </w:t>
      </w:r>
      <w:r>
        <w:rPr>
          <w:rStyle w:val="VerbatimChar"/>
        </w:rPr>
        <w:t>.aab</w:t>
      </w:r>
      <w:r>
        <w:rPr/>
        <w:t xml:space="preserve"> (Android App Bundle) format, which is the preferred format for Google Play. 4. </w:t>
      </w:r>
      <w:r>
        <w:rPr>
          <w:b/>
          <w:bCs/>
        </w:rPr>
        <w:t>Signing:</w:t>
      </w:r>
      <w:r>
        <w:rPr/>
        <w:t xml:space="preserve"> Applying the production release key to the package to ensure authenticity and integrity.</w:t>
      </w:r>
      <w:bookmarkEnd w:id="5"/>
    </w:p>
    <w:p>
      <w:pPr>
        <w:pStyle w:val="Heading3"/>
        <w:rPr/>
      </w:pPr>
      <w:bookmarkStart w:id="6" w:name="internal-validation"/>
      <w:r>
        <w:rPr/>
        <w:t>4.3. Internal Validation</w:t>
      </w:r>
    </w:p>
    <w:p>
      <w:pPr>
        <w:pStyle w:val="FirstParagraph"/>
        <w:rPr/>
      </w:pPr>
      <w:r>
        <w:rPr/>
        <w:t>Immediately following the build generation, an initial validation check is performed to ensure the package is not corrupted and can be parsed by the Android system. This includes verifying the version code and version name against the release plan.</w:t>
      </w:r>
      <w:bookmarkEnd w:id="6"/>
    </w:p>
    <w:p>
      <w:pPr>
        <w:pStyle w:val="Heading2"/>
        <w:rPr/>
      </w:pPr>
      <w:bookmarkStart w:id="7" w:name="qa-validation"/>
      <w:r>
        <w:rPr/>
        <w:t>5. QA Validation</w:t>
      </w:r>
    </w:p>
    <w:p>
      <w:pPr>
        <w:pStyle w:val="FirstParagraph"/>
        <w:rPr/>
      </w:pPr>
      <w:r>
        <w:rPr/>
        <w:t>Once the application package is generated, it undergoes a comprehensive functional validation process on physical Android TV.</w:t>
      </w:r>
    </w:p>
    <w:p>
      <w:pPr>
        <w:pStyle w:val="Heading3"/>
        <w:rPr/>
      </w:pPr>
      <w:bookmarkStart w:id="8" w:name="application-launch-verification"/>
      <w:r>
        <w:rPr/>
        <w:t>5.1. Application Launch Verification</w:t>
      </w:r>
    </w:p>
    <w:p>
      <w:pPr>
        <w:pStyle w:val="FirstParagraph"/>
        <w:rPr/>
      </w:pPr>
      <w:r>
        <w:rPr/>
        <w:t>The application must launch within a specified timeframe (typically under 5 seconds) without crashing. The splash screen must display correctly and transition smoothly to the main interface.</w:t>
      </w:r>
      <w:bookmarkEnd w:id="8"/>
    </w:p>
    <w:p>
      <w:pPr>
        <w:pStyle w:val="Heading3"/>
        <w:rPr/>
      </w:pPr>
      <w:bookmarkStart w:id="9" w:name="navigation-testing"/>
      <w:r>
        <w:rPr/>
        <w:t>5.2. Navigation Testing</w:t>
      </w:r>
    </w:p>
    <w:p>
      <w:pPr>
        <w:pStyle w:val="FirstParagraph"/>
        <w:rPr/>
      </w:pPr>
      <w:r>
        <w:rPr/>
        <w:t xml:space="preserve">QA engineers verify that the application is fully navigable using a standard Android TV remote control. This includes: * </w:t>
      </w:r>
      <w:r>
        <w:rPr>
          <w:b/>
          <w:bCs/>
        </w:rPr>
        <w:t>D-Pad Navigation:</w:t>
      </w:r>
      <w:r>
        <w:rPr/>
        <w:t xml:space="preserve"> Ensuring focus states are clearly visible and move logically between UI elements. * </w:t>
      </w:r>
      <w:r>
        <w:rPr>
          <w:b/>
          <w:bCs/>
        </w:rPr>
        <w:t>Back Button Behavior:</w:t>
      </w:r>
      <w:r>
        <w:rPr/>
        <w:t xml:space="preserve"> Confirming the “Back” button returns the user to the previous screen or prompts exit. * </w:t>
      </w:r>
      <w:r>
        <w:rPr>
          <w:b/>
          <w:bCs/>
        </w:rPr>
        <w:t>Search Functionality:</w:t>
      </w:r>
      <w:r>
        <w:rPr/>
        <w:t xml:space="preserve"> Testing the on-screen keyboard and search results.</w:t>
      </w:r>
      <w:bookmarkEnd w:id="9"/>
    </w:p>
    <w:p>
      <w:pPr>
        <w:pStyle w:val="Heading3"/>
        <w:rPr/>
      </w:pPr>
      <w:bookmarkStart w:id="10" w:name="content-loading"/>
      <w:r>
        <w:rPr/>
        <w:t>5.3. Content Loading</w:t>
      </w:r>
    </w:p>
    <w:p>
      <w:pPr>
        <w:pStyle w:val="FirstParagraph"/>
        <w:rPr/>
      </w:pPr>
      <w:r>
        <w:rPr/>
        <w:t>Verification that all playlists, categories, and media assets configured in the CMS are correctly synchronized and displayed in the application frontend.</w:t>
      </w:r>
      <w:bookmarkEnd w:id="10"/>
    </w:p>
    <w:p>
      <w:pPr>
        <w:pStyle w:val="Heading3"/>
        <w:rPr/>
      </w:pPr>
      <w:bookmarkStart w:id="11" w:name="video-playback"/>
      <w:r>
        <w:rPr/>
        <w:t>5.4. Video Playback</w:t>
      </w:r>
    </w:p>
    <w:p>
      <w:pPr>
        <w:pStyle w:val="FirstParagraph"/>
        <w:rPr/>
      </w:pPr>
      <w:r>
        <w:rPr/>
        <w:t xml:space="preserve">As a media-centric platform, video playback is a critical focus area: * </w:t>
      </w:r>
      <w:r>
        <w:rPr>
          <w:b/>
          <w:bCs/>
        </w:rPr>
        <w:t>Initial Playback:</w:t>
      </w:r>
      <w:r>
        <w:rPr/>
        <w:t xml:space="preserve"> Ensuring video starts promptly after selection. * </w:t>
      </w:r>
      <w:r>
        <w:rPr>
          <w:b/>
          <w:bCs/>
        </w:rPr>
        <w:t>Trick Play:</w:t>
      </w:r>
      <w:r>
        <w:rPr/>
        <w:t xml:space="preserve"> Validating Play, Pause, Fast Forward, and Rewind functions. * </w:t>
      </w:r>
      <w:r>
        <w:rPr>
          <w:b/>
          <w:bCs/>
        </w:rPr>
        <w:t>Resolution Switching:</w:t>
      </w:r>
      <w:r>
        <w:rPr/>
        <w:t xml:space="preserve"> Confirming adaptive bitrate streaming is functioning correctly.</w:t>
      </w:r>
      <w:bookmarkEnd w:id="11"/>
    </w:p>
    <w:p>
      <w:pPr>
        <w:pStyle w:val="Heading3"/>
        <w:rPr/>
      </w:pPr>
      <w:bookmarkStart w:id="12" w:name="general-functional-verification"/>
      <w:r>
        <w:rPr/>
        <w:t>5.5. General Functional Verification</w:t>
      </w:r>
    </w:p>
    <w:p>
      <w:pPr>
        <w:pStyle w:val="FirstParagraph"/>
        <w:rPr/>
      </w:pPr>
      <w:r>
        <w:rPr/>
        <w:t>This includes checking secondary features such as “About” sections, Privacy Policy links, and any integrated plugins or third-party services.</w:t>
      </w:r>
      <w:bookmarkEnd w:id="7"/>
      <w:bookmarkEnd w:id="12"/>
    </w:p>
    <w:p>
      <w:pPr>
        <w:pStyle w:val="Heading2"/>
        <w:rPr/>
      </w:pPr>
      <w:bookmarkStart w:id="13" w:name="store-onboarding"/>
      <w:r>
        <w:rPr/>
        <w:t>6. Store Onboarding</w:t>
      </w:r>
    </w:p>
    <w:p>
      <w:pPr>
        <w:pStyle w:val="FirstParagraph"/>
        <w:rPr/>
      </w:pPr>
      <w:r>
        <w:rPr/>
        <w:t>Store onboarding involves preparing the public-facing presence of the application on the Google Play Store.</w:t>
      </w:r>
    </w:p>
    <w:p>
      <w:pPr>
        <w:pStyle w:val="Heading3"/>
        <w:rPr/>
      </w:pPr>
      <w:bookmarkStart w:id="14" w:name="reviewing-application-information"/>
      <w:r>
        <w:rPr/>
        <w:t>6.1. Reviewing Application Information</w:t>
      </w:r>
    </w:p>
    <w:p>
      <w:pPr>
        <w:pStyle w:val="FirstParagraph"/>
        <w:rPr/>
      </w:pPr>
      <w:r>
        <w:rPr/>
        <w:t>All public information must be reviewed for accuracy, including the official application name and the developer contact details.</w:t>
      </w:r>
      <w:bookmarkEnd w:id="14"/>
    </w:p>
    <w:p>
      <w:pPr>
        <w:pStyle w:val="Heading3"/>
        <w:rPr/>
      </w:pPr>
      <w:bookmarkStart w:id="15" w:name="store-metadata"/>
      <w:r>
        <w:rPr/>
        <w:t>6.2. Store Metadata</w:t>
      </w:r>
    </w:p>
    <w:p>
      <w:pPr>
        <w:pStyle w:val="FirstParagraph"/>
        <w:rPr/>
      </w:pPr>
      <w:r>
        <w:rPr/>
        <w:t xml:space="preserve">The QA team reviews the following metadata for compliance and clarity: * </w:t>
      </w:r>
      <w:r>
        <w:rPr>
          <w:b/>
          <w:bCs/>
        </w:rPr>
        <w:t>Short Description:</w:t>
      </w:r>
      <w:r>
        <w:rPr/>
        <w:t xml:space="preserve"> A concise summary (max 80 characters). * </w:t>
      </w:r>
      <w:r>
        <w:rPr>
          <w:b/>
          <w:bCs/>
        </w:rPr>
        <w:t>Full Description:</w:t>
      </w:r>
      <w:r>
        <w:rPr/>
        <w:t xml:space="preserve"> A detailed explanation of features (max 4000 characters). * </w:t>
      </w:r>
      <w:r>
        <w:rPr>
          <w:b/>
          <w:bCs/>
        </w:rPr>
        <w:t>Keywords:</w:t>
      </w:r>
      <w:r>
        <w:rPr/>
        <w:t xml:space="preserve"> Ensuring relevant terms are included for search optimization.</w:t>
      </w:r>
      <w:bookmarkEnd w:id="15"/>
    </w:p>
    <w:p>
      <w:pPr>
        <w:pStyle w:val="Heading3"/>
        <w:rPr/>
      </w:pPr>
      <w:bookmarkStart w:id="16" w:name="application-icon"/>
      <w:r>
        <w:rPr/>
        <w:t>6.3. Application Icon</w:t>
      </w:r>
    </w:p>
    <w:p>
      <w:pPr>
        <w:pStyle w:val="FirstParagraph"/>
        <w:rPr/>
      </w:pPr>
      <w:r>
        <w:rPr/>
        <w:t>The icon must be 512 x 512px and follow the design guidelines to ensure it looks professional on all TV interfaces.</w:t>
      </w:r>
      <w:bookmarkEnd w:id="16"/>
    </w:p>
    <w:p>
      <w:pPr>
        <w:pStyle w:val="Heading3"/>
        <w:rPr/>
      </w:pPr>
      <w:bookmarkStart w:id="17" w:name="tv-banner"/>
      <w:r>
        <w:rPr/>
        <w:t>6.4. TV Banner</w:t>
      </w:r>
    </w:p>
    <w:p>
      <w:pPr>
        <w:pStyle w:val="FirstParagraph"/>
        <w:rPr/>
      </w:pPr>
      <w:r>
        <w:rPr/>
        <w:t>A specific requirement for Android TV, the TV banner (320 x 180 px) is verified for its appearance on the Android TV home screen.</w:t>
      </w:r>
      <w:bookmarkEnd w:id="17"/>
    </w:p>
    <w:p>
      <w:pPr>
        <w:pStyle w:val="Heading3"/>
        <w:rPr/>
      </w:pPr>
      <w:bookmarkStart w:id="18" w:name="screenshots"/>
      <w:r>
        <w:rPr/>
        <w:t>6.5. Screenshots</w:t>
      </w:r>
    </w:p>
    <w:p>
      <w:pPr>
        <w:pStyle w:val="FirstParagraph"/>
        <w:rPr/>
      </w:pPr>
      <w:r>
        <w:rPr/>
        <w:t>A minimum of 2 and up to 8 screenshots are required. These must be high-quality captures of the application running on a TV interface, showing the main UI and content categories.</w:t>
      </w:r>
      <w:bookmarkEnd w:id="18"/>
    </w:p>
    <w:p>
      <w:pPr>
        <w:pStyle w:val="Heading3"/>
        <w:rPr/>
      </w:pPr>
      <w:bookmarkStart w:id="19" w:name="store-listing-validation"/>
      <w:r>
        <w:rPr/>
        <w:t>6.6. Store Listing Validation</w:t>
      </w:r>
    </w:p>
    <w:p>
      <w:pPr>
        <w:pStyle w:val="FirstParagraph"/>
        <w:rPr/>
      </w:pPr>
      <w:r>
        <w:rPr/>
        <w:t>A final check of the entire store listing is performed to ensure there are no typos, broken links, or non-compliant language that could lead to a store rejection.</w:t>
      </w:r>
      <w:bookmarkEnd w:id="13"/>
      <w:bookmarkEnd w:id="19"/>
    </w:p>
    <w:p>
      <w:pPr>
        <w:pStyle w:val="Heading2"/>
        <w:rPr/>
      </w:pPr>
      <w:bookmarkStart w:id="20" w:name="google-play-console-preparation"/>
      <w:r>
        <w:rPr/>
        <w:t>7. Google Play Console Preparation</w:t>
      </w:r>
    </w:p>
    <w:p>
      <w:pPr>
        <w:pStyle w:val="FirstParagraph"/>
        <w:rPr/>
      </w:pPr>
      <w:r>
        <w:rPr/>
        <w:t>Before submission, the Google Play Console must be prepared with the validated assets and build.</w:t>
      </w:r>
    </w:p>
    <w:p>
      <w:pPr>
        <w:pStyle w:val="Heading3"/>
        <w:rPr/>
      </w:pPr>
      <w:bookmarkStart w:id="21" w:name="release-information-review"/>
      <w:r>
        <w:rPr/>
        <w:t>7.1. Release Information Review</w:t>
      </w:r>
    </w:p>
    <w:p>
      <w:pPr>
        <w:pStyle w:val="FirstParagraph"/>
        <w:rPr/>
      </w:pPr>
      <w:r>
        <w:rPr/>
        <w:t>The release notes (What’s New) are verified to ensure they accurately describe the changes in the current version.</w:t>
      </w:r>
      <w:bookmarkEnd w:id="21"/>
    </w:p>
    <w:p>
      <w:pPr>
        <w:pStyle w:val="Heading3"/>
        <w:rPr/>
      </w:pPr>
      <w:bookmarkStart w:id="22" w:name="asset-verification"/>
      <w:r>
        <w:rPr/>
        <w:t>7.2. Asset Verification</w:t>
      </w:r>
    </w:p>
    <w:p>
      <w:pPr>
        <w:pStyle w:val="FirstParagraph"/>
        <w:rPr/>
      </w:pPr>
      <w:r>
        <w:rPr/>
        <w:t>All uploaded assets (Icons, Banners, Screenshots) are checked within the Console’s preview tool to ensure they render correctly.</w:t>
      </w:r>
      <w:bookmarkEnd w:id="22"/>
    </w:p>
    <w:p>
      <w:pPr>
        <w:pStyle w:val="Heading3"/>
        <w:rPr/>
      </w:pPr>
      <w:bookmarkStart w:id="23" w:name="submission-readiness"/>
      <w:r>
        <w:rPr/>
        <w:t>7.3. Submission Readiness</w:t>
      </w:r>
    </w:p>
    <w:p>
      <w:pPr>
        <w:pStyle w:val="FirstParagraph"/>
        <w:rPr/>
      </w:pPr>
      <w:r>
        <w:rPr/>
        <w:t xml:space="preserve">The QA team ensures that the correct </w:t>
      </w:r>
      <w:r>
        <w:rPr>
          <w:rStyle w:val="VerbatimChar"/>
        </w:rPr>
        <w:t>.aab</w:t>
      </w:r>
      <w:r>
        <w:rPr/>
        <w:t xml:space="preserve"> file is uploaded to the appropriate track (Internal, Testing, or Production) and that all store presence requirements are marked as complete.</w:t>
      </w:r>
      <w:bookmarkEnd w:id="20"/>
      <w:bookmarkEnd w:id="23"/>
    </w:p>
    <w:p>
      <w:pPr>
        <w:pStyle w:val="Heading2"/>
        <w:rPr/>
      </w:pPr>
      <w:r>
        <w:rPr/>
        <w:t>8. QA Observations</w:t>
      </w:r>
    </w:p>
    <w:p>
      <w:pPr>
        <w:pStyle w:val="FirstParagraph"/>
        <w:rPr/>
      </w:pPr>
      <w:r>
        <w:rPr/>
        <w:t>During the validation of the current release cycle, the following observations were recorded:</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Category</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Launch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launched successfully on all tested devices.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Playback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 streams exhibited minimal buffering on high-speed connections.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UI/UX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Navigation focus was clear; however, one minor focus trap was identified in the ‘Settings’ menu and resolved.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Assets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TV Banner was updated to match the new branding guidelines.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24" w:name="qa-observations"/>
            <w:bookmarkEnd w:id="24"/>
          </w:p>
        </w:tc>
      </w:tr>
    </w:tbl>
    <w:p>
      <w:pPr>
        <w:pStyle w:val="Heading2"/>
        <w:rPr/>
      </w:pPr>
      <w:r>
        <w:rPr/>
        <w:t>9. Best Practices</w:t>
      </w:r>
    </w:p>
    <w:p>
      <w:pPr>
        <w:pStyle w:val="FirstParagraph"/>
        <w:rPr/>
      </w:pPr>
      <w:r>
        <w:rPr/>
        <w:t xml:space="preserve">To ensure a smooth release process, the following best practices are recommended: * </w:t>
      </w:r>
      <w:r>
        <w:rPr>
          <w:b/>
          <w:bCs/>
        </w:rPr>
        <w:t>Early Asset Collection:</w:t>
      </w:r>
      <w:r>
        <w:rPr/>
        <w:t xml:space="preserve"> Collect all store assets (Icons, Banners) during the initial onboarding phase to avoid delays. * </w:t>
      </w:r>
      <w:r>
        <w:rPr>
          <w:b/>
          <w:bCs/>
        </w:rPr>
        <w:t>Physical Device Testing:</w:t>
      </w:r>
      <w:r>
        <w:rPr/>
        <w:t xml:space="preserve"> While emulators are useful, final validation should always occur on physical Android TV hardware to catch performance and remote control issues. * </w:t>
      </w:r>
      <w:r>
        <w:rPr>
          <w:b/>
          <w:bCs/>
        </w:rPr>
        <w:t>Incremental Metadata Updates:</w:t>
      </w:r>
      <w:r>
        <w:rPr/>
        <w:t xml:space="preserve"> Keep store descriptions updated with each release to reflect new features and improvements.</w:t>
      </w:r>
    </w:p>
    <w:p>
      <w:pPr>
        <w:pStyle w:val="Heading2"/>
        <w:rPr/>
      </w:pPr>
      <w:bookmarkStart w:id="25" w:name="lessons-learned"/>
      <w:r>
        <w:rPr/>
        <w:t>10. Lessons Learned</w:t>
      </w:r>
    </w:p>
    <w:p>
      <w:pPr>
        <w:pStyle w:val="FirstParagraph"/>
        <w:rPr/>
      </w:pPr>
      <w:r>
        <w:rPr/>
        <w:t xml:space="preserve">The recent release cycles have highlighted several key learning points: * </w:t>
      </w:r>
      <w:r>
        <w:rPr>
          <w:b/>
          <w:bCs/>
        </w:rPr>
        <w:t>Banner Importance:</w:t>
      </w:r>
      <w:r>
        <w:rPr/>
        <w:t xml:space="preserve"> The TV Banner is the first thing a user sees on the home screen; its quality significantly impacts user perception. * </w:t>
      </w:r>
      <w:r>
        <w:rPr>
          <w:b/>
          <w:bCs/>
        </w:rPr>
        <w:t>Focus Management:</w:t>
      </w:r>
      <w:r>
        <w:rPr/>
        <w:t xml:space="preserve"> Proper focus management is the most common challenge in TV UI development; rigorous D-Pad testing is non-negotiable. * </w:t>
      </w:r>
      <w:r>
        <w:rPr>
          <w:b/>
          <w:bCs/>
        </w:rPr>
        <w:t>Console Timing:</w:t>
      </w:r>
      <w:r>
        <w:rPr/>
        <w:t xml:space="preserve"> Google Play Store reviews can take anywhere from a few hours to several days; submission should be planned accordingly.</w:t>
      </w:r>
      <w:bookmarkEnd w:id="25"/>
    </w:p>
    <w:p>
      <w:pPr>
        <w:pStyle w:val="Heading2"/>
        <w:rPr/>
      </w:pPr>
      <w:bookmarkStart w:id="26" w:name="conclusion"/>
      <w:r>
        <w:rPr/>
        <w:t>11. Conclusion</w:t>
      </w:r>
    </w:p>
    <w:p>
      <w:pPr>
        <w:pStyle w:val="FirstParagraph"/>
        <w:rPr/>
      </w:pPr>
      <w:r>
        <w:rPr/>
        <w:t>The application packaging, QA validation, and store onboarding process for Android TV at Castify is a comprehensive and essential workflow. By adhering to the procedures outlined in this report, the delivery team ensures that every application release is stable, functional, and professionally presented. The successful completion of these activities signifies that the application is ready for production and capable of providing a high-quality experience to end-users.</w:t>
      </w:r>
      <w:bookmarkEnd w:id="26"/>
    </w:p>
    <w:p>
      <w:pPr>
        <w:pStyle w:val="Heading2"/>
        <w:rPr/>
      </w:pPr>
      <w:bookmarkStart w:id="27" w:name="appendices"/>
      <w:r>
        <w:rPr/>
        <w:t>Appendices</w:t>
      </w:r>
    </w:p>
    <w:p>
      <w:pPr>
        <w:pStyle w:val="Heading3"/>
        <w:rPr/>
      </w:pPr>
      <w:bookmarkStart w:id="28" w:name="appendix-a-release-readiness-checklist"/>
      <w:r>
        <w:rPr/>
        <w:t>Appendix A: Release Readiness Checklist</w:t>
      </w:r>
    </w:p>
    <w:p>
      <w:pPr>
        <w:pStyle w:val="Compact"/>
        <w:numPr>
          <w:ilvl w:val="0"/>
          <w:numId w:val="1"/>
        </w:numPr>
        <w:rPr/>
      </w:pPr>
      <w:r>
        <w:rPr/>
        <w:t xml:space="preserve">☐ </w:t>
      </w:r>
      <w:r>
        <w:rPr/>
        <w:t>Application package (.aab) generated and signed.</w:t>
      </w:r>
    </w:p>
    <w:p>
      <w:pPr>
        <w:pStyle w:val="Compact"/>
        <w:numPr>
          <w:ilvl w:val="0"/>
          <w:numId w:val="1"/>
        </w:numPr>
        <w:rPr/>
      </w:pPr>
      <w:r>
        <w:rPr/>
        <w:t xml:space="preserve">☐ </w:t>
      </w:r>
      <w:r>
        <w:rPr/>
        <w:t>Launch verification successful (under 5s).</w:t>
      </w:r>
    </w:p>
    <w:p>
      <w:pPr>
        <w:pStyle w:val="Compact"/>
        <w:numPr>
          <w:ilvl w:val="0"/>
          <w:numId w:val="1"/>
        </w:numPr>
        <w:rPr/>
      </w:pPr>
      <w:r>
        <w:rPr/>
        <w:t xml:space="preserve">☐ </w:t>
      </w:r>
      <w:r>
        <w:rPr/>
        <w:t>D-Pad navigation verified across all screens.</w:t>
      </w:r>
    </w:p>
    <w:p>
      <w:pPr>
        <w:pStyle w:val="Compact"/>
        <w:numPr>
          <w:ilvl w:val="0"/>
          <w:numId w:val="1"/>
        </w:numPr>
        <w:rPr/>
      </w:pPr>
      <w:r>
        <w:rPr/>
        <w:t xml:space="preserve">☐ </w:t>
      </w:r>
      <w:r>
        <w:rPr/>
        <w:t>Video playback (Play/Pause/Seek) validated.</w:t>
      </w:r>
    </w:p>
    <w:p>
      <w:pPr>
        <w:pStyle w:val="Compact"/>
        <w:numPr>
          <w:ilvl w:val="0"/>
          <w:numId w:val="1"/>
        </w:numPr>
        <w:rPr/>
      </w:pPr>
      <w:r>
        <w:rPr/>
        <w:t xml:space="preserve">☐ </w:t>
      </w:r>
      <w:r>
        <w:rPr/>
        <w:t>Store metadata (Title, Descriptions) reviewed and approved.</w:t>
      </w:r>
    </w:p>
    <w:p>
      <w:pPr>
        <w:pStyle w:val="Compact"/>
        <w:numPr>
          <w:ilvl w:val="0"/>
          <w:numId w:val="1"/>
        </w:numPr>
        <w:rPr/>
      </w:pPr>
      <w:r>
        <w:rPr/>
        <w:t xml:space="preserve">☐ </w:t>
      </w:r>
      <w:r>
        <w:rPr/>
        <w:t>Store assets (Icon, TV Banner, Screenshots) verified.</w:t>
      </w:r>
    </w:p>
    <w:p>
      <w:pPr>
        <w:pStyle w:val="Compact"/>
        <w:numPr>
          <w:ilvl w:val="0"/>
          <w:numId w:val="1"/>
        </w:numPr>
        <w:rPr/>
      </w:pPr>
      <w:r>
        <w:rPr/>
        <w:t xml:space="preserve">☐ </w:t>
      </w:r>
      <w:r>
        <w:rPr/>
        <w:t>Google Play Console release notes updated.</w:t>
      </w:r>
    </w:p>
    <w:p>
      <w:pPr>
        <w:pStyle w:val="Compact"/>
        <w:numPr>
          <w:ilvl w:val="0"/>
          <w:numId w:val="1"/>
        </w:numPr>
        <w:rPr/>
      </w:pPr>
      <w:r>
        <w:rPr/>
        <w:t xml:space="preserve">☐ </w:t>
      </w:r>
      <w:r>
        <w:rPr/>
        <w:t>Final build uploaded to Production track.</w:t>
      </w:r>
      <w:bookmarkEnd w:id="28"/>
    </w:p>
    <w:p>
      <w:pPr>
        <w:pStyle w:val="Heading3"/>
        <w:rPr/>
      </w:pPr>
      <w:bookmarkStart w:id="29" w:name="appendix-b-placeholder-for-screenshots"/>
      <w:r>
        <w:rPr/>
        <w:t>Appendix B: Placeholder for Screenshots</w:t>
      </w:r>
    </w:p>
    <w:p>
      <w:pPr>
        <w:pStyle w:val="Compact"/>
        <w:numPr>
          <w:ilvl w:val="0"/>
          <w:numId w:val="1"/>
        </w:numPr>
        <w:rPr/>
      </w:pPr>
      <w:r>
        <w:rPr>
          <w:b/>
          <w:bCs/>
        </w:rPr>
        <w:t>[Screenshot 1: Application Home Screen - Displaying Content Playlists]</w:t>
      </w:r>
    </w:p>
    <w:p>
      <w:pPr>
        <w:pStyle w:val="Compact"/>
        <w:numPr>
          <w:ilvl w:val="0"/>
          <w:numId w:val="1"/>
        </w:numPr>
        <w:rPr/>
      </w:pPr>
      <w:r>
        <w:rPr>
          <w:b/>
          <w:bCs/>
        </w:rPr>
        <w:t>[Screenshot 2: Video Player Interface - Showing Playback Controls]</w:t>
      </w:r>
    </w:p>
    <w:p>
      <w:pPr>
        <w:pStyle w:val="Compact"/>
        <w:numPr>
          <w:ilvl w:val="0"/>
          <w:numId w:val="1"/>
        </w:numPr>
        <w:rPr/>
      </w:pPr>
      <w:r>
        <w:rPr>
          <w:b/>
          <w:bCs/>
        </w:rPr>
        <w:t>[Screenshot 3: Category Navigation - Highlighting Focus State]</w:t>
      </w:r>
    </w:p>
    <w:p>
      <w:pPr>
        <w:pStyle w:val="Compact"/>
        <w:numPr>
          <w:ilvl w:val="0"/>
          <w:numId w:val="1"/>
        </w:numPr>
        <w:spacing w:before="36" w:after="36"/>
        <w:rPr/>
      </w:pPr>
      <w:r>
        <w:rPr>
          <w:b/>
          <w:bCs/>
        </w:rPr>
        <w:t>[Screenshot 4: Settings Menu - Showing Version Information]</w:t>
      </w:r>
      <w:bookmarkEnd w:id="0"/>
      <w:bookmarkEnd w:id="27"/>
      <w:bookmarkEnd w:id="2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LibreOffice/26.2.4.2$Linux_X86_64 LibreOffice_project/620$Build-2</Application>
  <AppVersion>15.0000</AppVersion>
  <Pages>5</Pages>
  <Words>1338</Words>
  <Characters>7848</Characters>
  <CharactersWithSpaces>9069</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2026-07-08T13:51:46Z</dcterms:created>
  <dc:creator/>
  <dc:description/>
  <dc:language>en-US</dc:language>
  <cp:lastModifiedBy/>
  <dcterms:modified xsi:type="dcterms:W3CDTF">2026-07-08T16:58:42Z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