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2020年9月9日技术分析判断报告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43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lfin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402"/>
        <w:gridCol w:w="5386"/>
      </w:tblGrid>
      <w:tr>
        <w:tc>
          <w:tcPr>
            <w:tcW w:type="dxa" w:w="3402"/>
          </w:tcPr>
          <w:p>
            <w:r>
              <w:t>品种名称</w:t>
            </w:r>
          </w:p>
        </w:tc>
        <w:tc>
          <w:tcPr>
            <w:tcW w:type="dxa" w:w="5386"/>
          </w:tcPr>
          <w:p>
            <w:r>
              <w:t>未知品种</w:t>
            </w:r>
          </w:p>
        </w:tc>
      </w:tr>
      <w:tr>
        <w:tc>
          <w:tcPr>
            <w:tcW w:type="dxa" w:w="3402"/>
          </w:tcPr>
          <w:p>
            <w:r>
              <w:t>趋势</w:t>
            </w:r>
          </w:p>
        </w:tc>
        <w:tc>
          <w:tcPr>
            <w:tcW w:type="dxa" w:w="5386"/>
          </w:tcPr>
          <w:p>
            <w:r>
              <w:t xml:space="preserve">全数据集的上升区间：2019/9/16--2019/10/9  2019/11/8--2019/11/22  2019/11/26--2019/12/10  2020/1/15--2020/2/6  2020/2/12--2020/2/25  2020/3/6--2020/3/20  2020/4/9--2020/4/23  2020/5/8--2020/6/2  </w:t>
              <w:br/>
              <w:t xml:space="preserve">全数据集的下降区间：2019/8/30--2019/9/19  2019/10/16--2019/11/13  2019/12/16--2020/1/20  2020/2/21--2020/3/9  2020/4/1--2020/4/16  2020/5/26--2020/6/12  2020/7/23--2020/9/4  </w:t>
              <w:br/>
              <w:t>当天不存在趋势</w:t>
            </w:r>
          </w:p>
        </w:tc>
      </w:tr>
      <w:tr>
        <w:tc>
          <w:tcPr>
            <w:tcW w:type="dxa" w:w="3402"/>
          </w:tcPr>
          <w:p>
            <w:r>
              <w:t>N日均线价格穿越情况</w:t>
            </w:r>
          </w:p>
        </w:tc>
        <w:tc>
          <w:tcPr>
            <w:tcW w:type="dxa" w:w="5386"/>
          </w:tcPr>
          <w:p>
            <w:r>
              <w:t xml:space="preserve">2020/6/30: 单均线判断：向下穿越
</w:t>
              <w:br/>
              <w:t xml:space="preserve">2020/6/29: 单均线判断：向下穿越
</w:t>
              <w:br/>
              <w:t xml:space="preserve">2020/6/23: 单均线判断：向下穿越
</w:t>
              <w:br/>
              <w:t xml:space="preserve">2020/6/5: 单均线判断：向下穿越
</w:t>
              <w:br/>
              <w:t xml:space="preserve">2020/6/4: 单均线判断：向下穿越
</w:t>
              <w:br/>
              <w:t xml:space="preserve">2020/6/3: 单均线判断：向下穿越
</w:t>
              <w:br/>
              <w:t xml:space="preserve">2020/4/30: 单均线判断：向下穿越
</w:t>
              <w:br/>
              <w:t xml:space="preserve">2020/4/21: 单均线判断：向上穿越
</w:t>
              <w:br/>
              <w:t xml:space="preserve">2020/4/20: 单均线判断：向上穿越
</w:t>
              <w:br/>
              <w:t xml:space="preserve">2020/4/17: 单均线判断：向上穿越
</w:t>
              <w:br/>
              <w:t xml:space="preserve">2020/4/7: 单均线判断：向下穿越
</w:t>
              <w:br/>
              <w:t xml:space="preserve">2020/3/13: 单均线判断：向上穿越
</w:t>
              <w:br/>
              <w:t xml:space="preserve">2020/3/2: 单均线判断：向下穿越
</w:t>
              <w:br/>
              <w:t xml:space="preserve">2020/2/20: 单均线判断：向上穿越
</w:t>
              <w:br/>
              <w:t xml:space="preserve">2020/2/17: 单均线判断：向下穿越
</w:t>
              <w:br/>
              <w:t xml:space="preserve">2020/2/3: 单均线判断：向上穿越
</w:t>
              <w:br/>
              <w:t xml:space="preserve">2020/1/23: 单均线判断：向上穿越
</w:t>
              <w:br/>
              <w:t xml:space="preserve">2020/1/22: 单均线判断：向上穿越
</w:t>
              <w:br/>
              <w:t xml:space="preserve">2019/12/30: 单均线判断：向下穿越
</w:t>
              <w:br/>
              <w:t xml:space="preserve">2019/12/13: 单均线判断：向下穿越
</w:t>
              <w:br/>
              <w:t xml:space="preserve">2019/12/12: 单均线判断：向下穿越
</w:t>
              <w:br/>
              <w:t xml:space="preserve">2019/12/11: 单均线判断：向下穿越
</w:t>
              <w:br/>
              <w:t xml:space="preserve">2019/11/19: 单均线判断：向上穿越
</w:t>
              <w:br/>
              <w:t xml:space="preserve">2019/11/18: 单均线判断：向上穿越
</w:t>
              <w:br/>
              <w:t xml:space="preserve">2019/11/15: 单均线判断：向上穿越
</w:t>
              <w:br/>
              <w:t xml:space="preserve">2019/11/14: 单均线判断：向上穿越
</w:t>
              <w:br/>
              <w:t xml:space="preserve">2019/10/14: 单均线判断：向下穿越
</w:t>
              <w:br/>
              <w:t xml:space="preserve">2019/9/25: 单均线判断：向上穿越
</w:t>
            </w:r>
          </w:p>
        </w:tc>
      </w:tr>
      <w:tr>
        <w:tc>
          <w:tcPr>
            <w:tcW w:type="dxa" w:w="3402"/>
          </w:tcPr>
          <w:p>
            <w:r>
              <w:t>M日、N日均线交叉和穿越情况</w:t>
            </w:r>
          </w:p>
        </w:tc>
        <w:tc>
          <w:tcPr>
            <w:tcW w:type="dxa" w:w="5386"/>
          </w:tcPr>
          <w:p>
            <w:r>
              <w:t xml:space="preserve">2020/9/9: 双均线判断：10 日均线向下穿越 15 日均线
</w:t>
              <w:br/>
              <w:t xml:space="preserve">2020/9/8: 双均线判断：10 日均线向下穿越 15 日均线
</w:t>
              <w:br/>
              <w:t xml:space="preserve">2020/9/7: 双均线判断：10 日均线向下穿越 15 日均线
</w:t>
              <w:br/>
              <w:t xml:space="preserve">2020/9/4: 双均线判断：10 日均线向下穿越 15 日均线
</w:t>
              <w:br/>
              <w:t xml:space="preserve">2020/9/3: 双均线判断：10 日均线向下穿越 15 日均线
</w:t>
              <w:br/>
              <w:t xml:space="preserve">2020/9/2: 双均线判断：10 日均线向下穿越 15 日均线
</w:t>
              <w:br/>
              <w:t xml:space="preserve">2020/9/1: 双均线判断：10 日均线向下穿越 15 日均线
</w:t>
              <w:br/>
              <w:t xml:space="preserve">2020/8/31: 双均线判断：10 日均线向下穿越 15 日均线
</w:t>
              <w:br/>
              <w:t xml:space="preserve">2020/8/28: 双均线判断：10 日均线向下穿越 15 日均线
</w:t>
              <w:br/>
              <w:t xml:space="preserve">2020/8/27: 双均线判断：10 日均线向下穿越 15 日均线
</w:t>
              <w:br/>
              <w:t xml:space="preserve">2020/8/26: 双均线判断：10 日均线向下穿越 15 日均线
</w:t>
              <w:br/>
              <w:t xml:space="preserve">2020/8/25: 双均线判断：10 日均线向下穿越 15 日均线
</w:t>
              <w:br/>
              <w:t xml:space="preserve">2020/8/24: 双均线判断：10 日均线向下穿越 15 日均线
</w:t>
              <w:br/>
              <w:t xml:space="preserve">2020/8/21: 双均线判断：10 日均线向下穿越 15 日均线
</w:t>
              <w:br/>
              <w:t xml:space="preserve">2020/8/20: 双均线判断：10 日均线向下穿越 15 日均线
</w:t>
              <w:br/>
              <w:t xml:space="preserve">2020/8/19: 双均线判断：10 日均线向下穿越 15 日均线
</w:t>
              <w:br/>
              <w:t xml:space="preserve">2020/8/18: 双均线判断：10 日均线向下穿越 15 日均线
</w:t>
              <w:br/>
              <w:t xml:space="preserve">2020/8/17: 双均线判断：10 日均线向下穿越 15 日均线
</w:t>
              <w:br/>
              <w:t xml:space="preserve">2020/8/14: 双均线判断：10 日均线向下穿越 15 日均线
</w:t>
              <w:br/>
              <w:t xml:space="preserve">2020/8/13: 双均线判断：10 日均线向下穿越 15 日均线
</w:t>
              <w:br/>
              <w:t xml:space="preserve">2020/8/12: 双均线判断：10 日均线向下穿越 15 日均线
</w:t>
              <w:br/>
              <w:t xml:space="preserve">2020/8/11: 双均线判断：10 日均线向下穿越 15 日均线
</w:t>
              <w:br/>
              <w:t xml:space="preserve">2020/8/10: 双均线判断：10 日均线向下穿越 15 日均线
</w:t>
              <w:br/>
              <w:t xml:space="preserve">2020/8/7: 双均线判断：10 日均线向下穿越 15 日均线
</w:t>
              <w:br/>
              <w:t xml:space="preserve">2020/8/6: 双均线判断：10 日均线向下穿越 15 日均线
</w:t>
              <w:br/>
              <w:t xml:space="preserve">2020/8/5: 双均线判断：10 日均线向下穿越 15 日均线
</w:t>
              <w:br/>
              <w:t xml:space="preserve">2020/8/4: 双均线判断：10 日均线向下穿越 15 日均线
</w:t>
              <w:br/>
              <w:t xml:space="preserve">2020/8/3: 双均线判断：10 日均线向下穿越 15 日均线
</w:t>
              <w:br/>
              <w:t xml:space="preserve">2020/7/29: 双均线判断：10 日均线向下穿越 15 日均线
</w:t>
              <w:br/>
              <w:t xml:space="preserve">2020/7/28: 双均线判断：10 日均线向下穿越 15 日均线
</w:t>
              <w:br/>
              <w:t xml:space="preserve">2020/7/23: 双均线判断：10 日均线向下穿越 15 日均线
</w:t>
              <w:br/>
              <w:t xml:space="preserve">2020/7/22: 双均线判断：10 日均线向下穿越 15 日均线
</w:t>
              <w:br/>
              <w:t xml:space="preserve">2020/7/21: 双均线判断：10 日均线向下穿越 15 日均线
</w:t>
              <w:br/>
              <w:t xml:space="preserve">2020/7/20: 双均线判断：10 日均线向下穿越 15 日均线
</w:t>
              <w:br/>
              <w:t xml:space="preserve">2020/7/17: 双均线判断：10 日均线向下穿越 15 日均线
</w:t>
              <w:br/>
              <w:t xml:space="preserve">2020/7/16: 双均线判断：10 日均线向下穿越 15 日均线
</w:t>
              <w:br/>
              <w:t xml:space="preserve">2020/7/15: 双均线判断：10 日均线向下穿越 15 日均线
</w:t>
              <w:br/>
              <w:t xml:space="preserve">2020/7/14: 双均线判断：10 日均线向下穿越 15 日均线
</w:t>
              <w:br/>
              <w:t xml:space="preserve">2020/7/13: 双均线判断：10 日均线向下穿越 15 日均线
</w:t>
              <w:br/>
              <w:t xml:space="preserve">2020/7/10: 双均线判断：10 日均线向下穿越 15 日均线
</w:t>
              <w:br/>
              <w:t xml:space="preserve">2020/7/9: 双均线判断：10 日均线向下穿越 15 日均线
</w:t>
              <w:br/>
              <w:t xml:space="preserve">2020/7/8: 双均线判断：10 日均线向下穿越 15 日均线
</w:t>
              <w:br/>
              <w:t xml:space="preserve">2020/7/7: 双均线判断：10 日均线向下穿越 15 日均线
</w:t>
              <w:br/>
              <w:t xml:space="preserve">2020/7/3: 双均线判断：10 日均线向下穿越 15 日均线
</w:t>
              <w:br/>
              <w:t xml:space="preserve">2020/7/2: 双均线判断：10 日均线向下穿越 15 日均线
</w:t>
              <w:br/>
              <w:t xml:space="preserve">2020/7/1: 双均线判断：10 日均线向下穿越 15 日均线
</w:t>
              <w:br/>
              <w:t xml:space="preserve">2020/6/24: 双均线判断：10 日均线向下穿越 15 日均线
</w:t>
              <w:br/>
              <w:t xml:space="preserve">2020/6/22: 双均线判断：10 日均线向下穿越 15 日均线
</w:t>
              <w:br/>
              <w:t xml:space="preserve">2020/6/19: 双均线判断：10 日均线向下穿越 15 日均线
</w:t>
              <w:br/>
              <w:t xml:space="preserve">2020/6/18: 双均线判断：10 日均线向下穿越 15 日均线
</w:t>
              <w:br/>
              <w:t xml:space="preserve">2020/6/17: 双均线判断：10 日均线向下穿越 15 日均线
</w:t>
              <w:br/>
              <w:t xml:space="preserve">2020/6/16: 双均线判断：10 日均线向下穿越 15 日均线
</w:t>
              <w:br/>
              <w:t xml:space="preserve">2020/6/15: 双均线判断：10 日均线向下穿越 15 日均线
</w:t>
              <w:br/>
              <w:t xml:space="preserve">2020/6/12: 双均线判断：10 日均线向下穿越 15 日均线
</w:t>
              <w:br/>
              <w:t xml:space="preserve">2020/6/11: 双均线判断：10 日均线向下穿越 15 日均线
</w:t>
              <w:br/>
              <w:t xml:space="preserve">2020/6/10: 双均线判断：10 日均线向下穿越 15 日均线
</w:t>
              <w:br/>
              <w:t xml:space="preserve">2020/6/9: 双均线判断：10 日均线向下穿越 15 日均线
</w:t>
              <w:br/>
              <w:t xml:space="preserve">2020/6/8: 双均线判断：10 日均线向下穿越 15 日均线
</w:t>
              <w:br/>
              <w:t xml:space="preserve">2020/5/6: 双均线判断：10 日均线向下穿越 15 日均线
</w:t>
              <w:br/>
              <w:t xml:space="preserve">2020/4/21: 双均线判断：10 日均线向下穿越 15 日均线
</w:t>
              <w:br/>
              <w:t xml:space="preserve">2020/4/20: 双均线判断：10 日均线向下穿越 15 日均线
</w:t>
              <w:br/>
              <w:t xml:space="preserve">2020/4/17: 双均线判断：10 日均线向下穿越 15 日均线
</w:t>
              <w:br/>
              <w:t xml:space="preserve">2020/4/16: 双均线判断：10 日均线向下穿越 15 日均线
</w:t>
              <w:br/>
              <w:t xml:space="preserve">2020/4/15: 双均线判断：10 日均线向下穿越 15 日均线
</w:t>
              <w:br/>
              <w:t xml:space="preserve">2020/4/14: 双均线判断：10 日均线向下穿越 15 日均线
</w:t>
              <w:br/>
              <w:t xml:space="preserve">2020/4/13: 双均线判断：10 日均线向下穿越 15 日均线
</w:t>
              <w:br/>
              <w:t xml:space="preserve">2020/3/20: 双均线判断：10 日均线向上穿越 15 日均线
</w:t>
              <w:br/>
              <w:t xml:space="preserve">2020/3/19: 双均线判断：10 日均线向上穿越 15 日均线
</w:t>
              <w:br/>
              <w:t xml:space="preserve">2020/3/13: 双均线判断：10 日均线向下穿越 15 日均线
</w:t>
              <w:br/>
              <w:t xml:space="preserve">2020/3/12: 双均线判断：10 日均线向下穿越 15 日均线
</w:t>
              <w:br/>
              <w:t xml:space="preserve">2020/3/11: 双均线判断：10 日均线向下穿越 15 日均线
</w:t>
              <w:br/>
              <w:t xml:space="preserve">2020/3/10: 双均线判断：10 日均线向下穿越 15 日均线
</w:t>
              <w:br/>
              <w:t xml:space="preserve">2020/3/9: 双均线判断：10 日均线向下穿越 15 日均线
</w:t>
              <w:br/>
              <w:t xml:space="preserve">2020/3/6: 双均线判断：10 日均线向下穿越 15 日均线
</w:t>
              <w:br/>
              <w:t xml:space="preserve">2020/3/5: 双均线判断：10 日均线向下穿越 15 日均线
</w:t>
              <w:br/>
              <w:t xml:space="preserve">2020/3/3: 双均线判断：10 日均线向下穿越 15 日均线
</w:t>
              <w:br/>
              <w:t xml:space="preserve">2020/2/25: 双均线判断：10 日均线向上穿越 15 日均线
</w:t>
              <w:br/>
              <w:t xml:space="preserve">2020/2/6: 双均线判断：10 日均线向上穿越 15 日均线
</w:t>
              <w:br/>
              <w:t xml:space="preserve">2020/2/3: 双均线判断：10 日均线向下穿越 15 日均线
</w:t>
              <w:br/>
              <w:t xml:space="preserve">2020/1/23: 双均线判断：10 日均线向下穿越 15 日均线
</w:t>
              <w:br/>
              <w:t xml:space="preserve">2020/1/22: 双均线判断：10 日均线向下穿越 15 日均线
</w:t>
              <w:br/>
              <w:t xml:space="preserve">2020/1/21: 双均线判断：10 日均线向下穿越 15 日均线
</w:t>
              <w:br/>
              <w:t xml:space="preserve">2020/1/20: 双均线判断：10 日均线向下穿越 15 日均线
</w:t>
              <w:br/>
              <w:t xml:space="preserve">2020/1/17: 双均线判断：10 日均线向下穿越 15 日均线
</w:t>
              <w:br/>
              <w:t xml:space="preserve">2020/1/16: 双均线判断：10 日均线向下穿越 15 日均线
</w:t>
              <w:br/>
              <w:t xml:space="preserve">2020/1/15: 双均线判断：10 日均线向下穿越 15 日均线
</w:t>
              <w:br/>
              <w:t xml:space="preserve">2020/1/14: 双均线判断：10 日均线向下穿越 15 日均线
</w:t>
              <w:br/>
              <w:t xml:space="preserve">2020/1/13: 双均线判断：10 日均线向下穿越 15 日均线
</w:t>
              <w:br/>
              <w:t xml:space="preserve">2020/1/10: 双均线判断：10 日均线向下穿越 15 日均线
</w:t>
              <w:br/>
              <w:t xml:space="preserve">2020/1/9: 双均线判断：10 日均线向下穿越 15 日均线
</w:t>
              <w:br/>
              <w:t xml:space="preserve">2020/1/8: 双均线判断：10 日均线向下穿越 15 日均线
</w:t>
              <w:br/>
              <w:t xml:space="preserve">2020/1/7: 双均线判断：10 日均线向下穿越 15 日均线
</w:t>
              <w:br/>
              <w:t xml:space="preserve">2020/1/6: 双均线判断：10 日均线向下穿越 15 日均线
</w:t>
              <w:br/>
              <w:t xml:space="preserve">2020/1/3: 双均线判断：10 日均线向下穿越 15 日均线
</w:t>
              <w:br/>
              <w:t xml:space="preserve">2020/1/2: 双均线判断：10 日均线向下穿越 15 日均线
</w:t>
              <w:br/>
              <w:t xml:space="preserve">2019/12/31: 双均线判断：10 日均线向下穿越 15 日均线
</w:t>
              <w:br/>
              <w:t xml:space="preserve">2019/12/27: 双均线判断：10 日均线向下穿越 15 日均线
</w:t>
              <w:br/>
              <w:t xml:space="preserve">2019/12/26: 双均线判断：10 日均线向下穿越 15 日均线
</w:t>
              <w:br/>
              <w:t xml:space="preserve">2019/12/25: 双均线判断：10 日均线向下穿越 15 日均线
</w:t>
              <w:br/>
              <w:t xml:space="preserve">2019/12/24: 双均线判断：10 日均线向下穿越 15 日均线
</w:t>
              <w:br/>
              <w:t xml:space="preserve">2019/12/23: 双均线判断：10 日均线向下穿越 15 日均线
</w:t>
              <w:br/>
              <w:t xml:space="preserve">2019/12/20: 双均线判断：10 日均线向下穿越 15 日均线
</w:t>
              <w:br/>
              <w:t xml:space="preserve">2019/12/19: 双均线判断：10 日均线向下穿越 15 日均线
</w:t>
              <w:br/>
              <w:t xml:space="preserve">2019/12/18: 双均线判断：10 日均线向下穿越 15 日均线
</w:t>
              <w:br/>
              <w:t xml:space="preserve">2019/12/17: 双均线判断：10 日均线向下穿越 15 日均线
</w:t>
              <w:br/>
              <w:t xml:space="preserve">2019/12/16: 双均线判断：10 日均线向下穿越 15 日均线
</w:t>
              <w:br/>
              <w:t xml:space="preserve">2019/11/22: 双均线判断：10 日均线向上穿越 15 日均线
</w:t>
              <w:br/>
              <w:t xml:space="preserve">2019/11/19: 双均线判断：10 日均线向下穿越 15 日均线
</w:t>
              <w:br/>
              <w:t xml:space="preserve">2019/11/18: 双均线判断：10 日均线向下穿越 15 日均线
</w:t>
              <w:br/>
              <w:t xml:space="preserve">2019/11/15: 双均线判断：10 日均线向下穿越 15 日均线
</w:t>
              <w:br/>
              <w:t xml:space="preserve">2019/11/14: 双均线判断：10 日均线向下穿越 15 日均线
</w:t>
              <w:br/>
              <w:t xml:space="preserve">2019/11/13: 双均线判断：10 日均线向下穿越 15 日均线
</w:t>
              <w:br/>
              <w:t xml:space="preserve">2019/11/12: 双均线判断：10 日均线向下穿越 15 日均线
</w:t>
              <w:br/>
              <w:t xml:space="preserve">2019/11/11: 双均线判断：10 日均线向下穿越 15 日均线
</w:t>
              <w:br/>
              <w:t xml:space="preserve">2019/11/8: 双均线判断：10 日均线向下穿越 15 日均线
</w:t>
              <w:br/>
              <w:t xml:space="preserve">2019/11/7: 双均线判断：10 日均线向下穿越 15 日均线
</w:t>
              <w:br/>
              <w:t xml:space="preserve">2019/11/6: 双均线判断：10 日均线向下穿越 15 日均线
</w:t>
              <w:br/>
              <w:t xml:space="preserve">2019/11/5: 双均线判断：10 日均线向下穿越 15 日均线
</w:t>
              <w:br/>
              <w:t xml:space="preserve">2019/11/4: 双均线判断：10 日均线向下穿越 15 日均线
</w:t>
              <w:br/>
              <w:t xml:space="preserve">2019/11/1: 双均线判断：10 日均线向下穿越 15 日均线
</w:t>
              <w:br/>
              <w:t xml:space="preserve">2019/10/31: 双均线判断：10 日均线向下穿越 15 日均线
</w:t>
              <w:br/>
              <w:t xml:space="preserve">2019/10/30: 双均线判断：10 日均线向下穿越 15 日均线
</w:t>
              <w:br/>
              <w:t xml:space="preserve">2019/10/29: 双均线判断：10 日均线向下穿越 15 日均线
</w:t>
              <w:br/>
              <w:t xml:space="preserve">2019/10/28: 双均线判断：10 日均线向下穿越 15 日均线
</w:t>
              <w:br/>
              <w:t xml:space="preserve">2019/10/25: 双均线判断：10 日均线向下穿越 15 日均线
</w:t>
              <w:br/>
              <w:t xml:space="preserve">2019/10/24: 双均线判断：10 日均线向下穿越 15 日均线
</w:t>
              <w:br/>
              <w:t xml:space="preserve">2019/10/23: 双均线判断：10 日均线向下穿越 15 日均线
</w:t>
              <w:br/>
              <w:t xml:space="preserve">2019/10/22: 双均线判断：10 日均线向下穿越 15 日均线
</w:t>
              <w:br/>
              <w:t xml:space="preserve">2019/10/21: 双均线判断：10 日均线向下穿越 15 日均线
</w:t>
              <w:br/>
              <w:t xml:space="preserve">2019/10/18: 双均线判断：10 日均线向下穿越 15 日均线
</w:t>
              <w:br/>
              <w:t xml:space="preserve">2019/10/16: 双均线判断：10 日均线向下穿越 15 日均线
</w:t>
              <w:br/>
              <w:t xml:space="preserve">2019/10/8: 双均线判断：10 日均线向上穿越 15 日均线
</w:t>
              <w:br/>
              <w:t xml:space="preserve">2019/9/25: 双均线判断：10 日均线向下穿越 15 日均线
</w:t>
              <w:br/>
              <w:t xml:space="preserve">2019/9/23: 双均线判断：10 日均线向下穿越 15 日均线
</w:t>
            </w:r>
          </w:p>
        </w:tc>
      </w:tr>
      <w:tr>
        <w:tc>
          <w:tcPr>
            <w:tcW w:type="dxa" w:w="3402"/>
          </w:tcPr>
          <w:p>
            <w:r>
              <w:t>RSI指标</w:t>
            </w:r>
          </w:p>
        </w:tc>
        <w:tc>
          <w:tcPr>
            <w:tcW w:type="dxa" w:w="5386"/>
          </w:tcPr>
          <w:p>
            <w:r>
              <w:t>无出现超卖或超买情况</w:t>
            </w:r>
          </w:p>
        </w:tc>
      </w:tr>
      <w:tr>
        <w:tc>
          <w:tcPr>
            <w:tcW w:type="dxa" w:w="3402"/>
          </w:tcPr>
          <w:p>
            <w:r>
              <w:t>RSI指标背离情况</w:t>
            </w:r>
          </w:p>
        </w:tc>
        <w:tc>
          <w:tcPr>
            <w:tcW w:type="dxa" w:w="5386"/>
          </w:tcPr>
          <w:p>
            <w:r>
              <w:t>对于2019/9/16来说：在下降趋势2019/9/10到2019/9/16中，新的收盘价低点对应RSI值高于旧收盘价低点对应的RSI值</w:t>
              <w:br/>
              <w:t>对于2019/9/17来说：在下降趋势2019/9/10到2019/9/16中，新的收盘价低点对应RSI值高于旧收盘价低点对应的RSI值</w:t>
              <w:br/>
              <w:t>对于2019/9/18来说：在下降趋势2019/9/10到2019/9/16中，新的收盘价低点对应RSI值高于旧收盘价低点对应的RSI值</w:t>
              <w:br/>
              <w:t>对于2019/9/19来说：在下降趋势2019/9/10到2019/9/16中，新的收盘价低点对应RSI值高于旧收盘价低点对应的RSI值</w:t>
              <w:br/>
              <w:t>对于2019/10/8来说：在上升趋势2019/9/23到2019/10/8中，新的收盘价高点对应的RSI值低于旧收盘价高点对应的RSI值</w:t>
              <w:br/>
              <w:t>对于2019/10/9来说：在上升趋势2019/9/23到2019/10/9中，新的收盘价高点对应的RSI值低于旧收盘价高点对应的RSI值</w:t>
              <w:br/>
              <w:t>对于2019/10/31来说：在下降趋势2019/10/28到2019/10/31中，新的收盘价低点对应RSI值高于旧收盘价低点对应的RSI值</w:t>
              <w:br/>
              <w:t>对于2019/11/1来说：在下降趋势2019/10/28到2019/10/31中，新的收盘价低点对应RSI值高于旧收盘价低点对应的RSI值</w:t>
              <w:br/>
              <w:t>对于2019/12/10来说：在上升趋势2019/11/26到2019/12/4中，新的收盘价高点对应的RSI值低于旧收盘价高点对应的RSI值</w:t>
              <w:br/>
              <w:t>对于2019/12/11来说：在上升趋势2019/11/26到2019/12/4中，新的收盘价高点对应的RSI值低于旧收盘价高点对应的RSI值</w:t>
              <w:br/>
              <w:t>对于2019/12/31来说：在下降趋势2019/12/25到2019/12/31中，新的收盘价低点对应RSI值高于旧收盘价低点对应的RSI值</w:t>
              <w:br/>
              <w:t>对于2020/1/2来说：在下降趋势2019/12/25到2019/12/31中，新的收盘价低点对应RSI值高于旧收盘价低点对应的RSI值</w:t>
              <w:br/>
              <w:t>对于2020/1/3来说：在下降趋势2019/12/25到2019/12/31中，新的收盘价低点对应RSI值高于旧收盘价低点对应的RSI值</w:t>
              <w:br/>
              <w:t>对于2020/1/6来说：在下降趋势2019/12/25到2019/12/31中，新的收盘价低点对应RSI值高于旧收盘价低点对应的RSI值</w:t>
              <w:br/>
              <w:t>对于2020/1/17来说：在下降趋势2020/1/14到2020/1/17中，新的收盘价低点对应RSI值高于旧收盘价低点对应的RSI值</w:t>
              <w:br/>
              <w:t>对于2020/1/20来说：在下降趋势2020/1/14到2020/1/20中，新的收盘价低点对应RSI值高于旧收盘价低点对应的RSI值</w:t>
              <w:br/>
              <w:t>对于2020/4/15来说：在下降趋势2020/4/1到2020/4/10中，新的收盘价低点对应RSI值高于旧收盘价低点对应的RSI值</w:t>
              <w:br/>
              <w:t>对于2020/4/16来说：在下降趋势2020/4/1到2020/4/10中，新的收盘价低点对应RSI值高于旧收盘价低点对应的RSI值</w:t>
              <w:br/>
              <w:t>对于2020/4/17来说：在下降趋势2020/4/1到2020/4/10中，新的收盘价低点对应RSI值高于旧收盘价低点对应的RSI值</w:t>
              <w:br/>
              <w:t>对于2020/4/23来说：在上升趋势2020/4/16到2020/4/21中，新的收盘价高点对应的RSI值低于旧收盘价高点对应的RSI值</w:t>
              <w:br/>
              <w:t>对于2020/4/24来说：在上升趋势2020/4/16到2020/4/21中，新的收盘价高点对应的RSI值低于旧收盘价高点对应的RSI值</w:t>
              <w:br/>
              <w:t>对于2020/6/9来说：在下降趋势2020/6/3到2020/6/8中，新的收盘价低点对应RSI值高于旧收盘价低点对应的RSI值</w:t>
              <w:br/>
              <w:t>对于2020/6/10来说：在下降趋势2020/6/8到2020/6/10中，新的收盘价低点对应RSI值高于旧收盘价低点对应的RSI值</w:t>
            </w:r>
          </w:p>
        </w:tc>
      </w:tr>
      <w:tr>
        <w:tc>
          <w:tcPr>
            <w:tcW w:type="dxa" w:w="3402"/>
          </w:tcPr>
          <w:p>
            <w:r>
              <w:t>MACD穿越情况</w:t>
            </w:r>
          </w:p>
        </w:tc>
        <w:tc>
          <w:tcPr>
            <w:tcW w:type="dxa" w:w="5386"/>
          </w:tcPr>
          <w:p>
            <w:r>
              <w:t>2019/9/2 向上穿越</w:t>
              <w:br/>
              <w:t>2019/9/6 向下穿越</w:t>
              <w:br/>
              <w:t>2019/9/25 向上穿越</w:t>
              <w:br/>
              <w:t>2019/10/14 向下穿越</w:t>
              <w:br/>
              <w:t>2019/11/14 向上穿越</w:t>
              <w:br/>
              <w:t>2019/12/13 向下穿越</w:t>
              <w:br/>
              <w:t>2020/1/23 向上穿越</w:t>
              <w:br/>
              <w:t>2020/3/2 向下穿越</w:t>
              <w:br/>
              <w:t>2020/3/16 向上穿越</w:t>
              <w:br/>
              <w:t>2020/4/7 向下穿越</w:t>
              <w:br/>
              <w:t>2020/5/15 向上穿越</w:t>
              <w:br/>
              <w:t>2020/6/2 向下穿越</w:t>
              <w:br/>
              <w:t>2020/7/23 向上穿越</w:t>
              <w:br/>
              <w:t>2020/8/5 向下穿越</w:t>
            </w:r>
          </w:p>
        </w:tc>
      </w:tr>
      <w:tr>
        <w:tc>
          <w:tcPr>
            <w:tcW w:type="dxa" w:w="3402"/>
          </w:tcPr>
          <w:p>
            <w:r>
              <w:t>形态提示</w:t>
            </w:r>
          </w:p>
        </w:tc>
        <w:tc>
          <w:tcPr>
            <w:tcW w:type="dxa" w:w="5386"/>
          </w:tcPr>
          <w:p>
            <w:r>
              <w:t>2019/11/7  看涨吞没</w:t>
              <w:br/>
              <w:t>2019/11/26  看跌吞没</w:t>
              <w:br/>
              <w:t>2020/1/6  看涨吞没</w:t>
              <w:br/>
              <w:t>2020/4/17  看涨吞没</w:t>
              <w:br/>
              <w:t>2020/4/27  看跌吞没</w:t>
            </w:r>
          </w:p>
        </w:tc>
      </w:tr>
      <w:tr>
        <w:tc>
          <w:tcPr>
            <w:tcW w:type="dxa" w:w="3402"/>
          </w:tcPr>
          <w:p>
            <w:r>
              <w:t>前期低点、高点是否突破</w:t>
            </w:r>
          </w:p>
        </w:tc>
        <w:tc>
          <w:tcPr>
            <w:tcW w:type="dxa" w:w="5386"/>
          </w:tcPr>
          <w:p>
            <w:r>
              <w:t>不存在向上突破现象</w:t>
              <w:br/>
              <w:t>不存在向下跌破现象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