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62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lfin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7654"/>
      </w:tblGrid>
      <w:tr>
        <w:tc>
          <w:tcPr>
            <w:tcW w:type="dxa" w:w="2551"/>
          </w:tcPr>
          <w:p>
            <w:r>
              <w:t>品种名称</w:t>
            </w:r>
          </w:p>
        </w:tc>
        <w:tc>
          <w:tcPr>
            <w:tcW w:type="dxa" w:w="7654"/>
          </w:tcPr>
          <w:p>
            <w:r>
              <w:t>USDCNY</w:t>
            </w:r>
          </w:p>
        </w:tc>
      </w:tr>
      <w:tr>
        <w:tc>
          <w:tcPr>
            <w:tcW w:type="dxa" w:w="2551"/>
          </w:tcPr>
          <w:p>
            <w:r>
              <w:t>趋势</w:t>
            </w:r>
          </w:p>
        </w:tc>
        <w:tc>
          <w:tcPr>
            <w:tcW w:type="dxa" w:w="7654"/>
          </w:tcPr>
          <w:p>
            <w:r>
              <w:t>趋势为盘整</w:t>
            </w:r>
          </w:p>
        </w:tc>
      </w:tr>
      <w:tr>
        <w:tc>
          <w:tcPr>
            <w:tcW w:type="dxa" w:w="2551"/>
          </w:tcPr>
          <w:p>
            <w:r>
              <w:t>N日均线价格穿越情况</w:t>
            </w:r>
          </w:p>
        </w:tc>
        <w:tc>
          <w:tcPr>
            <w:tcW w:type="dxa" w:w="7654"/>
          </w:tcPr>
          <w:p>
            <w:r>
              <w:t xml:space="preserve">2020/7/31: 单均线判断：向下穿越15 日均线，提示卖出！
</w:t>
              <w:br/>
              <w:t xml:space="preserve">2020/7/30: 单均线判断：向上穿越15 日均线，提示买入！
</w:t>
              <w:br/>
              <w:t xml:space="preserve">2020/7/28: 单均线判断：向上穿越15 日均线，提示买入！
</w:t>
              <w:br/>
              <w:t xml:space="preserve">2020/7/24: 单均线判断：向上穿越15 日均线，提示买入！
</w:t>
              <w:br/>
              <w:t xml:space="preserve">2020/6/2: 单均线判断：向下穿越15 日均线，提示卖出！
</w:t>
            </w:r>
          </w:p>
        </w:tc>
      </w:tr>
      <w:tr>
        <w:tc>
          <w:tcPr>
            <w:tcW w:type="dxa" w:w="2551"/>
          </w:tcPr>
          <w:p>
            <w:r>
              <w:t>M日、N日均线交叉和穿越情况</w:t>
            </w:r>
          </w:p>
        </w:tc>
        <w:tc>
          <w:tcPr>
            <w:tcW w:type="dxa" w:w="7654"/>
          </w:tcPr>
          <w:p>
            <w:r>
              <w:t xml:space="preserve">2020/8/3: 双均线判断：5 日均线向下穿越 10 日均线，提示卖出！
</w:t>
              <w:br/>
              <w:t xml:space="preserve">2020/7/28: 双均线判断：5 日均线向上穿越 10 日均线，提示买入！
</w:t>
              <w:br/>
              <w:t xml:space="preserve">2020/6/24: 双均线判断：5 日均线向下穿越 10 日均线，提示卖出！
</w:t>
              <w:br/>
              <w:t xml:space="preserve">2020/6/19: 双均线判断：5 日均线向上穿越 10 日均线，提示买入！
</w:t>
              <w:br/>
              <w:t xml:space="preserve">2020/6/4: 双均线判断：5 日均线向下穿越 10 日均线，提示卖出！
</w:t>
            </w:r>
          </w:p>
        </w:tc>
      </w:tr>
      <w:tr>
        <w:tc>
          <w:tcPr>
            <w:tcW w:type="dxa" w:w="2551"/>
          </w:tcPr>
          <w:p>
            <w:r>
              <w:t>RSI指标</w:t>
            </w:r>
          </w:p>
        </w:tc>
        <w:tc>
          <w:tcPr>
            <w:tcW w:type="dxa" w:w="7654"/>
          </w:tcPr>
          <w:p>
            <w:r>
              <w:t>2020/9/2 RSI值为0,出现做空机会        2020/9/4 RSI值为74,出现做多机会</w:t>
              <w:br/>
              <w:t>2020/9/7 RSI值为18,出现做空机会        2020/9/8 RSI值为10,出现做空机会</w:t>
              <w:br/>
              <w:t xml:space="preserve">2020/9/9 RSI值为0,出现做空机会        </w:t>
            </w:r>
          </w:p>
        </w:tc>
      </w:tr>
      <w:tr>
        <w:tc>
          <w:tcPr>
            <w:tcW w:type="dxa" w:w="2551"/>
          </w:tcPr>
          <w:p>
            <w:r>
              <w:t>RSI指标背离情况</w:t>
            </w:r>
          </w:p>
        </w:tc>
        <w:tc>
          <w:tcPr>
            <w:tcW w:type="dxa" w:w="7654"/>
          </w:tcPr>
          <w:p>
            <w:r>
              <w:t xml:space="preserve">2020/6/12 下降趋势中，新的收盘价低点对应RSI值高于旧收盘价低点对应的RSI值
2020/6/23 下降趋势中，新的收盘价低点对应RSI值高于旧收盘价低点对应的RSI值
2020/6/24 下降趋势中，新的收盘价低点对应RSI值高于旧收盘价低点对应的RSI值
2020/6/29 下降趋势中，新的收盘价低点对应RSI值高于旧收盘价低点对应的RSI值
2020/7/8 下降趋势中，新的收盘价低点对应RSI值高于旧收盘价低点对应的RSI值
</w:t>
            </w:r>
          </w:p>
        </w:tc>
      </w:tr>
      <w:tr>
        <w:tc>
          <w:tcPr>
            <w:tcW w:type="dxa" w:w="2551"/>
          </w:tcPr>
          <w:p>
            <w:r>
              <w:t>MACD穿越情况</w:t>
            </w:r>
          </w:p>
        </w:tc>
        <w:tc>
          <w:tcPr>
            <w:tcW w:type="dxa" w:w="7654"/>
          </w:tcPr>
          <w:p>
            <w:r>
              <w:t xml:space="preserve">2020/4/7 向下穿越,出现做空机会
2020/5/15 向上穿越,出现做多机会
2020/6/2 向下穿越,出现做空机会
2020/7/23 向上穿越,出现做多机会
2020/8/5 向下穿越,出现做空机会
</w:t>
            </w:r>
          </w:p>
        </w:tc>
      </w:tr>
      <w:tr>
        <w:tc>
          <w:tcPr>
            <w:tcW w:type="dxa" w:w="2551"/>
          </w:tcPr>
          <w:p>
            <w:r>
              <w:t>形态提示</w:t>
            </w:r>
          </w:p>
        </w:tc>
        <w:tc>
          <w:tcPr>
            <w:tcW w:type="dxa" w:w="7654"/>
          </w:tcPr>
          <w:p>
            <w:r>
              <w:t>2020/3/6  看涨吞没                    2020/3/9  看涨吞没                    2020/3/17  看跌吞没</w:t>
              <w:br/>
              <w:t xml:space="preserve">2020/6/9  看涨吞没                    2020/6/24  看涨吞没                    </w:t>
            </w:r>
          </w:p>
        </w:tc>
      </w:tr>
      <w:tr>
        <w:tc>
          <w:tcPr>
            <w:tcW w:type="dxa" w:w="2551"/>
          </w:tcPr>
          <w:p>
            <w:r>
              <w:t>前期低点、高点是否突破</w:t>
            </w:r>
          </w:p>
        </w:tc>
        <w:tc>
          <w:tcPr>
            <w:tcW w:type="dxa" w:w="7654"/>
          </w:tcPr>
          <w:p>
            <w:r>
              <w:t>不存在向上突破现象            不存在向下跌破现象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44"/>
      </w:rPr>
      <w:t>2020年9月9日技术分析判断报告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