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highlight w:val="yellow"/>
        </w:rPr>
      </w:pPr>
    </w:p>
    <w:p>
      <w:pPr>
        <w:pBdr/>
        <w:pStyle w:val="Normal"/>
        <w:spacing/>
        <w:ind/>
        <w:rPr>
          <w:sz w:val="2"/>
          <w:szCs w:val="2"/>
          <w:highlight w:val="yellow"/>
        </w:rPr>
      </w:pPr>
    </w:p>
    <w:tbl>
      <w:tblPr>
        <w:tblW w:w="4659" w:type="pct"/>
        <w:jc w:val="left"/>
        <w:tblInd w:w="-3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fill="auto" w:color="auto"/>
      </w:tblPr>
      <w:tblGrid>
        <w:gridCol w:w="1092"/>
        <w:gridCol w:w="84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hRule="atLeast" w:val="551"/>
        </w:trPr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Name</w:t>
            </w:r>
          </w:p>
        </w:tc>
        <w:tc>
          <w:tcPr>
            <w:tcW w:w="8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rFonts w:cs="Arial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bottom w:w="113" w:type="dxa"/>
          </w:tblCellMar>
        </w:tblPrEx>
        <w:trPr>
          <w:trHeight w:hRule="atLeast" w:val="10900"/>
        </w:trPr>
        <w:tc>
          <w:tcPr>
            <w:tcW w:w="9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before="120"/>
              <w:ind w:left="28"/>
              <w:rPr>
                <w:rFonts w:ascii="Segoe UI Semibold" w:hAnsi="Segoe UI Semibold"/>
                <w:bCs/>
                <w:sz w:val="44"/>
                <w:szCs w:val="44"/>
              </w:rPr>
            </w:pPr>
            <w:r>
              <w:rPr>
                <w:rFonts w:ascii="Segoe UI Semibold" w:hAnsi="Segoe UI Semibold"/>
                <w:bCs/>
                <w:sz w:val="44"/>
                <w:szCs w:val="44"/>
              </w:rPr>
              <w:t xml:space="preserve">A Level AQA Computer Science Paper 1 </w:t>
            </w:r>
          </w:p>
          <w:p>
            <w:pPr>
              <w:pBdr/>
              <w:pStyle w:val="Normal"/>
              <w:spacing/>
              <w:ind/>
              <w:rPr>
                <w:rFonts w:cs="Arial"/>
                <w:bCs/>
                <w:iCs/>
                <w:sz w:val="34"/>
                <w:szCs w:val="36"/>
              </w:rPr>
            </w:pPr>
            <w:r>
              <w:rPr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4188460</wp:posOffset>
                  </wp:positionH>
                  <wp:positionV relativeFrom="paragraph">
                    <wp:posOffset>57150</wp:posOffset>
                  </wp:positionV>
                  <wp:extent cx="1495425" cy="1314818"/>
                  <wp:effectExtent xmlns:wp="http://schemas.openxmlformats.org/drawingml/2006/wordprocessingDrawing" l="0" t="0" r="0" b="0"/>
                  <wp:wrapNone/>
                  <wp:docPr id="1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34545" t="29792" r="35026" b="345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47625</wp:posOffset>
                  </wp:positionV>
                  <wp:extent cx="1552575" cy="390525"/>
                  <wp:effectExtent xmlns:wp="http://schemas.openxmlformats.org/drawingml/2006/wordprocessingDrawing" l="0" t="0" r="0" b="0"/>
                  <wp:wrapNone/>
                  <wp:docPr id="2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9989" t="27440" r="46050" b="645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Bdr/>
              <w:pStyle w:val="Normal"/>
              <w:spacing/>
              <w:ind/>
              <w:rPr>
                <w:rFonts w:cs="Arial"/>
                <w:b w:val="0"/>
                <w:bCs/>
                <w:iCs/>
                <w:sz w:val="34"/>
                <w:szCs w:val="36"/>
              </w:rPr>
            </w:pPr>
            <w:r>
              <w:rPr>
                <w:rFonts w:cs="Arial"/>
                <w:bCs/>
                <w:iCs/>
                <w:sz w:val="34"/>
                <w:szCs w:val="36"/>
              </w:rPr>
              <w:t xml:space="preserve">Electronic Answer Document (EAD)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ind w:left="0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ind w:left="0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widowControl w:val="0"/>
              <w:ind w:left="0"/>
              <w:tabs>
                <w:tab w:val="left" w:pos="72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Instructions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line="240" w:lineRule="auto"/>
              <w:widowControl w:val="0"/>
              <w:ind w:left="0"/>
              <w:tabs>
                <w:tab w:val="left" w:pos="720"/>
              </w:tabs>
              <w:rPr>
                <w:rFonts w:ascii="Segoe UI" w:hAnsi="Segoe UI" w:cs="Segoe UI"/>
                <w:sz w:val="6"/>
                <w:szCs w:val="6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b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Enter your name in the box at the top of this page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Answer 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all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questions by entering your answers into this document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Remember to 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save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this document regularly</w:t>
            </w:r>
          </w:p>
          <w:p>
            <w:pPr>
              <w:pBdr/>
              <w:pStyle w:val="AQAFrontParabulletlist"/>
              <w:spacing w:after="120" w:line="240" w:lineRule="auto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Save and print this document and any additional pages </w:t>
            </w:r>
            <w:r>
              <w:rPr>
                <w:rFonts w:ascii="Segoe UI" w:hAnsi="Segoe UI" w:cs="Segoe UI"/>
                <w:szCs w:val="22"/>
              </w:rPr>
              <w:br/>
            </w:r>
          </w:p>
          <w:p>
            <w:pPr>
              <w:pBdr/>
              <w:pStyle w:val="AQAFrontParabulletlist"/>
              <w:spacing w:after="120" w:line="240" w:lineRule="auto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Answer</w:t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pacing w:val="-4"/>
                <w:szCs w:val="22"/>
              </w:rPr>
              <w:t xml:space="preserve">all </w:t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questions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The marks available for each question are shown in brackets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/>
              <w:tabs>
                <w:tab w:val="clear" w:pos="227"/>
                <w:tab w:val="left" w:pos="720"/>
              </w:tabs>
              <w:rPr>
                <w:rFonts w:ascii="Segoe UI" w:hAnsi="Segoe UI" w:cs="Segoe UI"/>
                <w:spacing w:val="-4"/>
                <w:szCs w:val="22"/>
              </w:rPr>
            </w:pPr>
          </w:p>
          <w:p>
            <w:pPr>
              <w:pBdr/>
              <w:pStyle w:val="AQAFrontParabulletlist"/>
              <w:spacing w:line="280" w:lineRule="exact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You will need: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egoe UI" w:hAnsi="Segoe UI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access to a computer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access to a printer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access to appropriate software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electronic copies of the required skeleton code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EAD (Electronic Answer Document)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  <w:r>
              <w:rPr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173990</wp:posOffset>
                  </wp:positionV>
                  <wp:extent cx="1762125" cy="382270"/>
                  <wp:effectExtent xmlns:wp="http://schemas.openxmlformats.org/drawingml/2006/wordprocessingDrawing" l="0" t="0" r="0" b="0"/>
                  <wp:wrapNone/>
                  <wp:docPr id="3" name="Text Box 790" title="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762125" cy="382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pStyle w:val="Normal"/>
                                <w:spacing/>
                                <w:ind/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Total marks: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/</w:t>
                              </w:r>
                              <w:r>
                                <w:rPr>
                                  <w:sz w:val="28"/>
                                </w:rPr>
                                <w:t xml:space="preserve">41</w:t>
                              </w:r>
                              <w:r>
                                <w:rPr/>
                                <w:drawing>
                                  <wp:inline distT="0" distB="0" distL="0" distR="0">
                                    <wp:extent cx="379095" cy="284480"/>
                                    <wp:effectExtent xmlns:wp="http://schemas.openxmlformats.org/drawingml/2006/wordprocessingDrawing" l="0" t="0" r="0" b="0"/>
                                    <wp:docPr id="4" name="Picture 1"/>
                                    <a:graphic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 descr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9095" cy="284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lIns="91440" tIns="45720" rIns="91440" bIns="45720" anchorCtr="0"/>
                      </wps:wsp>
                    </a:graphicData>
                  </a:graphic>
                </wp:anchor>
              </w:drawing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</w:p>
        </w:tc>
      </w:tr>
    </w:tbl>
    <w:p>
      <w:pPr>
        <w:pBdr/>
        <w:spacing/>
        <w:ind/>
        <w:rPr/>
        <w:sectPr>
          <w:type w:val="nextPage"/>
          <w:pgSz w:w="11906" w:h="16838"/>
          <w:pgMar w:top="851" w:right="851" w:bottom="851" w:left="851" w:header="0" w:footer="425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0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104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/>
            <w:vAlign w:val="top"/>
          </w:tcPr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 xml:space="preserve">Section A -</w:t>
            </w:r>
            <w:r>
              <w:rPr>
                <w:sz w:val="32"/>
              </w:rPr>
              <w:t xml:space="preserve">Written Questions</w:t>
            </w:r>
          </w:p>
          <w:p>
            <w:pPr>
              <w:pBdr/>
              <w:pStyle w:val="Normal"/>
              <w:spacing w:before="60" w:line="216" w:lineRule="auto"/>
              <w:ind/>
              <w:jc w:val="center"/>
              <w:rPr/>
            </w:pPr>
            <w:r>
              <w:rPr/>
              <w:t xml:space="preserve">Answer all questions.</w:t>
            </w: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color w:val="FF0000"/>
              </w:rPr>
            </w:pPr>
            <w:r>
              <w:rPr/>
              <w:t xml:space="preserve">Remember to save this document regularly. </w:t>
            </w:r>
          </w:p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W w:w="5068" w:type="pct"/>
        <w:jc w:val="center"/>
        <w:tblInd w:w="0" w:type="dxa"/>
        <w:tblCellMar>
          <w:top w:w="85" w:type="dxa"/>
          <w:left w:w="85" w:type="dxa"/>
          <w:bottom w:w="85" w:type="dxa"/>
          <w:right w:w="8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31"/>
        <w:gridCol w:w="8679"/>
        <w:gridCol w:w="1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20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Q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Answer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i/>
                <w:sz w:val="16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2"/>
              </w:rPr>
              <w:t xml:space="preserve">Mark </w:t>
            </w:r>
            <w:r>
              <w:rPr>
                <w:rFonts w:ascii="Calibri" w:hAnsi="Calibri" w:cs="Arial"/>
                <w:i/>
                <w:sz w:val="20"/>
                <w:szCs w:val="22"/>
              </w:rPr>
              <w:br/>
            </w:r>
            <w:r>
              <w:rPr>
                <w:rFonts w:ascii="Calibri" w:hAnsi="Calibri" w:cs="Arial"/>
                <w:i/>
                <w:sz w:val="16"/>
                <w:szCs w:val="22"/>
              </w:rPr>
              <w:t xml:space="preserve">(leave blank)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A1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A2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17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A3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Recursion is when a program / function is repeatedly executed in a loop.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A4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Because ! is not a valid syntax, it is "not"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A5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Because it is equaling the i+1 to itself which causes all numbers in the list to be the same. And it does not have a end to the loop.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A6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Logic error. It is setting the numbers to the same number.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A7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Making sure user error does not break the program. It is necessary so the program doesnt crash.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A8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 divide and conquer algorithm is when a list is split up into pieces and ordered and fixed in smaller segments and slowly put pack together.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A9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Bubble sort is O(n^2) and merge sort is O(n log(n))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A10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pBdr/>
        <w:pStyle w:val="Normal"/>
        <w:spacing w:line="216" w:lineRule="auto"/>
        <w:ind/>
        <w:rPr>
          <w:sz w:val="2"/>
        </w:rPr>
      </w:pPr>
    </w:p>
    <w:p>
      <w:pPr>
        <w:pBdr/>
        <w:pStyle w:val="Normal"/>
        <w:spacing w:after="200" w:line="276" w:lineRule="auto"/>
        <w:ind/>
        <w:rPr>
          <w:sz w:val="2"/>
        </w:rPr>
      </w:pPr>
      <w:r>
        <w:rPr>
          <w:sz w:val="2"/>
        </w:rPr>
        <w:br w:type="page"/>
      </w:r>
    </w:p>
    <w:p>
      <w:pPr>
        <w:pBdr/>
        <w:pStyle w:val="Normal"/>
        <w:spacing w:line="216" w:lineRule="auto"/>
        <w:ind/>
        <w:rPr>
          <w:sz w:val="2"/>
        </w:rPr>
      </w:pP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0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964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/>
            <w:vAlign w:val="top"/>
          </w:tcPr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 xml:space="preserve">Section B - Programming Tasks</w:t>
            </w:r>
          </w:p>
          <w:p>
            <w:pPr>
              <w:pBdr/>
              <w:pStyle w:val="Normal"/>
              <w:spacing w:before="60" w:line="216" w:lineRule="auto"/>
              <w:ind/>
              <w:jc w:val="center"/>
              <w:rPr/>
            </w:pPr>
            <w:r>
              <w:rPr/>
              <w:t xml:space="preserve">Answer all questions.</w:t>
            </w:r>
          </w:p>
          <w:p>
            <w:pPr>
              <w:pBdr/>
              <w:pStyle w:val="Normal"/>
              <w:spacing w:line="216" w:lineRule="auto"/>
              <w:ind/>
              <w:jc w:val="center"/>
              <w:rPr/>
            </w:pPr>
            <w:r>
              <w:rPr/>
              <w:t xml:space="preserve">Remember to save this document regularly. </w:t>
            </w:r>
            <w:r>
              <w:rPr>
                <w:color w:val="FF0000"/>
                <w:u w:val="single"/>
              </w:rPr>
              <w:t xml:space="preserve">DO NOT SCREENSHOT CODE</w:t>
            </w:r>
          </w:p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W w:w="5000" w:type="pct"/>
        <w:jc w:val="center"/>
        <w:tblInd w:w="0" w:type="dxa"/>
        <w:tblCellMar>
          <w:top w:w="113" w:type="dxa"/>
          <w:left w:w="85" w:type="dxa"/>
          <w:bottom w:w="113" w:type="dxa"/>
          <w:right w:w="8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92"/>
        <w:gridCol w:w="8679"/>
        <w:gridCol w:w="1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20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Q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Answer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i/>
                <w:sz w:val="16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2"/>
              </w:rPr>
              <w:t xml:space="preserve">Mark </w:t>
            </w:r>
            <w:r>
              <w:rPr>
                <w:rFonts w:ascii="Calibri" w:hAnsi="Calibri" w:cs="Arial"/>
                <w:i/>
                <w:sz w:val="20"/>
                <w:szCs w:val="22"/>
              </w:rPr>
              <w:br/>
            </w:r>
            <w:r>
              <w:rPr>
                <w:rFonts w:ascii="Calibri" w:hAnsi="Calibri" w:cs="Arial"/>
                <w:i/>
                <w:sz w:val="16"/>
                <w:szCs w:val="22"/>
              </w:rPr>
              <w:t xml:space="preserve">(leave blank)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B1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while not sorted: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B2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sorted = True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for i in range(length - 1):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B3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temp = sortList[i]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sortList[i] = sortList[i+1]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sortList[i+1] = temp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sorted = False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B4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integer = False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while not integer: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try: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      print("Add an integer number to the list: ")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      numList.append(int(input()))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      integer = True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except: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      print("Please use an integer.")</w:t>
            </w:r>
          </w:p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        integer = False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B5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Done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B6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B7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B8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B9</w:t>
            </w:r>
            <w:bookmarkStart w:name="_GoBack" w:id="0"/>
            <w:bookmarkEnd w:id="0"/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pBdr/>
        <w:pStyle w:val="Normal"/>
        <w:spacing/>
        <w:ind/>
        <w:rPr>
          <w:rFonts w:cs="Segoe UI"/>
          <w:sz w:val="2"/>
          <w:szCs w:val="2"/>
        </w:rPr>
      </w:pPr>
    </w:p>
    <w:p>
      <w:pPr>
        <w:pBdr/>
        <w:pStyle w:val="Normal"/>
        <w:spacing/>
        <w:ind/>
        <w:rPr>
          <w:sz w:val="2"/>
          <w:szCs w:val="2"/>
        </w:rPr>
      </w:pPr>
    </w:p>
    <w:p>
      <w:pPr>
        <w:pBdr/>
        <w:pStyle w:val="Normal"/>
        <w:spacing/>
        <w:ind/>
        <w:rPr>
          <w:rFonts w:cs="Segoe UI"/>
          <w:sz w:val="2"/>
          <w:szCs w:val="2"/>
        </w:rPr>
      </w:pPr>
    </w:p>
    <w:p>
      <w:pPr>
        <w:pBdr/>
        <w:pStyle w:val="Normal"/>
        <w:spacing/>
        <w:ind/>
        <w:rPr/>
      </w:pPr>
    </w:p>
    <w:sectPr>
      <w:footerReference w:type="default" r:id="rId4"/>
      <w:type w:val="nextPage"/>
      <w:pgSz w:w="11906" w:h="16838"/>
      <w:pgMar w:top="851" w:right="851" w:bottom="851" w:left="851" w:header="425" w:footer="425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  <w:p>
      <w:pPr>
        <w:pBdr/>
        <w:pStyle w:val="Normal"/>
        <w:spacing/>
        <w:ind/>
        <w:rPr/>
      </w:pP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  <w:p>
      <w:pPr>
        <w:pBdr/>
        <w:pStyle w:val="Normal"/>
        <w:spacing/>
        <w:ind/>
        <w:rPr/>
      </w:pP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  <w:p>
      <w:pPr>
        <w:pBdr/>
        <w:pStyle w:val="Normal"/>
        <w:spacing/>
        <w:ind/>
        <w:rPr/>
      </w:pP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  <w:p>
      <w:pPr>
        <w:pBdr/>
        <w:pStyle w:val="Normal"/>
        <w:spacing/>
        <w:ind/>
        <w:rPr/>
      </w:pP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>
    <w:nsid w:val="60125949"/>
    <w:lvl w:ilvl="0">
      <w:start w:val="0"/>
      <w:numFmt w:val="bullet"/>
      <w:pStyle w:val="FrontParabulletlist"/>
      <w:suff w:val="tab"/>
      <w:lvlText w:val=""/>
      <w:pPr>
        <w:pBdr/>
        <w:spacing/>
        <w:ind w:left="227" w:hanging="227"/>
        <w:tabs>
          <w:tab w:val="num" w:pos="227.00000762939453"/>
        </w:tabs>
      </w:pPr>
      <w:rPr>
        <w:rFonts w:ascii="Symbol" w:hAnsi="Symbol" w:hint="default"/>
        <w:sz w:val="20"/>
      </w:rPr>
    </w:lvl>
    <w:lvl w:ilvl="1">
      <w:start w:val="0"/>
      <w:numFmt w:val="bullet"/>
      <w:suff w:val="tab"/>
      <w:lvlText w:val=""/>
      <w:pPr>
        <w:pBdr/>
        <w:spacing/>
        <w:ind w:left="1437" w:hanging="357"/>
        <w:tabs>
          <w:tab w:val="num" w:pos="1436.9999694824219"/>
        </w:tabs>
      </w:pPr>
      <w:rPr>
        <w:rFonts w:ascii="Symbol" w:hAnsi="Symbol" w:hint="default"/>
        <w:sz w:val="28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425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Malgun Gothic Semilight" w:eastAsia="Malgun Gothic Semilight" w:hAnsi="Malgun Gothic Semilight"/>
      <w:b/>
      <w:sz w:val="20"/>
    </w:rPr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/>
      <w:ind/>
      <w:jc w:val="center"/>
    </w:pPr>
    <w:rPr>
      <w:rFonts w:ascii="Malgun Gothic Semilight" w:eastAsia="Malgun Gothic Semilight" w:hAnsi="Malgun Gothic Semilight" w:cstheme="majorBidi"/>
      <w:b w:val="0"/>
      <w:bCs/>
      <w:color w:val="FFFFFF"/>
      <w:sz w:val="32"/>
      <w:szCs w:val="32"/>
    </w:rPr>
  </w:style>
  <w:style w:type="character" w:styleId="Heading 1 Char">
    <w:name w:val="Heading 1 Char"/>
    <w:basedOn w:val="Default Paragraph Font"/>
    <w:rPr>
      <w:rFonts w:ascii="Malgun Gothic Semilight" w:eastAsia="Malgun Gothic Semilight" w:hAnsi="Malgun Gothic Semilight" w:cstheme="majorBidi"/>
      <w:b/>
      <w:bCs/>
      <w:color w:val="FFFFFF"/>
      <w:sz w:val="32"/>
      <w:szCs w:val="32"/>
      <w:highlight w:val="black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>
        <w:bottom w:val="single" w:color="000000" w:sz="4" w:space="1"/>
      </w:pBdr>
      <w:keepNext/>
      <w:keepLines/>
      <w:outlineLvl w:val="1"/>
      <w:spacing w:after="120"/>
      <w:ind/>
    </w:pPr>
    <w:rPr>
      <w:rFonts w:ascii="Malgun Gothic Semilight" w:eastAsia="Malgun Gothic Semilight" w:hAnsi="Malgun Gothic Semilight" w:cstheme="majorBidi"/>
      <w:b w:val="0"/>
      <w:bCs/>
      <w:color w:val="000000"/>
      <w:sz w:val="26"/>
      <w:szCs w:val="26"/>
    </w:rPr>
  </w:style>
  <w:style w:type="character" w:styleId="Heading 2 Char">
    <w:name w:val="Heading 2 Char"/>
    <w:basedOn w:val="Default Paragraph Font"/>
    <w:rPr>
      <w:rFonts w:ascii="Malgun Gothic Semilight" w:eastAsia="Malgun Gothic Semilight" w:hAnsi="Malgun Gothic Semilight" w:cstheme="majorBidi"/>
      <w:b/>
      <w:bCs/>
      <w:color w:val="000000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40"/>
      <w:ind/>
    </w:pPr>
    <w:rPr>
      <w:rFonts w:ascii="Malgun Gothic Semilight" w:eastAsia="Malgun Gothic Semilight" w:hAnsi="Malgun Gothic Semilight" w:cstheme="majorBidi"/>
      <w:i/>
      <w:color w:val="243F60"/>
      <w:sz w:val="24"/>
      <w:szCs w:val="24"/>
    </w:rPr>
  </w:style>
  <w:style w:type="character" w:styleId="Heading 3 Char">
    <w:name w:val="Heading 3 Char"/>
    <w:basedOn w:val="Default Paragraph Font"/>
    <w:rPr>
      <w:rFonts w:ascii="Malgun Gothic Semilight" w:eastAsia="Malgun Gothic Semilight" w:hAnsi="Malgun Gothic Semilight" w:cstheme="majorBidi"/>
      <w:b/>
      <w:i/>
      <w:color w:val="243F60"/>
      <w:sz w:val="24"/>
      <w:szCs w:val="24"/>
    </w:rPr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Balloon Text">
    <w:name w:val="Balloon Text"/>
    <w:basedOn w:val="Normal"/>
    <w:next w:val="Balloon Text"/>
    <w:link w:val="Balloon Text Char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code">
    <w:name w:val="code"/>
    <w:basedOn w:val="Normal"/>
    <w:next w:val="code"/>
    <w:pPr>
      <w:pBdr/>
      <w:spacing w:before="120" w:after="120"/>
      <w:contextualSpacing/>
      <w:ind/>
      <w:tabs>
        <w:tab w:val="left" w:pos="425"/>
        <w:tab w:val="left" w:pos="850.9999847412109"/>
        <w:tab w:val="left" w:pos="1275.999984741211"/>
      </w:tabs>
    </w:pPr>
    <w:rPr>
      <w:rFonts w:ascii="Yu Gothic" w:eastAsia="Yu Gothic" w:hAnsi="Yu Gothic" w:cs="Yu Gothic"/>
      <w:b w:val="0"/>
    </w:rPr>
  </w:style>
  <w:style w:type="paragraph" w:styleId="TOC 1">
    <w:name w:val="toc 1"/>
    <w:basedOn w:val="Normal"/>
    <w:next w:val="Normal"/>
    <w:pPr>
      <w:pBdr/>
      <w:spacing w:before="120"/>
      <w:widowControl w:val="0"/>
      <w:ind/>
    </w:pPr>
    <w:rPr>
      <w:rFonts w:ascii="Segoe UI" w:eastAsia="Times New Roman" w:hAnsi="Segoe UI" w:cs="Times New Roman"/>
      <w:sz w:val="21"/>
      <w:szCs w:val="24"/>
    </w:rPr>
  </w:style>
  <w:style w:type="paragraph" w:styleId="TOC 2">
    <w:name w:val="toc 2"/>
    <w:basedOn w:val="Normal"/>
    <w:next w:val="Normal"/>
    <w:pPr>
      <w:pBdr/>
      <w:spacing w:before="60"/>
      <w:widowControl w:val="0"/>
      <w:ind w:left="221"/>
    </w:pPr>
    <w:rPr>
      <w:rFonts w:ascii="Segoe UI" w:eastAsia="Times New Roman" w:hAnsi="Segoe UI" w:cs="Times New Roman"/>
      <w:b w:val="0"/>
      <w:sz w:val="21"/>
      <w:szCs w:val="24"/>
    </w:rPr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Page Number">
    <w:name w:val="Page Number"/>
    <w:basedOn w:val="Default Paragraph Font"/>
    <w:rPr>
      <w:rFonts w:ascii="Palatino Linotype" w:hAnsi="Palatino Linotype"/>
      <w:sz w:val="18"/>
    </w:rPr>
  </w:style>
  <w:style w:type="paragraph" w:styleId="Style Calibri Bold Italic Centered Left:  0.5 cm Right:  0.5 cm">
    <w:name w:val="Style Calibri Bold Italic Centered Left:  0.5 cm Right:  0.5 cm"/>
    <w:next w:val="Style Calibri Bold Italic Centered Left:  0.5 cm Right:  0.5 cm"/>
    <w:link w:val="Style Calibri Bold Italic Centered Left:  0.5 cm Right:  0.5 cm Char"/>
    <w:pPr>
      <w:pBdr/>
      <w:spacing w:after="0" w:line="240" w:lineRule="auto"/>
      <w:ind w:left="284" w:right="283"/>
      <w:jc w:val="center"/>
    </w:pPr>
    <w:rPr>
      <w:rFonts w:ascii="Calibri" w:eastAsia="Times New Roman" w:hAnsi="Calibri" w:cs="Times New Roman"/>
      <w:b/>
      <w:bCs/>
      <w:i/>
      <w:iCs/>
      <w:szCs w:val="20"/>
    </w:rPr>
  </w:style>
  <w:style w:type="character" w:styleId="Style Calibri Bold Italic Centered Left:  0.5 cm Right:  0.5 cm Char">
    <w:name w:val="Style Calibri Bold Italic Centered Left:  0.5 cm Right:  0.5 cm Char"/>
    <w:basedOn w:val="Default Paragraph Font"/>
    <w:rPr>
      <w:rFonts w:ascii="Calibri" w:eastAsia="Times New Roman" w:hAnsi="Calibri" w:cs="Times New Roman"/>
      <w:b/>
      <w:bCs/>
      <w:i/>
      <w:iCs/>
      <w:szCs w:val="20"/>
    </w:rPr>
  </w:style>
  <w:style w:type="paragraph" w:styleId="PublishMeNow Freeestyle Script">
    <w:name w:val="PublishMeNow Freeestyle Script"/>
    <w:basedOn w:val="Normal"/>
    <w:next w:val="PublishMeNow Freeestyle Script"/>
    <w:pPr>
      <w:pBdr/>
      <w:spacing/>
      <w:ind/>
      <w:jc w:val="center"/>
      <w:tabs>
        <w:tab w:val="left" w:pos="1134.000015258789"/>
      </w:tabs>
    </w:pPr>
    <w:rPr>
      <w:rFonts w:ascii="Freestyle Script" w:eastAsia="Times New Roman" w:hAnsi="Freestyle Script" w:cs="Times New Roman"/>
      <w:b w:val="0"/>
      <w:sz w:val="50"/>
      <w:szCs w:val="50"/>
    </w:rPr>
  </w:style>
  <w:style w:type="paragraph" w:styleId="PublishMeNow Normal">
    <w:name w:val="PublishMeNow Normal"/>
    <w:basedOn w:val="Normal"/>
    <w:next w:val="PublishMeNow Normal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b w:val="0"/>
      <w:sz w:val="21"/>
    </w:rPr>
  </w:style>
  <w:style w:type="paragraph" w:styleId="PublishMeNow Email Hyperlink">
    <w:name w:val="PublishMeNow Email Hyperlink"/>
    <w:next w:val="PublishMeNow Email Hyperlink"/>
    <w:pPr>
      <w:pBdr/>
      <w:spacing w:after="0" w:line="240" w:lineRule="auto"/>
      <w:ind/>
      <w:jc w:val="center"/>
      <w:tabs>
        <w:tab w:val="left" w:pos="1134.000015258789"/>
      </w:tabs>
    </w:pPr>
    <w:rPr>
      <w:rFonts w:ascii="Calibri" w:eastAsia="Times New Roman" w:hAnsi="Calibri" w:cs="Times New Roman"/>
      <w:b/>
    </w:rPr>
  </w:style>
  <w:style w:type="paragraph" w:styleId="PublishMeNow Hyperlink">
    <w:name w:val="PublishMeNow Hyperlink"/>
    <w:basedOn w:val="Normal"/>
    <w:next w:val="PublishMeNow Hyperlink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sz w:val="36"/>
      <w:szCs w:val="36"/>
    </w:rPr>
  </w:style>
  <w:style w:type="paragraph" w:styleId="PublishMeNow Slogan">
    <w:name w:val="PublishMeNow Slogan"/>
    <w:basedOn w:val="Normal"/>
    <w:next w:val="PublishMeNow Slogan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i/>
      <w:sz w:val="21"/>
    </w:rPr>
  </w:style>
  <w:style w:type="paragraph" w:styleId="Thank You">
    <w:name w:val="Thank You"/>
    <w:basedOn w:val="Normal"/>
    <w:next w:val="Thank You"/>
    <w:pPr>
      <w:pBdr/>
      <w:spacing/>
      <w:ind w:left="284" w:right="283"/>
      <w:jc w:val="center"/>
    </w:pPr>
    <w:rPr>
      <w:rFonts w:ascii="Arial Rounded MT Bold" w:eastAsia="Times New Roman" w:hAnsi="Arial Rounded MT Bold" w:cs="Times New Roman"/>
      <w:b w:val="0"/>
      <w:sz w:val="72"/>
      <w:szCs w:val="72"/>
    </w:rPr>
  </w:style>
  <w:style w:type="paragraph" w:styleId="Thank You Freestyle Script">
    <w:name w:val="Thank You Freestyle Script"/>
    <w:basedOn w:val="Normal"/>
    <w:next w:val="Thank You Freestyle Script"/>
    <w:pPr>
      <w:pBdr/>
      <w:spacing/>
      <w:ind w:left="284" w:right="283"/>
      <w:jc w:val="center"/>
    </w:pPr>
    <w:rPr>
      <w:rFonts w:ascii="Freestyle Script" w:eastAsia="Times New Roman" w:hAnsi="Freestyle Script" w:cs="Times New Roman"/>
      <w:b w:val="0"/>
      <w:sz w:val="60"/>
      <w:szCs w:val="20"/>
    </w:rPr>
  </w:style>
  <w:style w:type="paragraph" w:styleId="Style Thank You Freestyle Script">
    <w:name w:val="Style Thank You Freestyle Script"/>
    <w:basedOn w:val="Thank You Freestyle Script"/>
    <w:next w:val="Style Thank You Freestyle Script"/>
    <w:pPr>
      <w:pBdr/>
      <w:spacing/>
      <w:ind w:left="0" w:right="0"/>
    </w:pPr>
    <w:rPr/>
  </w:style>
  <w:style w:type="paragraph" w:styleId="Thank You Community Details">
    <w:name w:val="Thank You Community Details"/>
    <w:basedOn w:val="Style Calibri Bold Italic Centered Left:  0.5 cm Right:  0.5 cm"/>
    <w:next w:val="Thank You Community Details"/>
    <w:link w:val="Thank You Community Details Char"/>
    <w:pPr>
      <w:pBdr/>
      <w:spacing/>
      <w:ind/>
    </w:pPr>
    <w:rPr/>
  </w:style>
  <w:style w:type="character" w:styleId="Thank You Community Details Char">
    <w:name w:val="Thank You Community Details Char"/>
    <w:basedOn w:val="Style Calibri Bold Italic Centered Left:  0.5 cm Right:  0.5 cm Char"/>
    <w:rPr>
      <w:rFonts w:ascii="Calibri" w:eastAsia="Times New Roman" w:hAnsi="Calibri" w:cs="Times New Roman"/>
      <w:b/>
      <w:bCs/>
      <w:i/>
      <w:iCs/>
      <w:szCs w:val="20"/>
    </w:rPr>
  </w:style>
  <w:style w:type="paragraph" w:styleId="Thank You Slogan">
    <w:name w:val="Thank You Slogan"/>
    <w:basedOn w:val="Normal"/>
    <w:next w:val="Thank You Slogan"/>
    <w:pPr>
      <w:pBdr/>
      <w:spacing/>
      <w:ind w:left="284" w:right="283"/>
      <w:jc w:val="center"/>
    </w:pPr>
    <w:rPr>
      <w:rFonts w:ascii="Segoe UI" w:eastAsia="Times New Roman" w:hAnsi="Segoe UI" w:cs="Times New Roman"/>
      <w:i/>
      <w:sz w:val="21"/>
    </w:rPr>
  </w:style>
  <w:style w:type="paragraph" w:styleId="Thank You Normal">
    <w:name w:val="Thank You Normal"/>
    <w:basedOn w:val="Normal"/>
    <w:next w:val="Thank You Normal"/>
    <w:pPr>
      <w:pBdr/>
      <w:spacing/>
      <w:ind w:left="567"/>
    </w:pPr>
    <w:rPr>
      <w:rFonts w:ascii="Gill Sans MT" w:eastAsia="Times New Roman" w:hAnsi="Gill Sans MT" w:cs="Times New Roman"/>
      <w:b w:val="0"/>
      <w:szCs w:val="20"/>
    </w:rPr>
  </w:style>
  <w:style w:type="paragraph" w:styleId="Thank You Normal Centred">
    <w:name w:val="Thank You Normal Centred"/>
    <w:basedOn w:val="Normal"/>
    <w:next w:val="Thank You Normal Centred"/>
    <w:pPr>
      <w:pBdr/>
      <w:spacing/>
      <w:ind/>
      <w:jc w:val="center"/>
    </w:pPr>
    <w:rPr>
      <w:rFonts w:ascii="Gill Sans MT" w:eastAsia="Times New Roman" w:hAnsi="Gill Sans MT" w:cs="Times New Roman"/>
      <w:b w:val="0"/>
      <w:szCs w:val="20"/>
    </w:rPr>
  </w:style>
  <w:style w:type="paragraph" w:styleId="Thank You Details Heading">
    <w:name w:val="Thank You Details Heading"/>
    <w:basedOn w:val="Normal"/>
    <w:next w:val="Thank You Details Heading"/>
    <w:link w:val="Thank You Details Heading Char"/>
    <w:pPr>
      <w:pBdr/>
      <w:spacing/>
      <w:ind w:left="1985" w:right="283" w:hanging="284"/>
      <w:tabs>
        <w:tab w:val="left" w:pos="1985"/>
      </w:tabs>
    </w:pPr>
    <w:rPr>
      <w:rFonts w:ascii="Segoe UI" w:eastAsia="Times New Roman" w:hAnsi="Segoe UI" w:cs="Times New Roman"/>
      <w:sz w:val="21"/>
    </w:rPr>
  </w:style>
  <w:style w:type="character" w:styleId="Thank You Details Heading Char">
    <w:name w:val="Thank You Details Heading Char"/>
    <w:basedOn w:val="Default Paragraph Font"/>
    <w:rPr>
      <w:rFonts w:ascii="Segoe UI" w:eastAsia="Times New Roman" w:hAnsi="Segoe UI" w:cs="Times New Roman"/>
      <w:b/>
      <w:sz w:val="21"/>
    </w:rPr>
  </w:style>
  <w:style w:type="paragraph" w:styleId="Thank You Details Text">
    <w:name w:val="Thank You Details Text"/>
    <w:next w:val="Thank You Details Text"/>
    <w:link w:val="Thank You Details Text Char"/>
    <w:pPr>
      <w:pBdr/>
      <w:spacing w:after="0" w:line="240" w:lineRule="auto"/>
      <w:ind w:left="1985" w:right="283" w:hanging="284"/>
      <w:tabs>
        <w:tab w:val="left" w:pos="1985"/>
      </w:tabs>
    </w:pPr>
    <w:rPr>
      <w:rFonts w:ascii="Calibri" w:eastAsia="Times New Roman" w:hAnsi="Calibri" w:cs="Times New Roman"/>
    </w:rPr>
  </w:style>
  <w:style w:type="character" w:styleId="Thank You Details Text Char">
    <w:name w:val="Thank You Details Text Char"/>
    <w:basedOn w:val="Default Paragraph Font"/>
    <w:rPr>
      <w:rFonts w:ascii="Calibri" w:eastAsia="Times New Roman" w:hAnsi="Calibri" w:cs="Times New Roman"/>
    </w:rPr>
  </w:style>
  <w:style w:type="paragraph" w:styleId="Thank You Blank Lines">
    <w:name w:val="Thank You Blank Lines"/>
    <w:basedOn w:val="Normal"/>
    <w:next w:val="Thank You Blank Lines"/>
    <w:pPr>
      <w:pBdr/>
      <w:spacing/>
      <w:ind w:left="284" w:right="283"/>
    </w:pPr>
    <w:rPr>
      <w:rFonts w:ascii="Segoe UI" w:eastAsia="Times New Roman" w:hAnsi="Segoe UI" w:cs="Times New Roman"/>
      <w:b w:val="0"/>
      <w:sz w:val="21"/>
      <w:szCs w:val="21"/>
    </w:rPr>
  </w:style>
  <w:style w:type="paragraph" w:styleId="Thank You Love Your Feedback">
    <w:name w:val="Thank You Love Your Feedback"/>
    <w:basedOn w:val="Normal"/>
    <w:next w:val="Thank You Love Your Feedback"/>
    <w:pPr>
      <w:pBdr/>
      <w:spacing/>
      <w:ind w:left="851" w:right="283"/>
    </w:pPr>
    <w:rPr>
      <w:rFonts w:ascii="Segoe UI" w:eastAsia="Times New Roman" w:hAnsi="Segoe UI" w:cs="Times New Roman"/>
      <w:i/>
      <w:sz w:val="21"/>
      <w:szCs w:val="24"/>
    </w:rPr>
  </w:style>
  <w:style w:type="paragraph" w:styleId="Footer Numerals">
    <w:name w:val="Footer Numerals"/>
    <w:basedOn w:val="Normal"/>
    <w:next w:val="Footer Numerals"/>
    <w:pPr>
      <w:pBdr/>
      <w:spacing/>
      <w:ind w:right="-15"/>
      <w:jc w:val="center"/>
      <w:tabs>
        <w:tab w:val="right" w:pos="10200"/>
      </w:tabs>
    </w:pPr>
    <w:rPr>
      <w:rFonts w:ascii="Helvetica" w:eastAsia="Times New Roman" w:hAnsi="Helvetica" w:cs="Tahoma"/>
      <w:b w:val="0"/>
      <w:sz w:val="18"/>
      <w:szCs w:val="18"/>
    </w:rPr>
  </w:style>
  <w:style w:type="paragraph" w:styleId="Teacher Feedback Form">
    <w:name w:val="Teacher Feedback Form"/>
    <w:basedOn w:val="Normal"/>
    <w:next w:val="Teacher Feedback Form"/>
    <w:pPr>
      <w:pBdr/>
      <w:spacing w:before="160"/>
      <w:ind/>
      <w:tabs>
        <w:tab w:val="right" w:leader="none" w:pos="10773.00048828125"/>
      </w:tabs>
    </w:pPr>
    <w:rPr>
      <w:rFonts w:ascii="Trebuchet MS" w:eastAsia="Times New Roman" w:hAnsi="Trebuchet MS" w:cs="Times New Roman"/>
      <w:b w:val="0"/>
    </w:rPr>
  </w:style>
  <w:style w:type="paragraph" w:styleId="Teacher Feedback Resource Ideas">
    <w:name w:val="Teacher Feedback Resource Ideas"/>
    <w:basedOn w:val="Normal"/>
    <w:next w:val="Teacher Feedback Resource Ideas"/>
    <w:link w:val="Teacher Feedback Resource Ideas Char"/>
    <w:pPr>
      <w:pBdr/>
      <w:spacing/>
      <w:ind/>
      <w:tabs>
        <w:tab w:val="right" w:leader="none" w:pos="10773.00048828125"/>
      </w:tabs>
    </w:pPr>
    <w:rPr>
      <w:rFonts w:ascii="Segoe UI" w:eastAsia="Times New Roman" w:hAnsi="Segoe UI" w:cs="Times New Roman"/>
      <w:b w:val="0"/>
      <w:sz w:val="21"/>
    </w:rPr>
  </w:style>
  <w:style w:type="character" w:styleId="Teacher Feedback Resource Ideas Char">
    <w:name w:val="Teacher Feedback Resource Ideas Char"/>
    <w:basedOn w:val="Default Paragraph Font"/>
    <w:rPr>
      <w:rFonts w:ascii="Segoe UI" w:eastAsia="Times New Roman" w:hAnsi="Segoe UI" w:cs="Times New Roman"/>
      <w:sz w:val="21"/>
    </w:rPr>
  </w:style>
  <w:style w:type="paragraph" w:styleId="Hidden Heading 1">
    <w:name w:val="Hidden Heading 1"/>
    <w:basedOn w:val="Heading 1"/>
    <w:next w:val="Hidden Heading 1"/>
    <w:pPr>
      <w:pBdr/>
      <w:keepNext w:val="0"/>
      <w:keepLines w:val="0"/>
      <w:spacing/>
      <w:ind/>
    </w:pPr>
    <w:rPr>
      <w:rFonts w:ascii="Segoe UI" w:eastAsia="Times New Roman" w:hAnsi="Segoe UI" w:cs="Tahoma"/>
      <w:b/>
      <w:color w:val="FFFFFF"/>
      <w:sz w:val="2"/>
      <w:szCs w:val="2"/>
    </w:rPr>
  </w:style>
  <w:style w:type="character" w:styleId="Style Arial 12 pt Bold">
    <w:name w:val="Style Arial 12 pt Bold"/>
    <w:basedOn w:val="Default Paragraph Font"/>
    <w:rPr>
      <w:rFonts w:ascii="Arial" w:hAnsi="Arial"/>
      <w:b/>
      <w:bCs/>
      <w:sz w:val="24"/>
    </w:rPr>
  </w:style>
  <w:style w:type="paragraph" w:styleId="Style Arial 12 pt Bold Left:  0.75 cm">
    <w:name w:val="Style Arial 12 pt Bold Left:  0.75 cm"/>
    <w:basedOn w:val="Normal"/>
    <w:next w:val="Style Arial 12 pt Bold Left:  0.75 cm"/>
    <w:pPr>
      <w:pBdr/>
      <w:spacing/>
      <w:ind w:left="426"/>
    </w:pPr>
    <w:rPr>
      <w:rFonts w:ascii="Arial" w:eastAsia="Times New Roman" w:hAnsi="Arial" w:cs="Times New Roman"/>
      <w:bCs/>
      <w:sz w:val="24"/>
      <w:szCs w:val="20"/>
    </w:rPr>
  </w:style>
  <w:style w:type="paragraph" w:styleId="feedback">
    <w:name w:val="feedback"/>
    <w:basedOn w:val="Normal"/>
    <w:next w:val="feedback"/>
    <w:pPr>
      <w:pBdr/>
      <w:spacing/>
      <w:ind/>
      <w:jc w:val="center"/>
    </w:pPr>
    <w:rPr>
      <w:rFonts w:ascii="Trebuchet MS" w:eastAsia="Times New Roman" w:hAnsi="Trebuchet MS" w:cs="Times New Roman"/>
      <w:sz w:val="30"/>
      <w:szCs w:val="30"/>
    </w:rPr>
  </w:style>
  <w:style w:type="paragraph" w:styleId="List Paragraph">
    <w:name w:val="List Paragraph"/>
    <w:basedOn w:val="Normal"/>
    <w:next w:val="List Paragraph"/>
    <w:pPr>
      <w:pBdr/>
      <w:spacing w:line="276" w:lineRule="auto"/>
      <w:contextualSpacing/>
      <w:ind w:left="720"/>
    </w:pPr>
    <w:rPr>
      <w:rFonts w:asciiTheme="minorHAnsi" w:eastAsiaTheme="minorHAnsi" w:hAnsiTheme="minorHAnsi"/>
      <w:b w:val="0"/>
      <w:sz w:val="22"/>
    </w:rPr>
  </w:style>
  <w:style w:type="paragraph" w:styleId="FrontParabulletlist">
    <w:name w:val="FrontParabulletlist"/>
    <w:next w:val="FrontParabulletlist"/>
    <w:pPr>
      <w:pBdr/>
      <w:numPr>
        <w:numId w:val="7"/>
      </w:numPr>
      <w:spacing w:after="0" w:line="280" w:lineRule="exact"/>
      <w:ind/>
    </w:pPr>
    <w:rPr>
      <w:rFonts w:ascii="Times New Roman" w:eastAsia="Times New Roman" w:hAnsi="Times New Roman" w:cs="Times New Roman"/>
      <w:sz w:val="24"/>
      <w:szCs w:val="24"/>
    </w:rPr>
  </w:style>
  <w:style w:type="paragraph" w:styleId="AQAFrontParabulletlist">
    <w:name w:val="AQAFrontParabulletlist"/>
    <w:next w:val="AQAFrontParabulletlist"/>
    <w:pPr>
      <w:pBdr/>
      <w:spacing w:after="0" w:line="260" w:lineRule="exact"/>
      <w:ind w:left="227" w:hanging="227"/>
      <w:tabs>
        <w:tab w:val="num" w:pos="227.00000762939453"/>
      </w:tabs>
    </w:pPr>
    <w:rPr>
      <w:rFonts w:ascii="Arial" w:eastAsia="Times New Roman" w:hAnsi="Arial" w:cs="Times New Roman"/>
      <w:szCs w:val="24"/>
    </w:rPr>
  </w:style>
  <w:style w:type="character" w:styleId="AQANumber Paragraph Char">
    <w:name w:val="AQANumber Paragraph Char"/>
    <w:basedOn w:val="Default Paragraph Font"/>
    <w:rPr>
      <w:sz w:val="24"/>
      <w:szCs w:val="24"/>
    </w:rPr>
  </w:style>
  <w:style w:type="paragraph" w:styleId="AQANumber Paragraph">
    <w:name w:val="AQANumber Paragraph"/>
    <w:next w:val="AQANumber Paragraph"/>
    <w:link w:val="AQANumber Paragraph Char"/>
    <w:pPr>
      <w:pBdr/>
      <w:spacing w:after="0" w:line="280" w:lineRule="exact"/>
      <w:ind w:left="567" w:hanging="567"/>
      <w:tabs>
        <w:tab w:val="right" w:pos="340"/>
        <w:tab w:val="left" w:pos="567.0000076293945"/>
        <w:tab w:val="right" w:leader="dot" w:pos="9072.000122070312"/>
      </w:tabs>
    </w:pPr>
    <w:rPr>
      <w:sz w:val="24"/>
      <w:szCs w:val="24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paragraph" w:styleId="Front Resource Subtitle">
    <w:name w:val="Front Resource Subtitle"/>
    <w:basedOn w:val="Normal"/>
    <w:next w:val="Front Resource Subtitle"/>
    <w:link w:val="Front Resource Subtitle Char"/>
    <w:pPr>
      <w:pBdr/>
      <w:spacing/>
      <w:ind/>
    </w:pPr>
    <w:rPr>
      <w:rFonts w:ascii="Segoe UI Semilight" w:eastAsia="Times New Roman" w:hAnsi="Segoe UI Semilight" w:cs="Segoe UI Semilight"/>
      <w:b w:val="0"/>
      <w:sz w:val="56"/>
      <w:szCs w:val="72"/>
    </w:rPr>
  </w:style>
  <w:style w:type="character" w:styleId="Front Resource Subtitle Char">
    <w:name w:val="Front Resource Subtitle Char"/>
    <w:basedOn w:val="Default Paragraph Font"/>
    <w:rPr>
      <w:rFonts w:ascii="Segoe UI Semilight" w:eastAsia="Times New Roman" w:hAnsi="Segoe UI Semilight" w:cs="Segoe UI Semilight"/>
      <w:sz w:val="56"/>
      <w:szCs w:val="72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endnotes" Target="endnotes.xml" /><Relationship Id="rId8" Type="http://schemas.openxmlformats.org/officeDocument/2006/relationships/footnotes" Target="footnote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