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BA" w:rsidRDefault="007F7BBA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n-US" w:eastAsia="es-CO"/>
        </w:rPr>
      </w:pPr>
      <w:r w:rsidRPr="007F7BBA">
        <w:rPr>
          <w:noProof/>
          <w:lang w:val="es-CO" w:eastAsia="es-CO"/>
        </w:rPr>
        <w:drawing>
          <wp:inline distT="0" distB="0" distL="0" distR="0" wp14:anchorId="7C8D1D42" wp14:editId="4CA863F6">
            <wp:extent cx="8296379" cy="41052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67" t="30449" r="20462" b="16589"/>
                    <a:stretch/>
                  </pic:blipFill>
                  <pic:spPr bwMode="auto">
                    <a:xfrm>
                      <a:off x="0" y="0"/>
                      <a:ext cx="8355254" cy="413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BBA" w:rsidRDefault="007F7BBA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n-US" w:eastAsia="es-CO"/>
        </w:rPr>
      </w:pPr>
      <w:bookmarkStart w:id="0" w:name="_GoBack"/>
      <w:bookmarkEnd w:id="0"/>
    </w:p>
    <w:p w:rsidR="007F7BBA" w:rsidRDefault="007F7BBA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n-US" w:eastAsia="es-CO"/>
        </w:rPr>
      </w:pPr>
    </w:p>
    <w:p w:rsidR="00E01F1C" w:rsidRDefault="00CA288A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n-US" w:eastAsia="es-CO"/>
        </w:rPr>
      </w:pPr>
      <w:proofErr w:type="spellStart"/>
      <w:proofErr w:type="gramStart"/>
      <w:r w:rsidRPr="00D22C88">
        <w:rPr>
          <w:rFonts w:eastAsia="Times New Roman"/>
          <w:sz w:val="40"/>
          <w:szCs w:val="40"/>
          <w:lang w:val="en-US" w:eastAsia="es-CO"/>
        </w:rPr>
        <w:t>javac</w:t>
      </w:r>
      <w:proofErr w:type="spellEnd"/>
      <w:proofErr w:type="gramEnd"/>
      <w:r w:rsidRPr="00D22C88">
        <w:rPr>
          <w:rFonts w:eastAsia="Times New Roman"/>
          <w:sz w:val="40"/>
          <w:szCs w:val="40"/>
          <w:lang w:val="en-US" w:eastAsia="es-CO"/>
        </w:rPr>
        <w:t xml:space="preserve"> -d bin -</w:t>
      </w:r>
      <w:proofErr w:type="spellStart"/>
      <w:r w:rsidRPr="00D22C88">
        <w:rPr>
          <w:rFonts w:eastAsia="Times New Roman"/>
          <w:sz w:val="40"/>
          <w:szCs w:val="40"/>
          <w:lang w:val="en-US" w:eastAsia="es-CO"/>
        </w:rPr>
        <w:t>cp</w:t>
      </w:r>
      <w:proofErr w:type="spellEnd"/>
      <w:r w:rsidRPr="00D22C88">
        <w:rPr>
          <w:rFonts w:eastAsia="Times New Roman"/>
          <w:sz w:val="40"/>
          <w:szCs w:val="40"/>
          <w:lang w:val="en-US" w:eastAsia="es-CO"/>
        </w:rPr>
        <w:t xml:space="preserve"> </w:t>
      </w:r>
      <w:proofErr w:type="spellStart"/>
      <w:r w:rsidRPr="00D22C88">
        <w:rPr>
          <w:rFonts w:eastAsia="Times New Roman"/>
          <w:sz w:val="40"/>
          <w:szCs w:val="40"/>
          <w:lang w:val="en-US" w:eastAsia="es-CO"/>
        </w:rPr>
        <w:t>src</w:t>
      </w:r>
      <w:proofErr w:type="spellEnd"/>
      <w:r w:rsidRPr="00D22C88">
        <w:rPr>
          <w:rFonts w:eastAsia="Times New Roman"/>
          <w:sz w:val="40"/>
          <w:szCs w:val="40"/>
          <w:lang w:val="en-US" w:eastAsia="es-CO"/>
        </w:rPr>
        <w:t xml:space="preserve"> </w:t>
      </w:r>
      <w:proofErr w:type="spellStart"/>
      <w:r w:rsidRPr="00D22C88">
        <w:rPr>
          <w:rFonts w:eastAsia="Times New Roman"/>
          <w:sz w:val="40"/>
          <w:szCs w:val="40"/>
          <w:lang w:val="en-US" w:eastAsia="es-CO"/>
        </w:rPr>
        <w:t>src</w:t>
      </w:r>
      <w:proofErr w:type="spellEnd"/>
      <w:r w:rsidRPr="00D22C88">
        <w:rPr>
          <w:rFonts w:eastAsia="Times New Roman"/>
          <w:sz w:val="40"/>
          <w:szCs w:val="40"/>
          <w:lang w:val="en-US" w:eastAsia="es-CO"/>
        </w:rPr>
        <w:t>\</w:t>
      </w:r>
      <w:proofErr w:type="spellStart"/>
      <w:r w:rsidRPr="00D22C88">
        <w:rPr>
          <w:rFonts w:eastAsia="Times New Roman"/>
          <w:sz w:val="40"/>
          <w:szCs w:val="40"/>
          <w:lang w:val="en-US" w:eastAsia="es-CO"/>
        </w:rPr>
        <w:t>ui</w:t>
      </w:r>
      <w:proofErr w:type="spellEnd"/>
      <w:r w:rsidRPr="00D22C88">
        <w:rPr>
          <w:rFonts w:eastAsia="Times New Roman"/>
          <w:sz w:val="40"/>
          <w:szCs w:val="40"/>
          <w:lang w:val="en-US" w:eastAsia="es-CO"/>
        </w:rPr>
        <w:t>\Angels.java</w:t>
      </w:r>
    </w:p>
    <w:p w:rsidR="00E50C00" w:rsidRDefault="00E50C00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n-US" w:eastAsia="es-CO"/>
        </w:rPr>
      </w:pPr>
    </w:p>
    <w:p w:rsidR="00E50C00" w:rsidRPr="00E01FB9" w:rsidRDefault="00E50C00" w:rsidP="00D22C88">
      <w:pPr>
        <w:spacing w:line="240" w:lineRule="auto"/>
        <w:ind w:firstLine="0"/>
        <w:jc w:val="center"/>
        <w:rPr>
          <w:rFonts w:eastAsia="Times New Roman"/>
          <w:sz w:val="40"/>
          <w:szCs w:val="40"/>
          <w:lang w:val="es-CO" w:eastAsia="es-CO"/>
        </w:rPr>
      </w:pPr>
      <w:proofErr w:type="gramStart"/>
      <w:r w:rsidRPr="00E01FB9">
        <w:rPr>
          <w:rFonts w:eastAsia="Times New Roman"/>
          <w:sz w:val="40"/>
          <w:szCs w:val="40"/>
          <w:lang w:val="es-CO" w:eastAsia="es-CO"/>
        </w:rPr>
        <w:t>java</w:t>
      </w:r>
      <w:proofErr w:type="gramEnd"/>
      <w:r w:rsidRPr="00E01FB9">
        <w:rPr>
          <w:rFonts w:eastAsia="Times New Roman"/>
          <w:sz w:val="40"/>
          <w:szCs w:val="40"/>
          <w:lang w:val="es-CO" w:eastAsia="es-CO"/>
        </w:rPr>
        <w:t xml:space="preserve"> -</w:t>
      </w:r>
      <w:proofErr w:type="spellStart"/>
      <w:r w:rsidRPr="00E01FB9">
        <w:rPr>
          <w:rFonts w:eastAsia="Times New Roman"/>
          <w:sz w:val="40"/>
          <w:szCs w:val="40"/>
          <w:lang w:val="es-CO" w:eastAsia="es-CO"/>
        </w:rPr>
        <w:t>cp</w:t>
      </w:r>
      <w:proofErr w:type="spellEnd"/>
      <w:r w:rsidRPr="00E01FB9">
        <w:rPr>
          <w:rFonts w:eastAsia="Times New Roman"/>
          <w:sz w:val="40"/>
          <w:szCs w:val="40"/>
          <w:lang w:val="es-CO" w:eastAsia="es-CO"/>
        </w:rPr>
        <w:t xml:space="preserve"> </w:t>
      </w:r>
      <w:proofErr w:type="spellStart"/>
      <w:r w:rsidRPr="00E01FB9">
        <w:rPr>
          <w:rFonts w:eastAsia="Times New Roman"/>
          <w:sz w:val="40"/>
          <w:szCs w:val="40"/>
          <w:lang w:val="es-CO" w:eastAsia="es-CO"/>
        </w:rPr>
        <w:t>bin</w:t>
      </w:r>
      <w:proofErr w:type="spellEnd"/>
      <w:r w:rsidRPr="00E01FB9">
        <w:rPr>
          <w:rFonts w:eastAsia="Times New Roman"/>
          <w:sz w:val="40"/>
          <w:szCs w:val="40"/>
          <w:lang w:val="es-CO" w:eastAsia="es-CO"/>
        </w:rPr>
        <w:t xml:space="preserve"> </w:t>
      </w:r>
      <w:proofErr w:type="spellStart"/>
      <w:r w:rsidRPr="00E01FB9">
        <w:rPr>
          <w:rFonts w:eastAsia="Times New Roman"/>
          <w:sz w:val="40"/>
          <w:szCs w:val="40"/>
          <w:lang w:val="es-CO" w:eastAsia="es-CO"/>
        </w:rPr>
        <w:t>ui.Angels</w:t>
      </w:r>
      <w:proofErr w:type="spellEnd"/>
    </w:p>
    <w:p w:rsidR="00CA288A" w:rsidRPr="00E01FB9" w:rsidRDefault="00CA288A" w:rsidP="00E01F1C">
      <w:pPr>
        <w:spacing w:line="240" w:lineRule="auto"/>
        <w:ind w:firstLine="0"/>
        <w:rPr>
          <w:rFonts w:eastAsia="Times New Roman"/>
          <w:lang w:val="es-CO" w:eastAsia="es-CO"/>
        </w:rPr>
      </w:pPr>
    </w:p>
    <w:p w:rsidR="00E50C00" w:rsidRPr="00E01FB9" w:rsidRDefault="00E50C00" w:rsidP="00E01F1C">
      <w:pPr>
        <w:spacing w:line="240" w:lineRule="auto"/>
        <w:ind w:firstLine="0"/>
        <w:rPr>
          <w:rFonts w:eastAsia="Times New Roman"/>
          <w:lang w:val="es-CO" w:eastAsia="es-CO"/>
        </w:rPr>
      </w:pPr>
    </w:p>
    <w:p w:rsidR="00E50C00" w:rsidRPr="00E01FB9" w:rsidRDefault="00E50C00" w:rsidP="00E01F1C">
      <w:pPr>
        <w:spacing w:line="240" w:lineRule="auto"/>
        <w:ind w:firstLine="0"/>
        <w:rPr>
          <w:rFonts w:eastAsia="Times New Roman"/>
          <w:lang w:val="es-CO" w:eastAsia="es-CO"/>
        </w:rPr>
      </w:pPr>
    </w:p>
    <w:p w:rsidR="00CA288A" w:rsidRPr="00E01FB9" w:rsidRDefault="00CA288A" w:rsidP="00E01F1C">
      <w:pPr>
        <w:spacing w:line="240" w:lineRule="auto"/>
        <w:ind w:firstLine="0"/>
        <w:rPr>
          <w:rFonts w:eastAsia="Times New Roman"/>
          <w:u w:val="single"/>
          <w:lang w:val="es-CO" w:eastAsia="es-CO"/>
        </w:rPr>
      </w:pPr>
    </w:p>
    <w:p w:rsidR="00E01F1C" w:rsidRPr="00E01F1C" w:rsidRDefault="00E01F1C" w:rsidP="003C0340">
      <w:pPr>
        <w:shd w:val="clear" w:color="auto" w:fill="F8F9FA"/>
        <w:spacing w:line="240" w:lineRule="auto"/>
        <w:ind w:left="708" w:firstLine="0"/>
        <w:jc w:val="both"/>
        <w:rPr>
          <w:rFonts w:ascii="Helvetica" w:eastAsia="Times New Roman" w:hAnsi="Helvetica" w:cs="Helvetica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Todos los ángeles de un mismo tipo se agrupan en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yellow"/>
          <w:lang w:val="es-CO" w:eastAsia="es-CO"/>
        </w:rPr>
        <w:t>legión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  por ejemplo: los ángeles arcángeles están agrupados en una </w:t>
      </w:r>
      <w:proofErr w:type="spellStart"/>
      <w:r w:rsidRPr="00E01F1C">
        <w:rPr>
          <w:rFonts w:ascii="Calibri" w:eastAsia="Times New Roman" w:hAnsi="Calibri" w:cs="Calibri"/>
          <w:color w:val="000000"/>
          <w:sz w:val="18"/>
          <w:szCs w:val="18"/>
          <w:highlight w:val="yellow"/>
          <w:lang w:val="es-CO" w:eastAsia="es-CO"/>
        </w:rPr>
        <w:t>legion</w:t>
      </w:r>
      <w:proofErr w:type="spellEnd"/>
      <w:r w:rsidRPr="00E01F1C">
        <w:rPr>
          <w:rFonts w:ascii="Calibri" w:eastAsia="Times New Roman" w:hAnsi="Calibri" w:cs="Calibri"/>
          <w:color w:val="000000"/>
          <w:sz w:val="18"/>
          <w:szCs w:val="18"/>
          <w:highlight w:val="yellow"/>
          <w:lang w:val="es-CO" w:eastAsia="es-CO"/>
        </w:rPr>
        <w:t xml:space="preserve"> llamada “Máxima Superior”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.</w:t>
      </w:r>
    </w:p>
    <w:p w:rsidR="00E01F1C" w:rsidRPr="00E01F1C" w:rsidRDefault="00E01F1C" w:rsidP="00E01F1C">
      <w:pPr>
        <w:spacing w:line="240" w:lineRule="auto"/>
        <w:ind w:firstLine="0"/>
        <w:rPr>
          <w:rFonts w:eastAsia="Times New Roman"/>
          <w:lang w:val="es-CO" w:eastAsia="es-CO"/>
        </w:rPr>
      </w:pPr>
      <w:r w:rsidRPr="00E01F1C">
        <w:rPr>
          <w:rFonts w:ascii="Helvetica" w:eastAsia="Times New Roman" w:hAnsi="Helvetica" w:cs="Helvetica"/>
          <w:color w:val="000000"/>
          <w:sz w:val="18"/>
          <w:szCs w:val="18"/>
          <w:lang w:val="es-CO" w:eastAsia="es-CO"/>
        </w:rPr>
        <w:br/>
      </w:r>
    </w:p>
    <w:p w:rsidR="003C0340" w:rsidRDefault="00E01F1C" w:rsidP="00E01F1C">
      <w:pPr>
        <w:shd w:val="clear" w:color="auto" w:fill="F8F9FA"/>
        <w:spacing w:line="240" w:lineRule="auto"/>
        <w:ind w:firstLine="0"/>
        <w:jc w:val="both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Cada arcángel tiene un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nombre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 (el cual termina en la sílaba “el”),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foto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oración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fecha de celebración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 (</w:t>
      </w:r>
      <w:proofErr w:type="spellStart"/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dia</w:t>
      </w:r>
      <w:proofErr w:type="spellEnd"/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 xml:space="preserve"> y mes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) y un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poder</w:t>
      </w:r>
    </w:p>
    <w:p w:rsidR="003C0340" w:rsidRDefault="003C0340" w:rsidP="00E01F1C">
      <w:pPr>
        <w:shd w:val="clear" w:color="auto" w:fill="F8F9FA"/>
        <w:spacing w:line="240" w:lineRule="auto"/>
        <w:ind w:firstLine="0"/>
        <w:jc w:val="both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</w:p>
    <w:p w:rsidR="003C0340" w:rsidRDefault="00E01F1C" w:rsidP="00E01F1C">
      <w:pPr>
        <w:shd w:val="clear" w:color="auto" w:fill="F8F9FA"/>
        <w:spacing w:line="240" w:lineRule="auto"/>
        <w:ind w:firstLine="0"/>
        <w:jc w:val="both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 Entre algunos de los poderes reconocidos están: la protección, la salud, la abundancia, la justicia, la lealtad, pero el usuario puede crear más poderes. </w:t>
      </w:r>
    </w:p>
    <w:p w:rsidR="003C0340" w:rsidRDefault="003C0340" w:rsidP="00E01F1C">
      <w:pPr>
        <w:shd w:val="clear" w:color="auto" w:fill="F8F9FA"/>
        <w:spacing w:line="240" w:lineRule="auto"/>
        <w:ind w:firstLine="0"/>
        <w:jc w:val="both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</w:p>
    <w:p w:rsidR="00E01F1C" w:rsidRPr="00E01F1C" w:rsidRDefault="00E01F1C" w:rsidP="00E01F1C">
      <w:pPr>
        <w:shd w:val="clear" w:color="auto" w:fill="F8F9FA"/>
        <w:spacing w:line="240" w:lineRule="auto"/>
        <w:ind w:firstLine="0"/>
        <w:jc w:val="both"/>
        <w:rPr>
          <w:rFonts w:ascii="Helvetica" w:eastAsia="Times New Roman" w:hAnsi="Helvetica" w:cs="Helvetica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Cada arcángel se le asigna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vela especial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 la cual tiene un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color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 un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tamaño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, una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>esencia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 y un 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highlight w:val="cyan"/>
          <w:lang w:val="es-CO" w:eastAsia="es-CO"/>
        </w:rPr>
        <w:t xml:space="preserve">grado de </w:t>
      </w:r>
      <w:r w:rsidRPr="00E01F1C">
        <w:rPr>
          <w:rFonts w:ascii="Arial" w:eastAsia="Times New Roman" w:hAnsi="Arial" w:cs="Arial"/>
          <w:color w:val="545454"/>
          <w:sz w:val="18"/>
          <w:szCs w:val="18"/>
          <w:highlight w:val="cyan"/>
          <w:shd w:val="clear" w:color="auto" w:fill="FFFFFF"/>
          <w:lang w:val="es-CO" w:eastAsia="es-CO"/>
        </w:rPr>
        <w:t>iluminancia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.</w:t>
      </w:r>
    </w:p>
    <w:p w:rsidR="00E01F1C" w:rsidRPr="00E01F1C" w:rsidRDefault="00E01F1C" w:rsidP="00E01F1C">
      <w:pPr>
        <w:spacing w:line="240" w:lineRule="auto"/>
        <w:ind w:firstLine="0"/>
        <w:rPr>
          <w:rFonts w:eastAsia="Times New Roman"/>
          <w:lang w:val="es-CO" w:eastAsia="es-CO"/>
        </w:rPr>
      </w:pPr>
      <w:r w:rsidRPr="00E01F1C">
        <w:rPr>
          <w:rFonts w:ascii="Helvetica" w:eastAsia="Times New Roman" w:hAnsi="Helvetica" w:cs="Helvetica"/>
          <w:color w:val="000000"/>
          <w:sz w:val="18"/>
          <w:szCs w:val="18"/>
          <w:lang w:val="es-CO" w:eastAsia="es-CO"/>
        </w:rPr>
        <w:br/>
      </w:r>
    </w:p>
    <w:p w:rsidR="00E01F1C" w:rsidRPr="00E01F1C" w:rsidRDefault="00E01F1C" w:rsidP="00E01F1C">
      <w:pPr>
        <w:shd w:val="clear" w:color="auto" w:fill="F8F9FA"/>
        <w:spacing w:line="240" w:lineRule="auto"/>
        <w:ind w:left="22" w:hanging="540"/>
        <w:jc w:val="both"/>
        <w:rPr>
          <w:rFonts w:ascii="Helvetica" w:eastAsia="Times New Roman" w:hAnsi="Helvetica" w:cs="Helvetica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La aplicación debe permitir:</w:t>
      </w:r>
    </w:p>
    <w:p w:rsidR="00E01F1C" w:rsidRPr="00E01F1C" w:rsidRDefault="00E01F1C" w:rsidP="00E01F1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Ingresar los arcángeles (solo existe un arcángel por nombre y solo existe un arcángel por poder)</w:t>
      </w:r>
    </w:p>
    <w:p w:rsidR="00E01F1C" w:rsidRDefault="00E01F1C" w:rsidP="00E01F1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lastRenderedPageBreak/>
        <w:t>Contar los arcángeles ingresados</w:t>
      </w:r>
    </w:p>
    <w:p w:rsidR="006414B8" w:rsidRPr="00E01F1C" w:rsidRDefault="006414B8" w:rsidP="006414B8">
      <w:pPr>
        <w:spacing w:line="240" w:lineRule="auto"/>
        <w:ind w:left="720" w:firstLine="0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</w:p>
    <w:p w:rsidR="00E01F1C" w:rsidRPr="00E01F1C" w:rsidRDefault="00E01F1C" w:rsidP="00E01F1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Desplegar la información del arcángel dado su nombre</w:t>
      </w:r>
    </w:p>
    <w:p w:rsidR="00E01F1C" w:rsidRDefault="00E01F1C" w:rsidP="006414B8">
      <w:pPr>
        <w:spacing w:line="240" w:lineRule="auto"/>
        <w:ind w:left="360" w:firstLine="348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Desplegar la información del arcángel dado su poder</w:t>
      </w:r>
    </w:p>
    <w:p w:rsidR="006414B8" w:rsidRPr="00E01F1C" w:rsidRDefault="006414B8" w:rsidP="006414B8">
      <w:pPr>
        <w:spacing w:line="240" w:lineRule="auto"/>
        <w:ind w:left="360" w:firstLine="348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</w:p>
    <w:p w:rsidR="00E01F1C" w:rsidRDefault="00E01F1C" w:rsidP="00E01F1C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>Desplegar las celebraciones a realizar dado un mes (debe mostrar el nombre del arcángel, el día de la celebración, el color y la esencia de su vela)</w:t>
      </w:r>
    </w:p>
    <w:p w:rsidR="006414B8" w:rsidRPr="00E01F1C" w:rsidRDefault="006414B8" w:rsidP="006414B8">
      <w:pPr>
        <w:spacing w:line="240" w:lineRule="auto"/>
        <w:ind w:left="720" w:firstLine="0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</w:p>
    <w:p w:rsidR="00E01F1C" w:rsidRPr="00E01F1C" w:rsidRDefault="00E01F1C" w:rsidP="00A36378">
      <w:pPr>
        <w:numPr>
          <w:ilvl w:val="0"/>
          <w:numId w:val="1"/>
        </w:numPr>
        <w:spacing w:line="240" w:lineRule="auto"/>
        <w:ind w:right="288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</w:pP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Desplegar todas las celebraciones: Revisa cada uno de los ángeles creados y va concatenando la respuesta con la fecha de celebración, así: nombre del ángel: fecha de celebración, nombre del ángel: fecha de </w:t>
      </w:r>
      <w:r w:rsidRPr="000C3176">
        <w:rPr>
          <w:rFonts w:ascii="Calibri" w:eastAsia="Times New Roman" w:hAnsi="Calibri" w:cs="Calibri"/>
          <w:color w:val="000000"/>
          <w:sz w:val="18"/>
          <w:szCs w:val="18"/>
          <w:u w:val="single"/>
          <w:lang w:val="es-CO" w:eastAsia="es-CO"/>
        </w:rPr>
        <w:t>celebración</w:t>
      </w:r>
      <w:r w:rsidRPr="00E01F1C">
        <w:rPr>
          <w:rFonts w:ascii="Calibri" w:eastAsia="Times New Roman" w:hAnsi="Calibri" w:cs="Calibri"/>
          <w:color w:val="000000"/>
          <w:sz w:val="18"/>
          <w:szCs w:val="18"/>
          <w:lang w:val="es-CO" w:eastAsia="es-CO"/>
        </w:rPr>
        <w:t xml:space="preserve">. Ejemplo: Miguel: 29 de septiembre, Rafael: 10 de junio. </w:t>
      </w:r>
    </w:p>
    <w:p w:rsidR="00015FC1" w:rsidRDefault="00015FC1"/>
    <w:p w:rsidR="00E01FB9" w:rsidRDefault="00E01FB9"/>
    <w:p w:rsidR="00E01FB9" w:rsidRDefault="00E01FB9"/>
    <w:sectPr w:rsidR="00E01FB9" w:rsidSect="007F7BBA">
      <w:pgSz w:w="15840" w:h="12240" w:orient="landscape"/>
      <w:pgMar w:top="1440" w:right="1440" w:bottom="458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21177"/>
    <w:multiLevelType w:val="multilevel"/>
    <w:tmpl w:val="69C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1C"/>
    <w:rsid w:val="00015FC1"/>
    <w:rsid w:val="000C3176"/>
    <w:rsid w:val="000E3E29"/>
    <w:rsid w:val="00192363"/>
    <w:rsid w:val="003C0340"/>
    <w:rsid w:val="0044284C"/>
    <w:rsid w:val="006414B8"/>
    <w:rsid w:val="007F7BBA"/>
    <w:rsid w:val="0085075B"/>
    <w:rsid w:val="008F3737"/>
    <w:rsid w:val="00A36378"/>
    <w:rsid w:val="00A81CAD"/>
    <w:rsid w:val="00CA288A"/>
    <w:rsid w:val="00D22C88"/>
    <w:rsid w:val="00E01F1C"/>
    <w:rsid w:val="00E01FB9"/>
    <w:rsid w:val="00E50C00"/>
    <w:rsid w:val="00E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A6AEB-45DF-4C4D-8781-1061135E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CO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5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07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75B"/>
  </w:style>
  <w:style w:type="paragraph" w:styleId="Piedepgina">
    <w:name w:val="footer"/>
    <w:basedOn w:val="Normal"/>
    <w:link w:val="PiedepginaCar"/>
    <w:uiPriority w:val="99"/>
    <w:unhideWhenUsed/>
    <w:rsid w:val="0085075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75B"/>
  </w:style>
  <w:style w:type="table" w:styleId="Tablaconcuadrcula">
    <w:name w:val="Table Grid"/>
    <w:basedOn w:val="Tablanormal"/>
    <w:uiPriority w:val="59"/>
    <w:rsid w:val="008507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01F1C"/>
    <w:pPr>
      <w:spacing w:before="100" w:beforeAutospacing="1" w:after="100" w:afterAutospacing="1" w:line="240" w:lineRule="auto"/>
      <w:ind w:firstLine="0"/>
    </w:pPr>
    <w:rPr>
      <w:rFonts w:eastAsia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Suarez Valencia</dc:creator>
  <cp:keywords/>
  <dc:description/>
  <cp:lastModifiedBy>Oscar Suarez Valencia</cp:lastModifiedBy>
  <cp:revision>2</cp:revision>
  <dcterms:created xsi:type="dcterms:W3CDTF">2019-10-02T22:18:00Z</dcterms:created>
  <dcterms:modified xsi:type="dcterms:W3CDTF">2019-10-07T21:45:00Z</dcterms:modified>
</cp:coreProperties>
</file>