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第四阶段vue项目：小U商城</w:t>
      </w:r>
    </w:p>
    <w:p>
      <w:pPr>
        <w:pStyle w:val="2"/>
        <w:bidi w:val="0"/>
        <w:rPr>
          <w:rFonts w:hint="eastAsia"/>
          <w:b/>
          <w:lang w:val="en-US" w:eastAsia="zh-CN"/>
        </w:rPr>
      </w:pPr>
      <w:r>
        <w:rPr>
          <w:rFonts w:hint="eastAsia"/>
          <w:b/>
          <w:lang w:val="en-US" w:eastAsia="zh-CN"/>
        </w:rPr>
        <w:t>一、项目描述</w:t>
      </w:r>
    </w:p>
    <w:p>
      <w:pPr>
        <w:pStyle w:val="3"/>
        <w:bidi w:val="0"/>
        <w:rPr>
          <w:rFonts w:hint="default"/>
          <w:lang w:val="en-US" w:eastAsia="zh-CN"/>
        </w:rPr>
      </w:pPr>
      <w:r>
        <w:rPr>
          <w:rFonts w:hint="eastAsia"/>
          <w:lang w:val="en-US" w:eastAsia="zh-CN"/>
        </w:rPr>
        <w:t>小U商城</w:t>
      </w:r>
    </w:p>
    <w:p>
      <w:pPr>
        <w:spacing w:line="360" w:lineRule="auto"/>
        <w:ind w:firstLine="420"/>
      </w:pPr>
      <w:r>
        <w:rPr>
          <w:rFonts w:hint="eastAsia"/>
          <w:lang w:val="en-US" w:eastAsia="zh-CN"/>
        </w:rPr>
        <w:t>小U商城</w:t>
      </w:r>
      <w:r>
        <w:t>是一个线上购物平台</w:t>
      </w:r>
      <w:r>
        <w:rPr>
          <w:rFonts w:hint="eastAsia"/>
        </w:rPr>
        <w:t>，</w:t>
      </w:r>
      <w:r>
        <w:t>类似天猫</w:t>
      </w:r>
      <w:r>
        <w:rPr>
          <w:rFonts w:hint="eastAsia"/>
        </w:rPr>
        <w:t>、</w:t>
      </w:r>
      <w:r>
        <w:t>京东</w:t>
      </w:r>
      <w:r>
        <w:rPr>
          <w:rFonts w:hint="eastAsia"/>
        </w:rPr>
        <w:t>，</w:t>
      </w:r>
      <w:r>
        <w:t>为用户提供完整的购物流程</w:t>
      </w:r>
      <w:r>
        <w:rPr>
          <w:rFonts w:hint="eastAsia"/>
        </w:rPr>
        <w:t>。</w:t>
      </w:r>
      <w:r>
        <w:t>主要功能包含</w:t>
      </w:r>
      <w:r>
        <w:rPr>
          <w:rFonts w:hint="eastAsia"/>
        </w:rPr>
        <w:t>：</w:t>
      </w:r>
      <w:r>
        <w:rPr>
          <w:rFonts w:hint="eastAsia"/>
          <w:lang w:val="en-US" w:eastAsia="zh-CN"/>
        </w:rPr>
        <w:t>后台数据管理（PC端），前台（移动端）</w:t>
      </w:r>
      <w:r>
        <w:t>首页轮播展示</w:t>
      </w:r>
      <w:r>
        <w:rPr>
          <w:rFonts w:hint="eastAsia"/>
        </w:rPr>
        <w:t>、</w:t>
      </w:r>
      <w:r>
        <w:t>搜索</w:t>
      </w:r>
      <w:r>
        <w:rPr>
          <w:rFonts w:hint="eastAsia"/>
        </w:rPr>
        <w:t>、</w:t>
      </w:r>
      <w:r>
        <w:t>商品列表页</w:t>
      </w:r>
      <w:r>
        <w:rPr>
          <w:rFonts w:hint="eastAsia"/>
        </w:rPr>
        <w:t>、</w:t>
      </w:r>
      <w:r>
        <w:t>商品详情页</w:t>
      </w:r>
      <w:r>
        <w:rPr>
          <w:rFonts w:hint="eastAsia"/>
        </w:rPr>
        <w:t>、</w:t>
      </w:r>
      <w:r>
        <w:t>购物车</w:t>
      </w:r>
      <w:r>
        <w:rPr>
          <w:rFonts w:hint="eastAsia"/>
        </w:rPr>
        <w:t>、</w:t>
      </w:r>
      <w:r>
        <w:t>用户登录注册等等功能</w:t>
      </w:r>
      <w:r>
        <w:rPr>
          <w:rFonts w:hint="eastAsia"/>
        </w:rPr>
        <w:t>，</w:t>
      </w:r>
      <w:r>
        <w:t>主页面有</w:t>
      </w:r>
      <w:r>
        <w:rPr>
          <w:rFonts w:hint="eastAsia"/>
        </w:rPr>
        <w:t>：首页，分类，购物车，我的，四个主入口。</w:t>
      </w:r>
    </w:p>
    <w:p>
      <w:pPr>
        <w:pStyle w:val="3"/>
        <w:bidi w:val="0"/>
        <w:rPr>
          <w:rFonts w:hint="eastAsia"/>
          <w:lang w:val="en-US" w:eastAsia="zh-CN"/>
        </w:rPr>
      </w:pPr>
      <w:r>
        <w:rPr>
          <w:rFonts w:hint="eastAsia"/>
          <w:lang w:val="en-US" w:eastAsia="zh-CN"/>
        </w:rPr>
        <w:t>项目截图</w:t>
      </w:r>
    </w:p>
    <w:p>
      <w:pPr>
        <w:rPr>
          <w:rFonts w:hint="eastAsia"/>
          <w:lang w:val="en-US" w:eastAsia="zh-CN"/>
        </w:rPr>
      </w:pPr>
      <w:r>
        <w:drawing>
          <wp:inline distT="0" distB="0" distL="114300" distR="114300">
            <wp:extent cx="5265420" cy="2513330"/>
            <wp:effectExtent l="0" t="0" r="5080"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
                    <a:stretch>
                      <a:fillRect/>
                    </a:stretch>
                  </pic:blipFill>
                  <pic:spPr>
                    <a:xfrm>
                      <a:off x="0" y="0"/>
                      <a:ext cx="5265420" cy="2513330"/>
                    </a:xfrm>
                    <a:prstGeom prst="rect">
                      <a:avLst/>
                    </a:prstGeom>
                    <a:noFill/>
                    <a:ln>
                      <a:noFill/>
                    </a:ln>
                  </pic:spPr>
                </pic:pic>
              </a:graphicData>
            </a:graphic>
          </wp:inline>
        </w:drawing>
      </w:r>
    </w:p>
    <w:p>
      <w:r>
        <w:drawing>
          <wp:inline distT="0" distB="0" distL="114300" distR="114300">
            <wp:extent cx="2464435" cy="4363720"/>
            <wp:effectExtent l="0" t="0" r="1206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464435" cy="4363720"/>
                    </a:xfrm>
                    <a:prstGeom prst="rect">
                      <a:avLst/>
                    </a:prstGeom>
                    <a:noFill/>
                    <a:ln>
                      <a:noFill/>
                    </a:ln>
                  </pic:spPr>
                </pic:pic>
              </a:graphicData>
            </a:graphic>
          </wp:inline>
        </w:drawing>
      </w:r>
      <w:r>
        <w:drawing>
          <wp:inline distT="0" distB="0" distL="114300" distR="114300">
            <wp:extent cx="2482215" cy="4364355"/>
            <wp:effectExtent l="0" t="0" r="69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482215" cy="4364355"/>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基本信息</w:t>
      </w:r>
    </w:p>
    <w:p>
      <w:pPr>
        <w:pStyle w:val="3"/>
        <w:bidi w:val="0"/>
        <w:rPr>
          <w:rFonts w:hint="eastAsia"/>
          <w:lang w:val="en-US" w:eastAsia="zh-CN"/>
        </w:rPr>
      </w:pPr>
      <w:r>
        <w:rPr>
          <w:rFonts w:hint="eastAsia"/>
          <w:lang w:val="en-US" w:eastAsia="zh-CN"/>
        </w:rPr>
        <w:t>1.业务功能</w:t>
      </w:r>
    </w:p>
    <w:p>
      <w:pPr>
        <w:pStyle w:val="4"/>
        <w:bidi w:val="0"/>
        <w:rPr>
          <w:rFonts w:hint="eastAsia"/>
          <w:lang w:val="en-US" w:eastAsia="zh-CN"/>
        </w:rPr>
      </w:pPr>
      <w:r>
        <w:rPr>
          <w:rFonts w:hint="eastAsia"/>
          <w:lang w:val="en-US" w:eastAsia="zh-CN"/>
        </w:rPr>
        <w:t>(1)后管理员登录</w:t>
      </w:r>
    </w:p>
    <w:p>
      <w:pPr>
        <w:bidi w:val="0"/>
        <w:rPr>
          <w:rFonts w:hint="eastAsia"/>
          <w:lang w:val="en-US" w:eastAsia="zh-CN"/>
        </w:rPr>
      </w:pPr>
      <w:r>
        <w:rPr>
          <w:rFonts w:hint="eastAsia"/>
          <w:lang w:val="en-US" w:eastAsia="zh-CN"/>
        </w:rPr>
        <w:t>项目启动之后，通过访问默认后台地址http://localhost:8080，就会展示登录界面</w:t>
      </w:r>
    </w:p>
    <w:p>
      <w:pPr>
        <w:bidi w:val="0"/>
        <w:rPr>
          <w:rFonts w:hint="default"/>
          <w:lang w:val="en-US" w:eastAsia="zh-CN"/>
        </w:rPr>
      </w:pPr>
      <w:r>
        <w:drawing>
          <wp:inline distT="0" distB="0" distL="114300" distR="114300">
            <wp:extent cx="5266690" cy="2972435"/>
            <wp:effectExtent l="0" t="0" r="3810"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66690" cy="2972435"/>
                    </a:xfrm>
                    <a:prstGeom prst="rect">
                      <a:avLst/>
                    </a:prstGeom>
                    <a:noFill/>
                    <a:ln>
                      <a:noFill/>
                    </a:ln>
                  </pic:spPr>
                </pic:pic>
              </a:graphicData>
            </a:graphic>
          </wp:inline>
        </w:drawing>
      </w:r>
    </w:p>
    <w:p>
      <w:pPr>
        <w:rPr>
          <w:rFonts w:hint="eastAsia"/>
          <w:lang w:val="en-US" w:eastAsia="zh-CN"/>
        </w:rPr>
      </w:pPr>
      <w:r>
        <w:rPr>
          <w:rFonts w:hint="eastAsia"/>
          <w:lang w:val="en-US" w:eastAsia="zh-CN"/>
        </w:rPr>
        <w:t>在输入正确的用户名和密码后，就可以访问到后台首页</w:t>
      </w:r>
    </w:p>
    <w:p>
      <w:r>
        <w:drawing>
          <wp:inline distT="0" distB="0" distL="114300" distR="114300">
            <wp:extent cx="5271135" cy="2907030"/>
            <wp:effectExtent l="0" t="0" r="12065"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5271135" cy="2907030"/>
                    </a:xfrm>
                    <a:prstGeom prst="rect">
                      <a:avLst/>
                    </a:prstGeom>
                    <a:noFill/>
                    <a:ln>
                      <a:noFill/>
                    </a:ln>
                  </pic:spPr>
                </pic:pic>
              </a:graphicData>
            </a:graphic>
          </wp:inline>
        </w:drawing>
      </w:r>
    </w:p>
    <w:p>
      <w:pPr>
        <w:rPr>
          <w:rFonts w:hint="default"/>
          <w:lang w:val="en-US" w:eastAsia="zh-CN"/>
        </w:rPr>
      </w:pPr>
    </w:p>
    <w:p>
      <w:pPr>
        <w:pStyle w:val="4"/>
        <w:numPr>
          <w:ilvl w:val="0"/>
          <w:numId w:val="2"/>
        </w:numPr>
        <w:bidi w:val="0"/>
      </w:pPr>
      <w:r>
        <w:rPr>
          <w:rFonts w:hint="eastAsia"/>
          <w:lang w:val="en-US" w:eastAsia="zh-CN"/>
        </w:rPr>
        <w:t>后台用户管理</w:t>
      </w:r>
    </w:p>
    <w:p>
      <w:pPr>
        <w:rPr>
          <w:rFonts w:hint="default"/>
          <w:lang w:val="en-US"/>
        </w:rPr>
      </w:pPr>
      <w:r>
        <w:rPr>
          <w:rFonts w:hint="eastAsia"/>
          <w:lang w:val="en-US" w:eastAsia="zh-CN"/>
        </w:rPr>
        <w:t>管理员用户列表页面，默认会展示出已经添加好的管理员用户信息</w:t>
      </w:r>
    </w:p>
    <w:p>
      <w:r>
        <w:drawing>
          <wp:inline distT="0" distB="0" distL="114300" distR="114300">
            <wp:extent cx="5264785" cy="1720850"/>
            <wp:effectExtent l="0" t="0" r="5715"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5264785" cy="1720850"/>
                    </a:xfrm>
                    <a:prstGeom prst="rect">
                      <a:avLst/>
                    </a:prstGeom>
                    <a:noFill/>
                    <a:ln>
                      <a:noFill/>
                    </a:ln>
                  </pic:spPr>
                </pic:pic>
              </a:graphicData>
            </a:graphic>
          </wp:inline>
        </w:drawing>
      </w:r>
    </w:p>
    <w:p>
      <w:pPr>
        <w:rPr>
          <w:rFonts w:hint="eastAsia"/>
          <w:lang w:val="en-US" w:eastAsia="zh-CN"/>
        </w:rPr>
      </w:pPr>
      <w:r>
        <w:rPr>
          <w:rFonts w:hint="eastAsia"/>
          <w:lang w:val="en-US" w:eastAsia="zh-CN"/>
        </w:rPr>
        <w:t>如果需要再添加新的管理员用户，则点击添加按钮，就会出现如下界面：</w:t>
      </w:r>
    </w:p>
    <w:p>
      <w:pPr>
        <w:jc w:val="both"/>
      </w:pPr>
      <w:r>
        <w:drawing>
          <wp:inline distT="0" distB="0" distL="114300" distR="114300">
            <wp:extent cx="5266690" cy="2287270"/>
            <wp:effectExtent l="0" t="0" r="3810" b="1143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0"/>
                    <a:stretch>
                      <a:fillRect/>
                    </a:stretch>
                  </pic:blipFill>
                  <pic:spPr>
                    <a:xfrm>
                      <a:off x="0" y="0"/>
                      <a:ext cx="5266690" cy="228727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输入用户相关信息，就可以完成管理员用户的添加操作，已经添加好的管理员用户就可以通过登录页面登录到后台管理系统中，并可以管理商城中要展示如商品分类、商品、轮播图等信息，并且还可以查看前台已注册会员的信息。</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jc w:val="both"/>
        <w:rPr>
          <w:rFonts w:hint="eastAsia"/>
          <w:lang w:val="en-US" w:eastAsia="zh-CN"/>
        </w:rPr>
      </w:pPr>
    </w:p>
    <w:p>
      <w:pPr>
        <w:pStyle w:val="4"/>
        <w:numPr>
          <w:ilvl w:val="0"/>
          <w:numId w:val="2"/>
        </w:numPr>
        <w:bidi w:val="0"/>
        <w:ind w:left="0" w:leftChars="0" w:firstLine="0" w:firstLineChars="0"/>
        <w:rPr>
          <w:rFonts w:hint="default"/>
          <w:lang w:val="en-US" w:eastAsia="zh-CN"/>
        </w:rPr>
      </w:pPr>
      <w:r>
        <w:rPr>
          <w:rFonts w:hint="eastAsia"/>
          <w:lang w:val="en-US" w:eastAsia="zh-CN"/>
        </w:rPr>
        <w:t>后台商品分类管理</w:t>
      </w:r>
    </w:p>
    <w:p>
      <w:pPr>
        <w:rPr>
          <w:rFonts w:hint="default"/>
          <w:lang w:val="en-US" w:eastAsia="zh-CN"/>
        </w:rPr>
      </w:pPr>
      <w:r>
        <w:rPr>
          <w:rFonts w:hint="eastAsia"/>
          <w:lang w:val="en-US" w:eastAsia="zh-CN"/>
        </w:rPr>
        <w:t>商品分类管理，主要是为了后续管理商品归类管理和展示，此系统中的分类可以分为顶级分类和子级分类，可以实现无限级分类的效果。</w:t>
      </w:r>
    </w:p>
    <w:p>
      <w:pPr>
        <w:jc w:val="both"/>
      </w:pPr>
      <w:r>
        <w:drawing>
          <wp:inline distT="0" distB="0" distL="114300" distR="114300">
            <wp:extent cx="5266690" cy="2023745"/>
            <wp:effectExtent l="0" t="0" r="3810" b="825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5266690" cy="202374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点击商品分类的添加按钮，就会出现分类的添加界面</w:t>
      </w:r>
    </w:p>
    <w:p>
      <w:pPr>
        <w:jc w:val="both"/>
      </w:pPr>
      <w:r>
        <w:drawing>
          <wp:inline distT="0" distB="0" distL="114300" distR="114300">
            <wp:extent cx="5266690" cy="2601595"/>
            <wp:effectExtent l="0" t="0" r="3810" b="19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5266690" cy="260159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用户在输入完分类相关信息后，就可以完成分类的添加操作。</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default"/>
          <w:lang w:val="en-US" w:eastAsia="zh-CN"/>
        </w:rPr>
      </w:pPr>
    </w:p>
    <w:p>
      <w:pPr>
        <w:pStyle w:val="4"/>
        <w:bidi w:val="0"/>
        <w:rPr>
          <w:rFonts w:hint="eastAsia"/>
          <w:lang w:val="en-US" w:eastAsia="zh-CN"/>
        </w:rPr>
      </w:pPr>
      <w:r>
        <w:rPr>
          <w:rFonts w:hint="eastAsia"/>
          <w:lang w:val="en-US" w:eastAsia="zh-CN"/>
        </w:rPr>
        <w:t>(4)商品规格管理</w:t>
      </w:r>
    </w:p>
    <w:p>
      <w:pPr>
        <w:jc w:val="both"/>
        <w:rPr>
          <w:rFonts w:hint="default"/>
          <w:lang w:val="en-US" w:eastAsia="zh-CN"/>
        </w:rPr>
      </w:pPr>
      <w:r>
        <w:rPr>
          <w:rFonts w:hint="eastAsia"/>
          <w:lang w:val="en-US" w:eastAsia="zh-CN"/>
        </w:rPr>
        <w:t>不同的商品有不同的规格信息，为了能够更好的维护这些信息，系统中采用了一对多的数据库表结构关系，一个规格可以对应多个规格属性。</w:t>
      </w:r>
    </w:p>
    <w:p>
      <w:r>
        <w:drawing>
          <wp:inline distT="0" distB="0" distL="114300" distR="114300">
            <wp:extent cx="5266690" cy="1941195"/>
            <wp:effectExtent l="0" t="0" r="381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3"/>
                    <a:stretch>
                      <a:fillRect/>
                    </a:stretch>
                  </pic:blipFill>
                  <pic:spPr>
                    <a:xfrm>
                      <a:off x="0" y="0"/>
                      <a:ext cx="5266690" cy="1941195"/>
                    </a:xfrm>
                    <a:prstGeom prst="rect">
                      <a:avLst/>
                    </a:prstGeom>
                    <a:noFill/>
                    <a:ln>
                      <a:noFill/>
                    </a:ln>
                  </pic:spPr>
                </pic:pic>
              </a:graphicData>
            </a:graphic>
          </wp:inline>
        </w:drawing>
      </w:r>
    </w:p>
    <w:p>
      <w:pPr>
        <w:rPr>
          <w:rFonts w:hint="eastAsia"/>
          <w:lang w:val="en-US" w:eastAsia="zh-CN"/>
        </w:rPr>
      </w:pPr>
      <w:r>
        <w:rPr>
          <w:rFonts w:hint="eastAsia"/>
          <w:lang w:val="en-US" w:eastAsia="zh-CN"/>
        </w:rPr>
        <w:t>在点击添加按钮后，就会展示规格的添加界面</w:t>
      </w:r>
    </w:p>
    <w:p>
      <w:pPr>
        <w:jc w:val="both"/>
      </w:pPr>
      <w:r>
        <w:drawing>
          <wp:inline distT="0" distB="0" distL="114300" distR="114300">
            <wp:extent cx="5262245" cy="2094865"/>
            <wp:effectExtent l="0" t="0" r="8255" b="63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4"/>
                    <a:stretch>
                      <a:fillRect/>
                    </a:stretch>
                  </pic:blipFill>
                  <pic:spPr>
                    <a:xfrm>
                      <a:off x="0" y="0"/>
                      <a:ext cx="5262245" cy="209486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在规格添加界面，可以通过点击新增属性值来生成动态的规格属性输入框，从而实现一个规格对应多个规格属性。</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4"/>
        <w:bidi w:val="0"/>
        <w:rPr>
          <w:rFonts w:hint="eastAsia"/>
          <w:lang w:val="en-US" w:eastAsia="zh-CN"/>
        </w:rPr>
      </w:pPr>
      <w:r>
        <w:rPr>
          <w:rFonts w:hint="eastAsia"/>
          <w:lang w:val="en-US" w:eastAsia="zh-CN"/>
        </w:rPr>
        <w:t>(5)商品管理</w:t>
      </w:r>
    </w:p>
    <w:p>
      <w:pPr>
        <w:rPr>
          <w:rFonts w:hint="eastAsia"/>
          <w:lang w:val="en-US" w:eastAsia="zh-CN"/>
        </w:rPr>
      </w:pPr>
      <w:r>
        <w:rPr>
          <w:rFonts w:hint="eastAsia"/>
          <w:lang w:val="en-US" w:eastAsia="zh-CN"/>
        </w:rPr>
        <w:t>在商品分类、商品规格等信息管理好之后，就可以在系统中管理商品信息了，商品信息是整个系统中最重要也是字段最多的一个信息管理功能，主要用于维护商品并把商品在前台进行展示，方便用户查看和购买。</w:t>
      </w:r>
    </w:p>
    <w:p>
      <w:r>
        <w:drawing>
          <wp:inline distT="0" distB="0" distL="114300" distR="114300">
            <wp:extent cx="5271135" cy="1950720"/>
            <wp:effectExtent l="0" t="0" r="12065" b="508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5"/>
                    <a:stretch>
                      <a:fillRect/>
                    </a:stretch>
                  </pic:blipFill>
                  <pic:spPr>
                    <a:xfrm>
                      <a:off x="0" y="0"/>
                      <a:ext cx="5271135" cy="1950720"/>
                    </a:xfrm>
                    <a:prstGeom prst="rect">
                      <a:avLst/>
                    </a:prstGeom>
                    <a:noFill/>
                    <a:ln>
                      <a:noFill/>
                    </a:ln>
                  </pic:spPr>
                </pic:pic>
              </a:graphicData>
            </a:graphic>
          </wp:inline>
        </w:drawing>
      </w:r>
    </w:p>
    <w:p>
      <w:pPr>
        <w:rPr>
          <w:rFonts w:hint="eastAsia"/>
          <w:lang w:val="en-US" w:eastAsia="zh-CN"/>
        </w:rPr>
      </w:pPr>
      <w:r>
        <w:rPr>
          <w:rFonts w:hint="eastAsia"/>
          <w:lang w:val="en-US" w:eastAsia="zh-CN"/>
        </w:rPr>
        <w:t>在商品列表中，可以查看到已经维护好的商品信息，点击添加按钮后，就可以进入到商品信息添加界面。</w:t>
      </w:r>
    </w:p>
    <w:p>
      <w:pPr>
        <w:rPr>
          <w:rFonts w:hint="default"/>
          <w:lang w:val="en-US" w:eastAsia="zh-CN"/>
        </w:rPr>
      </w:pPr>
      <w:r>
        <w:drawing>
          <wp:inline distT="0" distB="0" distL="114300" distR="114300">
            <wp:extent cx="5268595" cy="5056505"/>
            <wp:effectExtent l="0" t="0" r="1905" b="1079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5268595" cy="505650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前台首页</w:t>
      </w:r>
    </w:p>
    <w:p>
      <w:pPr>
        <w:numPr>
          <w:numId w:val="0"/>
        </w:numPr>
        <w:rPr>
          <w:rFonts w:hint="default"/>
          <w:lang w:val="en-US" w:eastAsia="zh-CN"/>
        </w:rPr>
      </w:pPr>
      <w:r>
        <w:rPr>
          <w:rFonts w:hint="eastAsia"/>
          <w:lang w:val="en-US" w:eastAsia="zh-CN"/>
        </w:rPr>
        <w:t>当用户输入网站域名后，就会访问到网站前台，此时会调用接口获取分类、轮播图等信息。</w:t>
      </w:r>
    </w:p>
    <w:p>
      <w:pPr>
        <w:numPr>
          <w:numId w:val="0"/>
        </w:numPr>
      </w:pPr>
      <w:r>
        <w:drawing>
          <wp:inline distT="0" distB="0" distL="114300" distR="114300">
            <wp:extent cx="2464435" cy="4363720"/>
            <wp:effectExtent l="0" t="0" r="1206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
                    <a:stretch>
                      <a:fillRect/>
                    </a:stretch>
                  </pic:blipFill>
                  <pic:spPr>
                    <a:xfrm>
                      <a:off x="0" y="0"/>
                      <a:ext cx="2464435" cy="436372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pStyle w:val="4"/>
        <w:bidi w:val="0"/>
        <w:rPr>
          <w:rFonts w:hint="eastAsia"/>
          <w:lang w:val="en-US" w:eastAsia="zh-CN"/>
        </w:rPr>
      </w:pPr>
      <w:r>
        <w:rPr>
          <w:rFonts w:hint="eastAsia"/>
          <w:lang w:val="en-US" w:eastAsia="zh-CN"/>
        </w:rPr>
        <w:t>(7)前台分类页面</w:t>
      </w:r>
    </w:p>
    <w:p>
      <w:pPr>
        <w:numPr>
          <w:numId w:val="0"/>
        </w:numPr>
        <w:rPr>
          <w:rFonts w:hint="default"/>
          <w:lang w:val="en-US" w:eastAsia="zh-CN"/>
        </w:rPr>
      </w:pPr>
      <w:r>
        <w:rPr>
          <w:rFonts w:hint="eastAsia"/>
          <w:lang w:val="en-US" w:eastAsia="zh-CN"/>
        </w:rPr>
        <w:t>在首页点击某个分类名称后，就会进入到这个分类的商品列表页面，会把这个分类下的所有商品都展示出来。</w:t>
      </w:r>
    </w:p>
    <w:p>
      <w:pPr>
        <w:numPr>
          <w:numId w:val="0"/>
        </w:numPr>
      </w:pPr>
      <w:r>
        <w:drawing>
          <wp:inline distT="0" distB="0" distL="114300" distR="114300">
            <wp:extent cx="2482215" cy="4364355"/>
            <wp:effectExtent l="0" t="0" r="698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stretch>
                      <a:fillRect/>
                    </a:stretch>
                  </pic:blipFill>
                  <pic:spPr>
                    <a:xfrm>
                      <a:off x="0" y="0"/>
                      <a:ext cx="2482215" cy="436435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pStyle w:val="4"/>
        <w:bidi w:val="0"/>
        <w:rPr>
          <w:rFonts w:hint="eastAsia"/>
          <w:lang w:val="en-US" w:eastAsia="zh-CN"/>
        </w:rPr>
      </w:pPr>
      <w:r>
        <w:rPr>
          <w:rFonts w:hint="eastAsia"/>
          <w:lang w:val="en-US" w:eastAsia="zh-CN"/>
        </w:rPr>
        <w:t>(8)商品详情页面</w:t>
      </w:r>
    </w:p>
    <w:p>
      <w:pPr>
        <w:numPr>
          <w:numId w:val="0"/>
        </w:numPr>
        <w:rPr>
          <w:rFonts w:hint="default"/>
          <w:lang w:val="en-US" w:eastAsia="zh-CN"/>
        </w:rPr>
      </w:pPr>
      <w:r>
        <w:rPr>
          <w:rFonts w:hint="eastAsia"/>
          <w:lang w:val="en-US" w:eastAsia="zh-CN"/>
        </w:rPr>
        <w:t>在首页或者商品列表页面点击商品，可以进入到商品详情页面，在此页面会展示出某个商品的所有信息。</w:t>
      </w:r>
    </w:p>
    <w:p>
      <w:pPr>
        <w:numPr>
          <w:numId w:val="0"/>
        </w:numPr>
      </w:pPr>
      <w:r>
        <w:drawing>
          <wp:inline distT="0" distB="0" distL="114300" distR="114300">
            <wp:extent cx="2230120" cy="3936365"/>
            <wp:effectExtent l="0" t="0" r="5080" b="63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7"/>
                    <a:stretch>
                      <a:fillRect/>
                    </a:stretch>
                  </pic:blipFill>
                  <pic:spPr>
                    <a:xfrm>
                      <a:off x="0" y="0"/>
                      <a:ext cx="2230120" cy="393636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pStyle w:val="4"/>
        <w:numPr>
          <w:ilvl w:val="0"/>
          <w:numId w:val="4"/>
        </w:numPr>
        <w:bidi w:val="0"/>
        <w:rPr>
          <w:rFonts w:hint="eastAsia"/>
          <w:lang w:val="en-US" w:eastAsia="zh-CN"/>
        </w:rPr>
      </w:pPr>
      <w:r>
        <w:rPr>
          <w:rFonts w:hint="eastAsia"/>
          <w:lang w:val="en-US" w:eastAsia="zh-CN"/>
        </w:rPr>
        <w:t>会员注册页面</w:t>
      </w:r>
    </w:p>
    <w:p>
      <w:pPr>
        <w:numPr>
          <w:numId w:val="0"/>
        </w:numPr>
        <w:rPr>
          <w:rFonts w:hint="default"/>
          <w:lang w:val="en-US" w:eastAsia="zh-CN"/>
        </w:rPr>
      </w:pPr>
      <w:r>
        <w:rPr>
          <w:rFonts w:hint="eastAsia"/>
          <w:lang w:val="en-US" w:eastAsia="zh-CN"/>
        </w:rPr>
        <w:t>会员在没有登录的情况下，是不能把商品加入到购物车中，且没有账号时，需要注册一个账号才能继续购物流程。</w:t>
      </w:r>
    </w:p>
    <w:p>
      <w:pPr>
        <w:numPr>
          <w:numId w:val="0"/>
        </w:numPr>
      </w:pPr>
      <w:r>
        <w:drawing>
          <wp:inline distT="0" distB="0" distL="114300" distR="114300">
            <wp:extent cx="2438400" cy="42913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2438400" cy="429133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pStyle w:val="4"/>
        <w:bidi w:val="0"/>
        <w:rPr>
          <w:rFonts w:hint="eastAsia"/>
          <w:lang w:val="en-US" w:eastAsia="zh-CN"/>
        </w:rPr>
      </w:pPr>
      <w:r>
        <w:rPr>
          <w:rFonts w:hint="eastAsia"/>
          <w:lang w:val="en-US" w:eastAsia="zh-CN"/>
        </w:rPr>
        <w:t>(10)会员登录页面</w:t>
      </w:r>
    </w:p>
    <w:p>
      <w:pPr>
        <w:rPr>
          <w:rFonts w:hint="default"/>
          <w:lang w:val="en-US" w:eastAsia="zh-CN"/>
        </w:rPr>
      </w:pPr>
      <w:r>
        <w:rPr>
          <w:rFonts w:hint="eastAsia"/>
          <w:lang w:val="en-US" w:eastAsia="zh-CN"/>
        </w:rPr>
        <w:t>会员账号注册号之后，可以通过登录界面输入手机号和密码进行登录。</w:t>
      </w:r>
    </w:p>
    <w:p>
      <w:r>
        <w:drawing>
          <wp:inline distT="0" distB="0" distL="114300" distR="114300">
            <wp:extent cx="2444750" cy="4382770"/>
            <wp:effectExtent l="0" t="0" r="635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2444750" cy="4382770"/>
                    </a:xfrm>
                    <a:prstGeom prst="rect">
                      <a:avLst/>
                    </a:prstGeom>
                    <a:noFill/>
                    <a:ln>
                      <a:noFill/>
                    </a:ln>
                  </pic:spPr>
                </pic:pic>
              </a:graphicData>
            </a:graphic>
          </wp:inline>
        </w:drawing>
      </w:r>
    </w:p>
    <w:p/>
    <w:p/>
    <w:p/>
    <w:p/>
    <w:p/>
    <w:p/>
    <w:p/>
    <w:p/>
    <w:p/>
    <w:p/>
    <w:p/>
    <w:p/>
    <w:p/>
    <w:p/>
    <w:p/>
    <w:p/>
    <w:p/>
    <w:p>
      <w:pPr>
        <w:pStyle w:val="4"/>
        <w:bidi w:val="0"/>
        <w:rPr>
          <w:rFonts w:hint="eastAsia"/>
          <w:lang w:val="en-US" w:eastAsia="zh-CN"/>
        </w:rPr>
      </w:pPr>
      <w:r>
        <w:rPr>
          <w:rFonts w:hint="eastAsia"/>
          <w:lang w:val="en-US" w:eastAsia="zh-CN"/>
        </w:rPr>
        <w:t>(11)购物车页面</w:t>
      </w:r>
    </w:p>
    <w:p>
      <w:pPr>
        <w:rPr>
          <w:rFonts w:hint="default"/>
          <w:lang w:val="en-US" w:eastAsia="zh-CN"/>
        </w:rPr>
      </w:pPr>
      <w:r>
        <w:rPr>
          <w:rFonts w:hint="eastAsia"/>
          <w:lang w:val="en-US" w:eastAsia="zh-CN"/>
        </w:rPr>
        <w:t>会员登录后，可以在商品详情页面把商品加入够购物车中，并且可以在购物车页中进行对购买的商品数量进行调整，最后确认无误后进行提交订单操作。</w:t>
      </w:r>
    </w:p>
    <w:p>
      <w:pPr>
        <w:rPr>
          <w:rFonts w:hint="default"/>
          <w:lang w:val="en-US" w:eastAsia="zh-CN"/>
        </w:rPr>
      </w:pPr>
      <w:r>
        <w:drawing>
          <wp:inline distT="0" distB="0" distL="114300" distR="114300">
            <wp:extent cx="2429510" cy="4182110"/>
            <wp:effectExtent l="0" t="0" r="8890"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2429510" cy="4182110"/>
                    </a:xfrm>
                    <a:prstGeom prst="rect">
                      <a:avLst/>
                    </a:prstGeom>
                    <a:noFill/>
                    <a:ln>
                      <a:noFill/>
                    </a:ln>
                  </pic:spPr>
                </pic:pic>
              </a:graphicData>
            </a:graphic>
          </wp:inline>
        </w:drawing>
      </w:r>
      <w:r>
        <w:drawing>
          <wp:inline distT="0" distB="0" distL="114300" distR="114300">
            <wp:extent cx="2468245" cy="4050665"/>
            <wp:effectExtent l="0" t="0" r="8255"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1"/>
                    <a:stretch>
                      <a:fillRect/>
                    </a:stretch>
                  </pic:blipFill>
                  <pic:spPr>
                    <a:xfrm>
                      <a:off x="0" y="0"/>
                      <a:ext cx="2468245" cy="40506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2.技术亮点</w:t>
      </w:r>
    </w:p>
    <w:p>
      <w:pPr>
        <w:numPr>
          <w:ilvl w:val="0"/>
          <w:numId w:val="5"/>
        </w:numPr>
        <w:ind w:left="420" w:leftChars="0" w:hanging="420" w:firstLineChars="0"/>
        <w:rPr>
          <w:rFonts w:hint="default"/>
          <w:lang w:val="en-US" w:eastAsia="zh-CN"/>
        </w:rPr>
      </w:pPr>
      <w:r>
        <w:rPr>
          <w:rFonts w:hint="default"/>
          <w:lang w:val="en-US" w:eastAsia="zh-CN"/>
        </w:rPr>
        <w:t>html、js、css3</w:t>
      </w:r>
    </w:p>
    <w:p>
      <w:pPr>
        <w:numPr>
          <w:ilvl w:val="0"/>
          <w:numId w:val="5"/>
        </w:numPr>
        <w:ind w:left="420" w:leftChars="0" w:hanging="420" w:firstLineChars="0"/>
        <w:rPr>
          <w:rFonts w:hint="default"/>
          <w:lang w:val="en-US" w:eastAsia="zh-CN"/>
        </w:rPr>
      </w:pPr>
      <w:r>
        <w:rPr>
          <w:rFonts w:hint="default"/>
          <w:lang w:val="en-US" w:eastAsia="zh-CN"/>
        </w:rPr>
        <w:t>node.js</w:t>
      </w:r>
    </w:p>
    <w:p>
      <w:pPr>
        <w:numPr>
          <w:ilvl w:val="0"/>
          <w:numId w:val="5"/>
        </w:numPr>
        <w:ind w:left="420" w:leftChars="0" w:hanging="420" w:firstLineChars="0"/>
        <w:rPr>
          <w:rFonts w:hint="default"/>
          <w:lang w:val="en-US" w:eastAsia="zh-CN"/>
        </w:rPr>
      </w:pPr>
      <w:r>
        <w:rPr>
          <w:rFonts w:hint="default"/>
          <w:lang w:val="en-US" w:eastAsia="zh-CN"/>
        </w:rPr>
        <w:t>vue、vue-router、vuex、axios、vue-cli</w:t>
      </w:r>
    </w:p>
    <w:p>
      <w:pPr>
        <w:numPr>
          <w:ilvl w:val="0"/>
          <w:numId w:val="5"/>
        </w:numPr>
        <w:ind w:left="420" w:leftChars="0" w:hanging="420" w:firstLineChars="0"/>
        <w:rPr>
          <w:rFonts w:hint="default"/>
          <w:lang w:val="en-US" w:eastAsia="zh-CN"/>
        </w:rPr>
      </w:pPr>
      <w:r>
        <w:rPr>
          <w:rFonts w:hint="default"/>
          <w:lang w:val="en-US" w:eastAsia="zh-CN"/>
        </w:rPr>
        <w:t>element-ui、mint-ui</w:t>
      </w:r>
    </w:p>
    <w:p>
      <w:pPr>
        <w:pStyle w:val="3"/>
        <w:bidi w:val="0"/>
        <w:rPr>
          <w:rFonts w:hint="eastAsia"/>
          <w:lang w:val="en-US" w:eastAsia="zh-CN"/>
        </w:rPr>
      </w:pPr>
      <w:r>
        <w:rPr>
          <w:rFonts w:hint="eastAsia"/>
          <w:lang w:val="en-US" w:eastAsia="zh-CN"/>
        </w:rPr>
        <w:t>3.功能架构图</w:t>
      </w:r>
    </w:p>
    <w:p>
      <w:r>
        <w:drawing>
          <wp:inline distT="0" distB="0" distL="114300" distR="114300">
            <wp:extent cx="5271135" cy="1362075"/>
            <wp:effectExtent l="0" t="0" r="1206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2"/>
                    <a:stretch>
                      <a:fillRect/>
                    </a:stretch>
                  </pic:blipFill>
                  <pic:spPr>
                    <a:xfrm>
                      <a:off x="0" y="0"/>
                      <a:ext cx="5271135" cy="1362075"/>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1009650"/>
            <wp:effectExtent l="0" t="0" r="10795" b="635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3"/>
                    <a:stretch>
                      <a:fillRect/>
                    </a:stretch>
                  </pic:blipFill>
                  <pic:spPr>
                    <a:xfrm>
                      <a:off x="0" y="0"/>
                      <a:ext cx="5272405" cy="100965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EEEC10"/>
    <w:multiLevelType w:val="singleLevel"/>
    <w:tmpl w:val="8EEEEC10"/>
    <w:lvl w:ilvl="0" w:tentative="0">
      <w:start w:val="9"/>
      <w:numFmt w:val="decimal"/>
      <w:lvlText w:val="(%1)"/>
      <w:lvlJc w:val="left"/>
      <w:pPr>
        <w:tabs>
          <w:tab w:val="left" w:pos="312"/>
        </w:tabs>
      </w:pPr>
    </w:lvl>
  </w:abstractNum>
  <w:abstractNum w:abstractNumId="1">
    <w:nsid w:val="8FA1573D"/>
    <w:multiLevelType w:val="singleLevel"/>
    <w:tmpl w:val="8FA1573D"/>
    <w:lvl w:ilvl="0" w:tentative="0">
      <w:start w:val="1"/>
      <w:numFmt w:val="bullet"/>
      <w:lvlText w:val=""/>
      <w:lvlJc w:val="left"/>
      <w:pPr>
        <w:ind w:left="420" w:hanging="420"/>
      </w:pPr>
      <w:rPr>
        <w:rFonts w:hint="default" w:ascii="Wingdings" w:hAnsi="Wingdings"/>
      </w:rPr>
    </w:lvl>
  </w:abstractNum>
  <w:abstractNum w:abstractNumId="2">
    <w:nsid w:val="BCCCB4C9"/>
    <w:multiLevelType w:val="singleLevel"/>
    <w:tmpl w:val="BCCCB4C9"/>
    <w:lvl w:ilvl="0" w:tentative="0">
      <w:start w:val="6"/>
      <w:numFmt w:val="decimal"/>
      <w:lvlText w:val="(%1)"/>
      <w:lvlJc w:val="left"/>
      <w:pPr>
        <w:tabs>
          <w:tab w:val="left" w:pos="312"/>
        </w:tabs>
      </w:pPr>
    </w:lvl>
  </w:abstractNum>
  <w:abstractNum w:abstractNumId="3">
    <w:nsid w:val="59FD7992"/>
    <w:multiLevelType w:val="singleLevel"/>
    <w:tmpl w:val="59FD7992"/>
    <w:lvl w:ilvl="0" w:tentative="0">
      <w:start w:val="2"/>
      <w:numFmt w:val="chineseCounting"/>
      <w:suff w:val="nothing"/>
      <w:lvlText w:val="%1、"/>
      <w:lvlJc w:val="left"/>
      <w:rPr>
        <w:rFonts w:hint="eastAsia"/>
      </w:rPr>
    </w:lvl>
  </w:abstractNum>
  <w:abstractNum w:abstractNumId="4">
    <w:nsid w:val="6349CCBE"/>
    <w:multiLevelType w:val="singleLevel"/>
    <w:tmpl w:val="6349CCBE"/>
    <w:lvl w:ilvl="0" w:tentative="0">
      <w:start w:val="2"/>
      <w:numFmt w:val="decimal"/>
      <w:lvlText w:val="(%1)"/>
      <w:lvlJc w:val="left"/>
      <w:pPr>
        <w:tabs>
          <w:tab w:val="left" w:pos="312"/>
        </w:tabs>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C0A80"/>
    <w:rsid w:val="0798411A"/>
    <w:rsid w:val="083E18EB"/>
    <w:rsid w:val="0DB37527"/>
    <w:rsid w:val="0F6A5EF7"/>
    <w:rsid w:val="0FF12F37"/>
    <w:rsid w:val="148A254C"/>
    <w:rsid w:val="162327A2"/>
    <w:rsid w:val="191D2D5A"/>
    <w:rsid w:val="1E52557B"/>
    <w:rsid w:val="1FC47970"/>
    <w:rsid w:val="211617F9"/>
    <w:rsid w:val="23B412A3"/>
    <w:rsid w:val="2AB5047B"/>
    <w:rsid w:val="2D875E94"/>
    <w:rsid w:val="2FC62A58"/>
    <w:rsid w:val="31037B24"/>
    <w:rsid w:val="358D2FCF"/>
    <w:rsid w:val="37845170"/>
    <w:rsid w:val="38E175E9"/>
    <w:rsid w:val="3BF603A4"/>
    <w:rsid w:val="44232F33"/>
    <w:rsid w:val="4E153811"/>
    <w:rsid w:val="4E3B2A91"/>
    <w:rsid w:val="579B14B0"/>
    <w:rsid w:val="5A877B39"/>
    <w:rsid w:val="5B7516A9"/>
    <w:rsid w:val="5D27015B"/>
    <w:rsid w:val="5E0245EA"/>
    <w:rsid w:val="5E073ECA"/>
    <w:rsid w:val="5E760B62"/>
    <w:rsid w:val="63C46D61"/>
    <w:rsid w:val="67262AA1"/>
    <w:rsid w:val="68222FEA"/>
    <w:rsid w:val="68572975"/>
    <w:rsid w:val="69BE5704"/>
    <w:rsid w:val="6C501CC8"/>
    <w:rsid w:val="6E5C46C5"/>
    <w:rsid w:val="75A54541"/>
    <w:rsid w:val="75CF20D2"/>
    <w:rsid w:val="79C953F1"/>
    <w:rsid w:val="7DBC3E98"/>
    <w:rsid w:val="7E4E618F"/>
    <w:rsid w:val="7FAA3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0" w:after="0" w:afterAutospacing="0"/>
      <w:jc w:val="left"/>
      <w:outlineLvl w:val="1"/>
    </w:pPr>
    <w:rPr>
      <w:rFonts w:hint="eastAsia" w:ascii="Calibri" w:hAnsi="Calibri" w:cs="宋体"/>
      <w:kern w:val="0"/>
      <w:sz w:val="36"/>
      <w:szCs w:val="36"/>
      <w:lang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sz w:val="28"/>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2020-03-06T06:23:00Z</dcterms:created>
  <dc:creator>fan</dc:creator>
  <cp:lastModifiedBy>FMJ</cp:lastModifiedBy>
  <dcterms:modified xsi:type="dcterms:W3CDTF">2020-06-20T08:26:59Z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