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CS-171 Checkers Final AI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#1 (name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and NetID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#2 (name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and NetID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N/A)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In about 1/2 page of text, describe what you did to make your Final AI agent “smart.”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In about 1/4 page of text, describe problems you encountered and how you solved them.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In about 1/4 page of text, provide suggestions for improving this project.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mCRFHkSxvPTyT28XRaJyg6TpQ==">AMUW2mXH2jbLGtUhq9eF3O+Hy3SEE0AuOQJSamqLNXyBZNY1oL+KggjOggWYcz0U2+ErNlXF+sfuYQ0V1PgEM1a9wDaEFCwb+1sbsLxWC/9BscuRR4hGSWI=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