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1938992"/>
        <w:docPartObj>
          <w:docPartGallery w:val="Cover Pages"/>
          <w:docPartUnique/>
        </w:docPartObj>
      </w:sdtPr>
      <w:sdtEndPr>
        <w:rPr>
          <w:rFonts w:asciiTheme="majorHAnsi" w:hAnsiTheme="majorHAnsi"/>
          <w:sz w:val="28"/>
          <w:lang w:val="es-MX"/>
        </w:rPr>
      </w:sdtEndPr>
      <w:sdtContent>
        <w:p w:rsidR="00550ABA" w:rsidRDefault="00550ABA">
          <w:pPr>
            <w:rPr>
              <w:rFonts w:eastAsiaTheme="minorEastAsia"/>
              <w:color w:val="FFFFFF" w:themeColor="background1"/>
              <w:sz w:val="48"/>
              <w:szCs w:val="48"/>
              <w:lang w:eastAsia="es-ES"/>
            </w:rPr>
          </w:pPr>
        </w:p>
        <w:p w:rsidR="00550ABA" w:rsidRDefault="00550ABA">
          <w:pPr>
            <w:rPr>
              <w:rFonts w:eastAsiaTheme="minorEastAsia"/>
              <w:color w:val="FFFFFF" w:themeColor="background1"/>
              <w:sz w:val="48"/>
              <w:szCs w:val="48"/>
              <w:lang w:eastAsia="es-ES"/>
            </w:rPr>
          </w:pPr>
        </w:p>
        <w:p w:rsidR="00550ABA" w:rsidRDefault="00550ABA">
          <w:pPr>
            <w:rPr>
              <w:rFonts w:eastAsiaTheme="minorEastAsia"/>
              <w:color w:val="FFFFFF" w:themeColor="background1"/>
              <w:sz w:val="48"/>
              <w:szCs w:val="48"/>
              <w:lang w:eastAsia="es-ES"/>
            </w:rPr>
          </w:pPr>
        </w:p>
        <w:p w:rsidR="00550ABA" w:rsidRDefault="00550AB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50ABA" w:rsidRDefault="00550AB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50ABA" w:rsidRDefault="00550AB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 &amp; github</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0ABA" w:rsidRDefault="00550ABA">
                                      <w:pPr>
                                        <w:pStyle w:val="Sinespaciado"/>
                                        <w:spacing w:before="120"/>
                                        <w:rPr>
                                          <w:color w:val="5B9BD5" w:themeColor="accent1"/>
                                          <w:sz w:val="36"/>
                                          <w:szCs w:val="36"/>
                                        </w:rPr>
                                      </w:pPr>
                                      <w:r>
                                        <w:rPr>
                                          <w:color w:val="5B9BD5" w:themeColor="accent1"/>
                                          <w:sz w:val="36"/>
                                          <w:szCs w:val="36"/>
                                        </w:rPr>
                                        <w:t xml:space="preserve">Sistema de control de versiones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50ABA" w:rsidRDefault="00550ABA">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50ABA" w:rsidRDefault="00550AB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 &amp; github</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50ABA" w:rsidRDefault="00550ABA">
                                <w:pPr>
                                  <w:pStyle w:val="Sinespaciado"/>
                                  <w:spacing w:before="120"/>
                                  <w:rPr>
                                    <w:color w:val="5B9BD5" w:themeColor="accent1"/>
                                    <w:sz w:val="36"/>
                                    <w:szCs w:val="36"/>
                                  </w:rPr>
                                </w:pPr>
                                <w:r>
                                  <w:rPr>
                                    <w:color w:val="5B9BD5" w:themeColor="accent1"/>
                                    <w:sz w:val="36"/>
                                    <w:szCs w:val="36"/>
                                  </w:rPr>
                                  <w:t xml:space="preserve">Sistema de control de versiones </w:t>
                                </w:r>
                              </w:p>
                            </w:sdtContent>
                          </w:sdt>
                        </w:txbxContent>
                      </v:textbox>
                    </v:shape>
                    <w10:wrap anchorx="page" anchory="page"/>
                  </v:group>
                </w:pict>
              </mc:Fallback>
            </mc:AlternateContent>
          </w:r>
        </w:p>
        <w:p w:rsidR="00550ABA" w:rsidRDefault="00550ABA">
          <w:pPr>
            <w:rPr>
              <w:rFonts w:asciiTheme="majorHAnsi" w:hAnsiTheme="majorHAnsi"/>
              <w:sz w:val="28"/>
              <w:lang w:val="es-MX"/>
            </w:rPr>
          </w:pPr>
          <w:r w:rsidRPr="00550ABA">
            <w:rPr>
              <w:color w:val="FFFFFF" w:themeColor="background1"/>
              <w:sz w:val="48"/>
              <w:szCs w:val="48"/>
            </w:rPr>
            <w:drawing>
              <wp:anchor distT="0" distB="0" distL="114300" distR="114300" simplePos="0" relativeHeight="251660288" behindDoc="0" locked="0" layoutInCell="1" allowOverlap="1">
                <wp:simplePos x="0" y="0"/>
                <wp:positionH relativeFrom="margin">
                  <wp:align>center</wp:align>
                </wp:positionH>
                <wp:positionV relativeFrom="paragraph">
                  <wp:posOffset>1551902</wp:posOffset>
                </wp:positionV>
                <wp:extent cx="3514725" cy="2190750"/>
                <wp:effectExtent l="0" t="0" r="9525" b="0"/>
                <wp:wrapSquare wrapText="bothSides"/>
                <wp:docPr id="21" name="Imagen 21" descr="https://encrypted-tbn3.gstatic.com/images?q=tbn:ANd9GcTxM1ymJJDoZnsF8LQXoC7BN5GZ2nDnYabBC-2hFfgh-ntcOE52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xM1ymJJDoZnsF8LQXoC7BN5GZ2nDnYabBC-2hFfgh-ntcOE52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2190750"/>
                        </a:xfrm>
                        <a:prstGeom prst="rect">
                          <a:avLst/>
                        </a:prstGeom>
                        <a:noFill/>
                        <a:ln>
                          <a:noFill/>
                        </a:ln>
                      </pic:spPr>
                    </pic:pic>
                  </a:graphicData>
                </a:graphic>
              </wp:anchor>
            </w:drawing>
          </w:r>
          <w:r>
            <w:rPr>
              <w:rFonts w:asciiTheme="majorHAnsi" w:hAnsiTheme="majorHAnsi"/>
              <w:sz w:val="28"/>
              <w:lang w:val="es-MX"/>
            </w:rPr>
            <w:br w:type="page"/>
          </w:r>
        </w:p>
      </w:sdtContent>
    </w:sdt>
    <w:p w:rsidR="00166805" w:rsidRPr="00550ABA" w:rsidRDefault="00FE4AC1" w:rsidP="001C1856">
      <w:pPr>
        <w:jc w:val="both"/>
        <w:rPr>
          <w:rFonts w:asciiTheme="majorHAnsi" w:hAnsiTheme="majorHAnsi"/>
          <w:sz w:val="28"/>
          <w:lang w:val="es-MX"/>
        </w:rPr>
      </w:pPr>
      <w:r w:rsidRPr="00550ABA">
        <w:rPr>
          <w:rFonts w:asciiTheme="majorHAnsi" w:hAnsiTheme="majorHAnsi"/>
          <w:sz w:val="28"/>
          <w:lang w:val="es-MX"/>
        </w:rPr>
        <w:lastRenderedPageBreak/>
        <w:t>Git</w:t>
      </w:r>
    </w:p>
    <w:p w:rsidR="00FE4AC1" w:rsidRPr="001C1856" w:rsidRDefault="000960A9" w:rsidP="001C1856">
      <w:pPr>
        <w:pStyle w:val="NormalWeb"/>
        <w:jc w:val="both"/>
        <w:rPr>
          <w:rFonts w:asciiTheme="majorHAnsi" w:hAnsiTheme="majorHAnsi"/>
          <w:sz w:val="22"/>
          <w:szCs w:val="22"/>
        </w:rPr>
      </w:pPr>
      <w:r>
        <w:rPr>
          <w:rStyle w:val="notranslate"/>
          <w:rFonts w:asciiTheme="majorHAnsi" w:hAnsiTheme="majorHAnsi"/>
          <w:sz w:val="22"/>
          <w:szCs w:val="22"/>
        </w:rPr>
        <w:t>Git es</w:t>
      </w:r>
      <w:r w:rsidR="00FE4AC1" w:rsidRPr="001C1856">
        <w:rPr>
          <w:rStyle w:val="notranslate"/>
          <w:rFonts w:asciiTheme="majorHAnsi" w:hAnsiTheme="majorHAnsi"/>
          <w:sz w:val="22"/>
          <w:szCs w:val="22"/>
        </w:rPr>
        <w:t xml:space="preserve"> </w:t>
      </w:r>
      <w:hyperlink r:id="rId6" w:history="1">
        <w:r w:rsidR="00FE4AC1" w:rsidRPr="001C1856">
          <w:rPr>
            <w:rStyle w:val="Hipervnculo"/>
            <w:rFonts w:asciiTheme="majorHAnsi" w:hAnsiTheme="majorHAnsi"/>
            <w:color w:val="auto"/>
            <w:sz w:val="22"/>
            <w:szCs w:val="22"/>
            <w:u w:val="none"/>
          </w:rPr>
          <w:t>libre y de código abierto</w:t>
        </w:r>
      </w:hyperlink>
      <w:r>
        <w:rPr>
          <w:rStyle w:val="notranslate"/>
          <w:rFonts w:asciiTheme="majorHAnsi" w:hAnsiTheme="majorHAnsi"/>
          <w:sz w:val="22"/>
          <w:szCs w:val="22"/>
        </w:rPr>
        <w:t xml:space="preserve"> de</w:t>
      </w:r>
      <w:r w:rsidR="00FE4AC1" w:rsidRPr="001C1856">
        <w:rPr>
          <w:rStyle w:val="notranslate"/>
          <w:rFonts w:asciiTheme="majorHAnsi" w:hAnsiTheme="majorHAnsi"/>
          <w:sz w:val="22"/>
          <w:szCs w:val="22"/>
        </w:rPr>
        <w:t xml:space="preserve"> sistema de control de versiones distribuido diseñado para manejar todo, desde proyectos pequeños hasta muy grandes con velocidad y eficiencia.</w:t>
      </w:r>
      <w:r w:rsidR="00FE4AC1" w:rsidRPr="001C1856">
        <w:rPr>
          <w:rFonts w:asciiTheme="majorHAnsi" w:hAnsiTheme="majorHAnsi"/>
          <w:sz w:val="22"/>
          <w:szCs w:val="22"/>
        </w:rPr>
        <w:t xml:space="preserve"> </w:t>
      </w:r>
    </w:p>
    <w:p w:rsidR="00FE4AC1" w:rsidRPr="001C1856" w:rsidRDefault="00FE4AC1" w:rsidP="001C1856">
      <w:pPr>
        <w:pStyle w:val="NormalWeb"/>
        <w:jc w:val="both"/>
        <w:rPr>
          <w:rFonts w:asciiTheme="majorHAnsi" w:hAnsiTheme="majorHAnsi"/>
          <w:sz w:val="22"/>
          <w:szCs w:val="22"/>
        </w:rPr>
      </w:pPr>
      <w:r w:rsidRPr="001C1856">
        <w:rPr>
          <w:rStyle w:val="notranslate"/>
          <w:rFonts w:asciiTheme="majorHAnsi" w:hAnsiTheme="majorHAnsi"/>
          <w:sz w:val="22"/>
          <w:szCs w:val="22"/>
        </w:rPr>
        <w:t xml:space="preserve">Git es </w:t>
      </w:r>
      <w:hyperlink r:id="rId7" w:history="1">
        <w:r w:rsidRPr="001C1856">
          <w:rPr>
            <w:rStyle w:val="Hipervnculo"/>
            <w:rFonts w:asciiTheme="majorHAnsi" w:hAnsiTheme="majorHAnsi"/>
            <w:color w:val="auto"/>
            <w:sz w:val="22"/>
            <w:szCs w:val="22"/>
            <w:u w:val="none"/>
          </w:rPr>
          <w:t>fácil de aprender</w:t>
        </w:r>
      </w:hyperlink>
      <w:r w:rsidRPr="001C1856">
        <w:rPr>
          <w:rStyle w:val="notranslate"/>
          <w:rFonts w:asciiTheme="majorHAnsi" w:hAnsiTheme="majorHAnsi"/>
          <w:sz w:val="22"/>
          <w:szCs w:val="22"/>
        </w:rPr>
        <w:t xml:space="preserve"> y tiene una </w:t>
      </w:r>
      <w:hyperlink r:id="rId8" w:history="1">
        <w:r w:rsidRPr="001C1856">
          <w:rPr>
            <w:rStyle w:val="Hipervnculo"/>
            <w:rFonts w:asciiTheme="majorHAnsi" w:hAnsiTheme="majorHAnsi"/>
            <w:color w:val="auto"/>
            <w:sz w:val="22"/>
            <w:szCs w:val="22"/>
            <w:u w:val="none"/>
          </w:rPr>
          <w:t>pequeña huella con un rendimiento increíblemente rápido</w:t>
        </w:r>
      </w:hyperlink>
      <w:r w:rsidRPr="001C1856">
        <w:rPr>
          <w:rStyle w:val="notranslate"/>
          <w:rFonts w:asciiTheme="majorHAnsi" w:hAnsiTheme="majorHAnsi"/>
          <w:sz w:val="22"/>
          <w:szCs w:val="22"/>
        </w:rPr>
        <w:t>.</w:t>
      </w:r>
      <w:r w:rsidRPr="001C1856">
        <w:rPr>
          <w:rFonts w:asciiTheme="majorHAnsi" w:hAnsiTheme="majorHAnsi"/>
          <w:sz w:val="22"/>
          <w:szCs w:val="22"/>
        </w:rPr>
        <w:t xml:space="preserve"> </w:t>
      </w:r>
      <w:r w:rsidRPr="001C1856">
        <w:rPr>
          <w:rStyle w:val="notranslate"/>
          <w:rFonts w:asciiTheme="majorHAnsi" w:hAnsiTheme="majorHAnsi"/>
          <w:sz w:val="22"/>
          <w:szCs w:val="22"/>
        </w:rPr>
        <w:t xml:space="preserve">Se supera a las herramientas de SCM como </w:t>
      </w:r>
      <w:r w:rsidR="00550ABA" w:rsidRPr="001C1856">
        <w:rPr>
          <w:rStyle w:val="notranslate"/>
          <w:rFonts w:asciiTheme="majorHAnsi" w:hAnsiTheme="majorHAnsi"/>
          <w:sz w:val="22"/>
          <w:szCs w:val="22"/>
        </w:rPr>
        <w:t>Subversión</w:t>
      </w:r>
      <w:r w:rsidRPr="001C1856">
        <w:rPr>
          <w:rStyle w:val="notranslate"/>
          <w:rFonts w:asciiTheme="majorHAnsi" w:hAnsiTheme="majorHAnsi"/>
          <w:sz w:val="22"/>
          <w:szCs w:val="22"/>
        </w:rPr>
        <w:t xml:space="preserve">, CVS, </w:t>
      </w:r>
      <w:proofErr w:type="spellStart"/>
      <w:r w:rsidRPr="001C1856">
        <w:rPr>
          <w:rStyle w:val="notranslate"/>
          <w:rFonts w:asciiTheme="majorHAnsi" w:hAnsiTheme="majorHAnsi"/>
          <w:sz w:val="22"/>
          <w:szCs w:val="22"/>
        </w:rPr>
        <w:t>Perforce</w:t>
      </w:r>
      <w:proofErr w:type="spellEnd"/>
      <w:r w:rsidRPr="001C1856">
        <w:rPr>
          <w:rStyle w:val="notranslate"/>
          <w:rFonts w:asciiTheme="majorHAnsi" w:hAnsiTheme="majorHAnsi"/>
          <w:sz w:val="22"/>
          <w:szCs w:val="22"/>
        </w:rPr>
        <w:t xml:space="preserve"> y </w:t>
      </w:r>
      <w:proofErr w:type="spellStart"/>
      <w:r w:rsidRPr="001C1856">
        <w:rPr>
          <w:rStyle w:val="notranslate"/>
          <w:rFonts w:asciiTheme="majorHAnsi" w:hAnsiTheme="majorHAnsi"/>
          <w:sz w:val="22"/>
          <w:szCs w:val="22"/>
        </w:rPr>
        <w:t>ClearCase</w:t>
      </w:r>
      <w:proofErr w:type="spellEnd"/>
      <w:r w:rsidRPr="001C1856">
        <w:rPr>
          <w:rStyle w:val="notranslate"/>
          <w:rFonts w:asciiTheme="majorHAnsi" w:hAnsiTheme="majorHAnsi"/>
          <w:sz w:val="22"/>
          <w:szCs w:val="22"/>
        </w:rPr>
        <w:t xml:space="preserve"> con características como </w:t>
      </w:r>
      <w:hyperlink r:id="rId9" w:history="1">
        <w:r w:rsidRPr="001C1856">
          <w:rPr>
            <w:rStyle w:val="Hipervnculo"/>
            <w:rFonts w:asciiTheme="majorHAnsi" w:hAnsiTheme="majorHAnsi"/>
            <w:color w:val="auto"/>
            <w:sz w:val="22"/>
            <w:szCs w:val="22"/>
            <w:u w:val="none"/>
          </w:rPr>
          <w:t>ramificación barato locales</w:t>
        </w:r>
      </w:hyperlink>
      <w:r w:rsidRPr="001C1856">
        <w:rPr>
          <w:rStyle w:val="notranslate"/>
          <w:rFonts w:asciiTheme="majorHAnsi" w:hAnsiTheme="majorHAnsi"/>
          <w:sz w:val="22"/>
          <w:szCs w:val="22"/>
        </w:rPr>
        <w:t xml:space="preserve"> , cómodas </w:t>
      </w:r>
      <w:hyperlink r:id="rId10" w:history="1">
        <w:r w:rsidRPr="001C1856">
          <w:rPr>
            <w:rStyle w:val="Hipervnculo"/>
            <w:rFonts w:asciiTheme="majorHAnsi" w:hAnsiTheme="majorHAnsi"/>
            <w:color w:val="auto"/>
            <w:sz w:val="22"/>
            <w:szCs w:val="22"/>
            <w:u w:val="none"/>
          </w:rPr>
          <w:t>zonas de descanso</w:t>
        </w:r>
      </w:hyperlink>
      <w:r w:rsidRPr="001C1856">
        <w:rPr>
          <w:rStyle w:val="notranslate"/>
          <w:rFonts w:asciiTheme="majorHAnsi" w:hAnsiTheme="majorHAnsi"/>
          <w:sz w:val="22"/>
          <w:szCs w:val="22"/>
        </w:rPr>
        <w:t xml:space="preserve"> , y </w:t>
      </w:r>
      <w:hyperlink r:id="rId11" w:history="1">
        <w:r w:rsidRPr="001C1856">
          <w:rPr>
            <w:rStyle w:val="Hipervnculo"/>
            <w:rFonts w:asciiTheme="majorHAnsi" w:hAnsiTheme="majorHAnsi"/>
            <w:color w:val="auto"/>
            <w:sz w:val="22"/>
            <w:szCs w:val="22"/>
            <w:u w:val="none"/>
          </w:rPr>
          <w:t>varios flujos de trabajo</w:t>
        </w:r>
      </w:hyperlink>
      <w:r w:rsidRPr="001C1856">
        <w:rPr>
          <w:rStyle w:val="notranslate"/>
          <w:rFonts w:asciiTheme="majorHAnsi" w:hAnsiTheme="majorHAnsi"/>
          <w:sz w:val="22"/>
          <w:szCs w:val="22"/>
        </w:rPr>
        <w:t>.</w:t>
      </w:r>
      <w:r w:rsidRPr="001C1856">
        <w:rPr>
          <w:rFonts w:asciiTheme="majorHAnsi" w:hAnsiTheme="majorHAnsi"/>
          <w:sz w:val="22"/>
          <w:szCs w:val="22"/>
        </w:rPr>
        <w:t xml:space="preserve"> </w:t>
      </w:r>
    </w:p>
    <w:p w:rsidR="00FE4AC1" w:rsidRPr="001C1856" w:rsidRDefault="00FE4AC1" w:rsidP="001C1856">
      <w:pPr>
        <w:jc w:val="both"/>
        <w:rPr>
          <w:rFonts w:asciiTheme="majorHAnsi" w:hAnsiTheme="majorHAnsi"/>
        </w:rPr>
      </w:pPr>
      <w:r w:rsidRPr="001C1856">
        <w:rPr>
          <w:rFonts w:asciiTheme="majorHAnsi" w:hAnsiTheme="majorHAnsi"/>
          <w:noProof/>
          <w:lang w:eastAsia="es-ES"/>
        </w:rPr>
        <w:drawing>
          <wp:inline distT="0" distB="0" distL="0" distR="0" wp14:anchorId="74AE8CFA" wp14:editId="67634B87">
            <wp:extent cx="5114925" cy="1544128"/>
            <wp:effectExtent l="0" t="0" r="0" b="0"/>
            <wp:docPr id="1" name="Imagen 1" descr="http://git-scm.com/images/branching-illustratio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images/branching-illustration@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069" cy="1556851"/>
                    </a:xfrm>
                    <a:prstGeom prst="rect">
                      <a:avLst/>
                    </a:prstGeom>
                    <a:noFill/>
                    <a:ln>
                      <a:noFill/>
                    </a:ln>
                  </pic:spPr>
                </pic:pic>
              </a:graphicData>
            </a:graphic>
          </wp:inline>
        </w:drawing>
      </w:r>
    </w:p>
    <w:p w:rsidR="00FE4AC1" w:rsidRPr="001C1856" w:rsidRDefault="00FE4AC1" w:rsidP="001C1856">
      <w:pPr>
        <w:spacing w:before="100" w:beforeAutospacing="1" w:after="100" w:afterAutospacing="1" w:line="240" w:lineRule="auto"/>
        <w:jc w:val="both"/>
        <w:outlineLvl w:val="3"/>
        <w:rPr>
          <w:rFonts w:asciiTheme="majorHAnsi" w:eastAsia="Times New Roman" w:hAnsiTheme="majorHAnsi" w:cs="Times New Roman"/>
          <w:lang w:eastAsia="es-ES"/>
        </w:rPr>
      </w:pPr>
      <w:r w:rsidRPr="001C1856">
        <w:rPr>
          <w:rFonts w:asciiTheme="majorHAnsi" w:eastAsia="Times New Roman" w:hAnsiTheme="majorHAnsi" w:cs="Times New Roman"/>
          <w:bCs/>
          <w:lang w:eastAsia="es-ES"/>
        </w:rPr>
        <w:t xml:space="preserve">La última versión estable </w:t>
      </w:r>
      <w:r w:rsidRPr="001C1856">
        <w:rPr>
          <w:rFonts w:asciiTheme="majorHAnsi" w:eastAsia="Times New Roman" w:hAnsiTheme="majorHAnsi" w:cs="Times New Roman"/>
          <w:lang w:eastAsia="es-ES"/>
        </w:rPr>
        <w:t>1.8.5.3</w:t>
      </w:r>
    </w:p>
    <w:p w:rsidR="0040721C" w:rsidRPr="00550ABA" w:rsidRDefault="0040721C" w:rsidP="001C1856">
      <w:pPr>
        <w:pStyle w:val="Ttulo2"/>
        <w:shd w:val="clear" w:color="auto" w:fill="FCFCFA"/>
        <w:spacing w:before="300" w:line="660" w:lineRule="atLeast"/>
        <w:jc w:val="both"/>
        <w:textAlignment w:val="baseline"/>
        <w:rPr>
          <w:color w:val="auto"/>
          <w:sz w:val="28"/>
          <w:szCs w:val="22"/>
        </w:rPr>
      </w:pPr>
      <w:r w:rsidRPr="00550ABA">
        <w:rPr>
          <w:color w:val="auto"/>
          <w:sz w:val="28"/>
          <w:szCs w:val="22"/>
        </w:rPr>
        <w:t>Crear ramas y fusionarlas</w:t>
      </w:r>
    </w:p>
    <w:p w:rsidR="0040721C" w:rsidRPr="001C1856" w:rsidRDefault="0040721C"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La función de Git que realmente lo hace destacar, aparte de casi todos los demás SMC por ahí es su modelo de ramificación.</w:t>
      </w:r>
    </w:p>
    <w:p w:rsidR="0040721C" w:rsidRPr="001C1856" w:rsidRDefault="0040721C"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Git permite y anima a tener múltiples ramas locales que pueden ser totalmente independientes entre sí.</w:t>
      </w:r>
      <w:r w:rsidRPr="001C1856">
        <w:rPr>
          <w:rStyle w:val="apple-converted-space"/>
          <w:rFonts w:asciiTheme="majorHAnsi" w:hAnsiTheme="majorHAnsi"/>
          <w:sz w:val="22"/>
          <w:szCs w:val="22"/>
        </w:rPr>
        <w:t> </w:t>
      </w:r>
      <w:r w:rsidRPr="001C1856">
        <w:rPr>
          <w:rFonts w:asciiTheme="majorHAnsi" w:hAnsiTheme="majorHAnsi"/>
          <w:sz w:val="22"/>
          <w:szCs w:val="22"/>
        </w:rPr>
        <w:t>La creación, fusión y supresión de estas líneas de desarrollo toma segundos.</w:t>
      </w:r>
    </w:p>
    <w:p w:rsidR="0040721C" w:rsidRPr="001C1856" w:rsidRDefault="0040721C"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Esto significa que usted puede hacer cosas como:</w:t>
      </w:r>
    </w:p>
    <w:p w:rsidR="0040721C" w:rsidRPr="001C1856" w:rsidRDefault="0040721C" w:rsidP="00550ABA">
      <w:pPr>
        <w:numPr>
          <w:ilvl w:val="0"/>
          <w:numId w:val="1"/>
        </w:numPr>
        <w:shd w:val="clear" w:color="auto" w:fill="FCFCFA"/>
        <w:spacing w:after="0" w:line="330" w:lineRule="atLeast"/>
        <w:ind w:left="375"/>
        <w:jc w:val="both"/>
        <w:textAlignment w:val="baseline"/>
        <w:rPr>
          <w:rFonts w:asciiTheme="majorHAnsi" w:hAnsiTheme="majorHAnsi"/>
        </w:rPr>
      </w:pPr>
      <w:r w:rsidRPr="001C1856">
        <w:rPr>
          <w:rStyle w:val="Textoennegrita"/>
          <w:rFonts w:asciiTheme="majorHAnsi" w:hAnsiTheme="majorHAnsi"/>
          <w:b w:val="0"/>
          <w:bdr w:val="none" w:sz="0" w:space="0" w:color="auto" w:frame="1"/>
        </w:rPr>
        <w:t>Cambio de contexto sin fricción</w:t>
      </w:r>
      <w:r w:rsidRPr="001C1856">
        <w:rPr>
          <w:rFonts w:asciiTheme="majorHAnsi" w:hAnsiTheme="majorHAnsi"/>
        </w:rPr>
        <w:t>.</w:t>
      </w:r>
      <w:r w:rsidRPr="001C1856">
        <w:rPr>
          <w:rStyle w:val="apple-converted-space"/>
          <w:rFonts w:asciiTheme="majorHAnsi" w:hAnsiTheme="majorHAnsi"/>
        </w:rPr>
        <w:t> </w:t>
      </w:r>
      <w:r w:rsidRPr="001C1856">
        <w:rPr>
          <w:rFonts w:asciiTheme="majorHAnsi" w:hAnsiTheme="majorHAnsi"/>
        </w:rPr>
        <w:t>Crear una rama para probar una idea, cometer un par de veces, cambiar de nuevo a donde usted bifurca desde, aplique un parche, cambiar de nuevo a donde usted está e</w:t>
      </w:r>
      <w:r w:rsidR="00550ABA">
        <w:rPr>
          <w:rFonts w:asciiTheme="majorHAnsi" w:hAnsiTheme="majorHAnsi"/>
        </w:rPr>
        <w:t xml:space="preserve">xperimentando, y fusionarla </w:t>
      </w:r>
    </w:p>
    <w:p w:rsidR="0040721C" w:rsidRPr="001C1856" w:rsidRDefault="0040721C" w:rsidP="00550ABA">
      <w:pPr>
        <w:numPr>
          <w:ilvl w:val="0"/>
          <w:numId w:val="1"/>
        </w:numPr>
        <w:shd w:val="clear" w:color="auto" w:fill="FCFCFA"/>
        <w:spacing w:after="0" w:line="330" w:lineRule="atLeast"/>
        <w:ind w:left="375"/>
        <w:jc w:val="both"/>
        <w:textAlignment w:val="baseline"/>
        <w:rPr>
          <w:rFonts w:asciiTheme="majorHAnsi" w:hAnsiTheme="majorHAnsi"/>
        </w:rPr>
      </w:pPr>
      <w:r w:rsidRPr="001C1856">
        <w:rPr>
          <w:rStyle w:val="Textoennegrita"/>
          <w:rFonts w:asciiTheme="majorHAnsi" w:hAnsiTheme="majorHAnsi"/>
          <w:b w:val="0"/>
          <w:bdr w:val="none" w:sz="0" w:space="0" w:color="auto" w:frame="1"/>
        </w:rPr>
        <w:t xml:space="preserve">Basado en roles </w:t>
      </w:r>
      <w:proofErr w:type="spellStart"/>
      <w:r w:rsidRPr="001C1856">
        <w:rPr>
          <w:rStyle w:val="Textoennegrita"/>
          <w:rFonts w:asciiTheme="majorHAnsi" w:hAnsiTheme="majorHAnsi"/>
          <w:b w:val="0"/>
          <w:bdr w:val="none" w:sz="0" w:space="0" w:color="auto" w:frame="1"/>
        </w:rPr>
        <w:t>Codelines</w:t>
      </w:r>
      <w:proofErr w:type="spellEnd"/>
      <w:r w:rsidRPr="001C1856">
        <w:rPr>
          <w:rFonts w:asciiTheme="majorHAnsi" w:hAnsiTheme="majorHAnsi"/>
        </w:rPr>
        <w:t>.</w:t>
      </w:r>
      <w:r w:rsidRPr="001C1856">
        <w:rPr>
          <w:rStyle w:val="apple-converted-space"/>
          <w:rFonts w:asciiTheme="majorHAnsi" w:hAnsiTheme="majorHAnsi"/>
        </w:rPr>
        <w:t> </w:t>
      </w:r>
      <w:r w:rsidRPr="001C1856">
        <w:rPr>
          <w:rFonts w:asciiTheme="majorHAnsi" w:hAnsiTheme="majorHAnsi"/>
        </w:rPr>
        <w:t>Tener una rama que siempre contiene sólo lo que va a la producción</w:t>
      </w:r>
      <w:r w:rsidR="000960A9">
        <w:rPr>
          <w:rFonts w:asciiTheme="majorHAnsi" w:hAnsiTheme="majorHAnsi"/>
        </w:rPr>
        <w:t>, otra que combina el trabajo con</w:t>
      </w:r>
      <w:r w:rsidRPr="001C1856">
        <w:rPr>
          <w:rFonts w:asciiTheme="majorHAnsi" w:hAnsiTheme="majorHAnsi"/>
        </w:rPr>
        <w:t xml:space="preserve"> las pruebas, y varias más pequeñas para trabajo del día a día.</w:t>
      </w:r>
    </w:p>
    <w:p w:rsidR="0040721C" w:rsidRPr="001C1856" w:rsidRDefault="0040721C" w:rsidP="00550ABA">
      <w:pPr>
        <w:numPr>
          <w:ilvl w:val="0"/>
          <w:numId w:val="1"/>
        </w:numPr>
        <w:shd w:val="clear" w:color="auto" w:fill="FCFCFA"/>
        <w:spacing w:after="0" w:line="330" w:lineRule="atLeast"/>
        <w:ind w:left="375"/>
        <w:jc w:val="both"/>
        <w:textAlignment w:val="baseline"/>
        <w:rPr>
          <w:rFonts w:asciiTheme="majorHAnsi" w:hAnsiTheme="majorHAnsi"/>
        </w:rPr>
      </w:pPr>
      <w:r w:rsidRPr="001C1856">
        <w:rPr>
          <w:rStyle w:val="Textoennegrita"/>
          <w:rFonts w:asciiTheme="majorHAnsi" w:hAnsiTheme="majorHAnsi"/>
          <w:b w:val="0"/>
          <w:bdr w:val="none" w:sz="0" w:space="0" w:color="auto" w:frame="1"/>
        </w:rPr>
        <w:t>Característica</w:t>
      </w:r>
      <w:r w:rsidRPr="00550ABA">
        <w:rPr>
          <w:rStyle w:val="apple-converted-space"/>
          <w:rFonts w:asciiTheme="majorHAnsi" w:hAnsiTheme="majorHAnsi"/>
          <w:bCs/>
        </w:rPr>
        <w:t> </w:t>
      </w:r>
      <w:proofErr w:type="spellStart"/>
      <w:r w:rsidRPr="00550ABA">
        <w:rPr>
          <w:rStyle w:val="mka18p45t8m"/>
          <w:rFonts w:asciiTheme="majorHAnsi" w:hAnsiTheme="majorHAnsi"/>
        </w:rPr>
        <w:t>Based</w:t>
      </w:r>
      <w:proofErr w:type="spellEnd"/>
      <w:r w:rsidRPr="00550ABA">
        <w:rPr>
          <w:rStyle w:val="mka18p45t8m"/>
          <w:rFonts w:asciiTheme="majorHAnsi" w:hAnsiTheme="majorHAnsi"/>
        </w:rPr>
        <w:t xml:space="preserve"> </w:t>
      </w:r>
      <w:proofErr w:type="spellStart"/>
      <w:r w:rsidRPr="00550ABA">
        <w:rPr>
          <w:rStyle w:val="mka18p45t8m"/>
          <w:rFonts w:asciiTheme="majorHAnsi" w:hAnsiTheme="majorHAnsi"/>
        </w:rPr>
        <w:t>Workflow</w:t>
      </w:r>
      <w:proofErr w:type="spellEnd"/>
      <w:r w:rsidRPr="00550ABA">
        <w:rPr>
          <w:rFonts w:asciiTheme="majorHAnsi" w:hAnsiTheme="majorHAnsi"/>
        </w:rPr>
        <w:t>.</w:t>
      </w:r>
      <w:r w:rsidRPr="00550ABA">
        <w:rPr>
          <w:rStyle w:val="apple-converted-space"/>
          <w:rFonts w:asciiTheme="majorHAnsi" w:hAnsiTheme="majorHAnsi"/>
        </w:rPr>
        <w:t> </w:t>
      </w:r>
      <w:r w:rsidRPr="00550ABA">
        <w:rPr>
          <w:rFonts w:asciiTheme="majorHAnsi" w:hAnsiTheme="majorHAnsi"/>
        </w:rPr>
        <w:t>Crear</w:t>
      </w:r>
      <w:r w:rsidRPr="00550ABA">
        <w:rPr>
          <w:rStyle w:val="apple-converted-space"/>
          <w:rFonts w:asciiTheme="majorHAnsi" w:hAnsiTheme="majorHAnsi"/>
        </w:rPr>
        <w:t> </w:t>
      </w:r>
      <w:r w:rsidRPr="00550ABA">
        <w:rPr>
          <w:rStyle w:val="mka18p45t8m"/>
          <w:rFonts w:asciiTheme="majorHAnsi" w:hAnsiTheme="majorHAnsi"/>
        </w:rPr>
        <w:t>nuevas sucursales</w:t>
      </w:r>
      <w:r w:rsidRPr="00550ABA">
        <w:rPr>
          <w:rStyle w:val="apple-converted-space"/>
          <w:rFonts w:asciiTheme="majorHAnsi" w:hAnsiTheme="majorHAnsi"/>
        </w:rPr>
        <w:t> </w:t>
      </w:r>
      <w:r w:rsidRPr="00550ABA">
        <w:rPr>
          <w:rFonts w:asciiTheme="majorHAnsi" w:hAnsiTheme="majorHAnsi"/>
        </w:rPr>
        <w:t>para cada nueva característica que está trabajando para que la perfección puede cambiar</w:t>
      </w:r>
      <w:r w:rsidRPr="00550ABA">
        <w:rPr>
          <w:rStyle w:val="apple-converted-space"/>
          <w:rFonts w:asciiTheme="majorHAnsi" w:hAnsiTheme="majorHAnsi"/>
        </w:rPr>
        <w:t> </w:t>
      </w:r>
      <w:r w:rsidRPr="00550ABA">
        <w:rPr>
          <w:rStyle w:val="mka18p45t8m"/>
          <w:rFonts w:asciiTheme="majorHAnsi" w:hAnsiTheme="majorHAnsi"/>
        </w:rPr>
        <w:t>de ida y vuelta</w:t>
      </w:r>
      <w:r w:rsidRPr="00550ABA">
        <w:rPr>
          <w:rStyle w:val="apple-converted-space"/>
          <w:rFonts w:asciiTheme="majorHAnsi" w:hAnsiTheme="majorHAnsi"/>
        </w:rPr>
        <w:t> </w:t>
      </w:r>
      <w:r w:rsidRPr="00550ABA">
        <w:rPr>
          <w:rFonts w:asciiTheme="majorHAnsi" w:hAnsiTheme="majorHAnsi"/>
        </w:rPr>
        <w:t>e</w:t>
      </w:r>
      <w:r w:rsidRPr="001C1856">
        <w:rPr>
          <w:rFonts w:asciiTheme="majorHAnsi" w:hAnsiTheme="majorHAnsi"/>
        </w:rPr>
        <w:t>ntre ellos, a continuación, elimine cada rama cuando esta característica se fusionó con su línea principal.</w:t>
      </w:r>
    </w:p>
    <w:p w:rsidR="0040721C" w:rsidRPr="001C1856" w:rsidRDefault="0040721C" w:rsidP="00550ABA">
      <w:pPr>
        <w:numPr>
          <w:ilvl w:val="0"/>
          <w:numId w:val="1"/>
        </w:numPr>
        <w:shd w:val="clear" w:color="auto" w:fill="FCFCFA"/>
        <w:spacing w:after="0" w:line="330" w:lineRule="atLeast"/>
        <w:ind w:left="375"/>
        <w:jc w:val="both"/>
        <w:textAlignment w:val="baseline"/>
        <w:rPr>
          <w:rFonts w:asciiTheme="majorHAnsi" w:hAnsiTheme="majorHAnsi"/>
        </w:rPr>
      </w:pPr>
      <w:r w:rsidRPr="001C1856">
        <w:rPr>
          <w:rStyle w:val="Textoennegrita"/>
          <w:rFonts w:asciiTheme="majorHAnsi" w:hAnsiTheme="majorHAnsi"/>
          <w:b w:val="0"/>
          <w:bdr w:val="none" w:sz="0" w:space="0" w:color="auto" w:frame="1"/>
        </w:rPr>
        <w:t>Experimentación desechable</w:t>
      </w:r>
      <w:r w:rsidRPr="001C1856">
        <w:rPr>
          <w:rFonts w:asciiTheme="majorHAnsi" w:hAnsiTheme="majorHAnsi"/>
        </w:rPr>
        <w:t>.</w:t>
      </w:r>
      <w:r w:rsidRPr="001C1856">
        <w:rPr>
          <w:rStyle w:val="apple-converted-space"/>
          <w:rFonts w:asciiTheme="majorHAnsi" w:hAnsiTheme="majorHAnsi"/>
        </w:rPr>
        <w:t> </w:t>
      </w:r>
      <w:r w:rsidR="000960A9">
        <w:rPr>
          <w:rFonts w:asciiTheme="majorHAnsi" w:hAnsiTheme="majorHAnsi"/>
        </w:rPr>
        <w:t>Crear una rama a experimentar</w:t>
      </w:r>
      <w:r w:rsidRPr="001C1856">
        <w:rPr>
          <w:rFonts w:asciiTheme="majorHAnsi" w:hAnsiTheme="majorHAnsi"/>
        </w:rPr>
        <w:t>, darse cuenta de que no va a trabajar, y sólo borrarlo - abandonar el trabajo con nadie más verla (incluso si usted ha em</w:t>
      </w:r>
      <w:r w:rsidR="000960A9">
        <w:rPr>
          <w:rFonts w:asciiTheme="majorHAnsi" w:hAnsiTheme="majorHAnsi"/>
        </w:rPr>
        <w:t xml:space="preserve">pujado otras ramas en el </w:t>
      </w:r>
      <w:proofErr w:type="spellStart"/>
      <w:r w:rsidR="000960A9">
        <w:rPr>
          <w:rFonts w:asciiTheme="majorHAnsi" w:hAnsiTheme="majorHAnsi"/>
        </w:rPr>
        <w:t>íntento</w:t>
      </w:r>
      <w:proofErr w:type="spellEnd"/>
      <w:r w:rsidRPr="001C1856">
        <w:rPr>
          <w:rFonts w:asciiTheme="majorHAnsi" w:hAnsiTheme="majorHAnsi"/>
        </w:rPr>
        <w:t>).</w:t>
      </w:r>
    </w:p>
    <w:p w:rsidR="0040721C" w:rsidRPr="001C1856" w:rsidRDefault="0040721C"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lastRenderedPageBreak/>
        <w:drawing>
          <wp:inline distT="0" distB="0" distL="0" distR="0" wp14:anchorId="67556BDB" wp14:editId="5317AD63">
            <wp:extent cx="4762500" cy="1381125"/>
            <wp:effectExtent l="0" t="0" r="0" b="9525"/>
            <wp:docPr id="2" name="Imagen 2" descr="Sucu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urs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rsidR="0040721C" w:rsidRPr="001C1856" w:rsidRDefault="0040721C"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Cabe destacar que cuando se empuja a un repositorio remoto, usted no tiene que empujar todas sus ramas.</w:t>
      </w:r>
      <w:r w:rsidRPr="001C1856">
        <w:rPr>
          <w:rStyle w:val="apple-converted-space"/>
          <w:rFonts w:asciiTheme="majorHAnsi" w:hAnsiTheme="majorHAnsi"/>
          <w:sz w:val="22"/>
          <w:szCs w:val="22"/>
        </w:rPr>
        <w:t> </w:t>
      </w:r>
      <w:r w:rsidRPr="001C1856">
        <w:rPr>
          <w:rFonts w:asciiTheme="majorHAnsi" w:hAnsiTheme="majorHAnsi"/>
          <w:sz w:val="22"/>
          <w:szCs w:val="22"/>
        </w:rPr>
        <w:t>Usted puede optar por compartir sólo una de sus ramas, algunos de ellos, o todos ellos.</w:t>
      </w:r>
      <w:r w:rsidRPr="001C1856">
        <w:rPr>
          <w:rStyle w:val="apple-converted-space"/>
          <w:rFonts w:asciiTheme="majorHAnsi" w:hAnsiTheme="majorHAnsi"/>
          <w:sz w:val="22"/>
          <w:szCs w:val="22"/>
        </w:rPr>
        <w:t> </w:t>
      </w:r>
      <w:r w:rsidRPr="001C1856">
        <w:rPr>
          <w:rFonts w:asciiTheme="majorHAnsi" w:hAnsiTheme="majorHAnsi"/>
          <w:sz w:val="22"/>
          <w:szCs w:val="22"/>
        </w:rPr>
        <w:t>Esto tiende a personas libres de probar nuevas ideas sin preocuparse de tener que planificar cómo y cuándo se van a fusionar en o compartirlo con otros.</w:t>
      </w:r>
    </w:p>
    <w:p w:rsidR="0040721C" w:rsidRPr="001C1856" w:rsidRDefault="0040721C"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Hay maneras de lograr algo de esto con otros sistemas, pero el trabajo en cuestión es mucho más difícil y propenso a errores.</w:t>
      </w:r>
      <w:r w:rsidRPr="001C1856">
        <w:rPr>
          <w:rStyle w:val="apple-converted-space"/>
          <w:rFonts w:asciiTheme="majorHAnsi" w:hAnsiTheme="majorHAnsi"/>
          <w:sz w:val="22"/>
          <w:szCs w:val="22"/>
        </w:rPr>
        <w:t> </w:t>
      </w:r>
      <w:r w:rsidRPr="001C1856">
        <w:rPr>
          <w:rFonts w:asciiTheme="majorHAnsi" w:hAnsiTheme="majorHAnsi"/>
          <w:sz w:val="22"/>
          <w:szCs w:val="22"/>
        </w:rPr>
        <w:t>Git hace este proceso muy fácil y se cambia la forma en la mayoría de los desarrolladores trabajan cuando se enteran de ello.</w:t>
      </w:r>
    </w:p>
    <w:p w:rsidR="009F6C83" w:rsidRPr="00550ABA" w:rsidRDefault="009F6C83" w:rsidP="001C1856">
      <w:pPr>
        <w:pStyle w:val="Ttulo2"/>
        <w:shd w:val="clear" w:color="auto" w:fill="FCFCFA"/>
        <w:spacing w:before="300" w:line="660" w:lineRule="atLeast"/>
        <w:jc w:val="both"/>
        <w:textAlignment w:val="baseline"/>
        <w:rPr>
          <w:color w:val="auto"/>
          <w:sz w:val="28"/>
          <w:szCs w:val="22"/>
        </w:rPr>
      </w:pPr>
      <w:r w:rsidRPr="00550ABA">
        <w:rPr>
          <w:color w:val="auto"/>
          <w:sz w:val="28"/>
          <w:szCs w:val="22"/>
        </w:rPr>
        <w:t>Pequeño y rápido</w:t>
      </w:r>
    </w:p>
    <w:p w:rsidR="009F6C83" w:rsidRPr="001C1856" w:rsidRDefault="009F6C83" w:rsidP="00550ABA">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Style w:val="Textoennegrita"/>
          <w:rFonts w:asciiTheme="majorHAnsi" w:hAnsiTheme="majorHAnsi"/>
          <w:b w:val="0"/>
          <w:sz w:val="22"/>
          <w:szCs w:val="22"/>
          <w:bdr w:val="none" w:sz="0" w:space="0" w:color="auto" w:frame="1"/>
        </w:rPr>
        <w:t>Git es rápido</w:t>
      </w:r>
      <w:r w:rsidRPr="001C1856">
        <w:rPr>
          <w:rFonts w:asciiTheme="majorHAnsi" w:hAnsiTheme="majorHAnsi"/>
          <w:sz w:val="22"/>
          <w:szCs w:val="22"/>
        </w:rPr>
        <w:t>.</w:t>
      </w:r>
      <w:r w:rsidRPr="001C1856">
        <w:rPr>
          <w:rStyle w:val="apple-converted-space"/>
          <w:rFonts w:asciiTheme="majorHAnsi" w:hAnsiTheme="majorHAnsi"/>
          <w:sz w:val="22"/>
          <w:szCs w:val="22"/>
        </w:rPr>
        <w:t> </w:t>
      </w:r>
      <w:r w:rsidRPr="001C1856">
        <w:rPr>
          <w:rFonts w:asciiTheme="majorHAnsi" w:hAnsiTheme="majorHAnsi"/>
          <w:sz w:val="22"/>
          <w:szCs w:val="22"/>
        </w:rPr>
        <w:t>Con Git, casi todas las operaciones se llevan a cabo a nivel local, lo que supone una gran ventaja de la velocidad en</w:t>
      </w:r>
      <w:r w:rsidRPr="001C1856">
        <w:rPr>
          <w:rStyle w:val="apple-converted-space"/>
          <w:rFonts w:asciiTheme="majorHAnsi" w:hAnsiTheme="majorHAnsi"/>
          <w:sz w:val="22"/>
          <w:szCs w:val="22"/>
        </w:rPr>
        <w:t> </w:t>
      </w:r>
      <w:r w:rsidRPr="00550ABA">
        <w:rPr>
          <w:rStyle w:val="mka18p45t8m"/>
          <w:rFonts w:asciiTheme="majorHAnsi" w:hAnsiTheme="majorHAnsi"/>
          <w:sz w:val="22"/>
          <w:szCs w:val="22"/>
        </w:rPr>
        <w:t>los sistemas centralizados</w:t>
      </w:r>
      <w:r w:rsidRPr="00550ABA">
        <w:rPr>
          <w:rStyle w:val="apple-converted-space"/>
          <w:rFonts w:asciiTheme="majorHAnsi" w:hAnsiTheme="majorHAnsi"/>
          <w:sz w:val="22"/>
          <w:szCs w:val="22"/>
        </w:rPr>
        <w:t> </w:t>
      </w:r>
      <w:r w:rsidRPr="001C1856">
        <w:rPr>
          <w:rFonts w:asciiTheme="majorHAnsi" w:hAnsiTheme="majorHAnsi"/>
          <w:sz w:val="22"/>
          <w:szCs w:val="22"/>
        </w:rPr>
        <w:t>que constantemente tienen que comunicarse con un servidor en alguna parte.</w:t>
      </w:r>
    </w:p>
    <w:p w:rsidR="009F6C83" w:rsidRPr="001C1856" w:rsidRDefault="009F6C83" w:rsidP="00550ABA">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 xml:space="preserve">Git fue construido para trabajar en </w:t>
      </w:r>
      <w:r w:rsidRPr="00550ABA">
        <w:rPr>
          <w:rFonts w:asciiTheme="majorHAnsi" w:hAnsiTheme="majorHAnsi"/>
          <w:sz w:val="22"/>
          <w:szCs w:val="22"/>
        </w:rPr>
        <w:t>el</w:t>
      </w:r>
      <w:r w:rsidRPr="00550ABA">
        <w:rPr>
          <w:rStyle w:val="apple-converted-space"/>
          <w:rFonts w:asciiTheme="majorHAnsi" w:hAnsiTheme="majorHAnsi"/>
          <w:sz w:val="22"/>
          <w:szCs w:val="22"/>
        </w:rPr>
        <w:t> </w:t>
      </w:r>
      <w:proofErr w:type="spellStart"/>
      <w:r w:rsidRPr="00550ABA">
        <w:rPr>
          <w:rStyle w:val="mka18p45t8m"/>
          <w:rFonts w:asciiTheme="majorHAnsi" w:hAnsiTheme="majorHAnsi"/>
          <w:sz w:val="22"/>
          <w:szCs w:val="22"/>
        </w:rPr>
        <w:t>kernel</w:t>
      </w:r>
      <w:proofErr w:type="spellEnd"/>
      <w:r w:rsidRPr="00550ABA">
        <w:rPr>
          <w:rStyle w:val="mka18p45t8m"/>
          <w:rFonts w:asciiTheme="majorHAnsi" w:hAnsiTheme="majorHAnsi"/>
          <w:sz w:val="22"/>
          <w:szCs w:val="22"/>
        </w:rPr>
        <w:t xml:space="preserve"> de Linux</w:t>
      </w:r>
      <w:r w:rsidRPr="001C1856">
        <w:rPr>
          <w:rFonts w:asciiTheme="majorHAnsi" w:hAnsiTheme="majorHAnsi"/>
          <w:sz w:val="22"/>
          <w:szCs w:val="22"/>
        </w:rPr>
        <w:t>, lo que significa que ha tenido que manejar con eficacia grandes repositorios desde el primer día.</w:t>
      </w:r>
      <w:r w:rsidRPr="001C1856">
        <w:rPr>
          <w:rStyle w:val="apple-converted-space"/>
          <w:rFonts w:asciiTheme="majorHAnsi" w:hAnsiTheme="majorHAnsi"/>
          <w:sz w:val="22"/>
          <w:szCs w:val="22"/>
        </w:rPr>
        <w:t> </w:t>
      </w:r>
      <w:r w:rsidRPr="001C1856">
        <w:rPr>
          <w:rFonts w:asciiTheme="majorHAnsi" w:hAnsiTheme="majorHAnsi"/>
          <w:sz w:val="22"/>
          <w:szCs w:val="22"/>
        </w:rPr>
        <w:t>Git está escrito en C, lo que reduce la sobrecarga de los tiempos de ejecución asociados con lenguajes de alto nivel.</w:t>
      </w:r>
      <w:r w:rsidRPr="001C1856">
        <w:rPr>
          <w:rStyle w:val="apple-converted-space"/>
          <w:rFonts w:asciiTheme="majorHAnsi" w:hAnsiTheme="majorHAnsi"/>
          <w:sz w:val="22"/>
          <w:szCs w:val="22"/>
        </w:rPr>
        <w:t> </w:t>
      </w:r>
      <w:r w:rsidRPr="001C1856">
        <w:rPr>
          <w:rFonts w:asciiTheme="majorHAnsi" w:hAnsiTheme="majorHAnsi"/>
          <w:sz w:val="22"/>
          <w:szCs w:val="22"/>
        </w:rPr>
        <w:t>La velocidad y el rendimiento ha sido un objetivo de diseño principal de la Git desde el comienzo.</w:t>
      </w:r>
    </w:p>
    <w:p w:rsidR="009F6C83" w:rsidRPr="00550ABA" w:rsidRDefault="009F6C83" w:rsidP="001C1856">
      <w:pPr>
        <w:pStyle w:val="Ttulo3"/>
        <w:shd w:val="clear" w:color="auto" w:fill="FCFCFA"/>
        <w:spacing w:before="0" w:line="495" w:lineRule="atLeast"/>
        <w:jc w:val="both"/>
        <w:textAlignment w:val="baseline"/>
        <w:rPr>
          <w:color w:val="auto"/>
          <w:sz w:val="28"/>
          <w:szCs w:val="22"/>
        </w:rPr>
      </w:pPr>
      <w:r w:rsidRPr="00550ABA">
        <w:rPr>
          <w:color w:val="auto"/>
          <w:sz w:val="28"/>
          <w:szCs w:val="22"/>
        </w:rPr>
        <w:t>Puntos de referencia</w:t>
      </w:r>
    </w:p>
    <w:p w:rsidR="009F6C83" w:rsidRPr="001C1856" w:rsidRDefault="009F6C83" w:rsidP="001C1856">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 xml:space="preserve">Vamos a ver cómo las operaciones comunes comparan con </w:t>
      </w:r>
      <w:proofErr w:type="spellStart"/>
      <w:r w:rsidRPr="001C1856">
        <w:rPr>
          <w:rFonts w:asciiTheme="majorHAnsi" w:hAnsiTheme="majorHAnsi"/>
          <w:sz w:val="22"/>
          <w:szCs w:val="22"/>
        </w:rPr>
        <w:t>Subversion</w:t>
      </w:r>
      <w:proofErr w:type="spellEnd"/>
      <w:r w:rsidRPr="001C1856">
        <w:rPr>
          <w:rFonts w:asciiTheme="majorHAnsi" w:hAnsiTheme="majorHAnsi"/>
          <w:sz w:val="22"/>
          <w:szCs w:val="22"/>
        </w:rPr>
        <w:t xml:space="preserve">, un sistema de control de versiones centralizado común que es similar a CVS o </w:t>
      </w:r>
      <w:proofErr w:type="spellStart"/>
      <w:r w:rsidRPr="001C1856">
        <w:rPr>
          <w:rFonts w:asciiTheme="majorHAnsi" w:hAnsiTheme="majorHAnsi"/>
          <w:sz w:val="22"/>
          <w:szCs w:val="22"/>
        </w:rPr>
        <w:t>Perforce</w:t>
      </w:r>
      <w:proofErr w:type="spellEnd"/>
      <w:r w:rsidRPr="001C1856">
        <w:rPr>
          <w:rFonts w:asciiTheme="majorHAnsi" w:hAnsiTheme="majorHAnsi"/>
          <w:sz w:val="22"/>
          <w:szCs w:val="22"/>
        </w:rPr>
        <w:t>.</w:t>
      </w:r>
      <w:r w:rsidRPr="001C1856">
        <w:rPr>
          <w:rStyle w:val="apple-converted-space"/>
          <w:rFonts w:asciiTheme="majorHAnsi" w:hAnsiTheme="majorHAnsi"/>
          <w:sz w:val="22"/>
          <w:szCs w:val="22"/>
        </w:rPr>
        <w:t> </w:t>
      </w:r>
      <w:r w:rsidRPr="001C1856">
        <w:rPr>
          <w:rStyle w:val="nfasis"/>
          <w:rFonts w:asciiTheme="majorHAnsi" w:hAnsiTheme="majorHAnsi"/>
          <w:i w:val="0"/>
          <w:sz w:val="22"/>
          <w:szCs w:val="22"/>
          <w:bdr w:val="none" w:sz="0" w:space="0" w:color="auto" w:frame="1"/>
        </w:rPr>
        <w:t>Cuanto más pequeños, más rápido.</w:t>
      </w:r>
    </w:p>
    <w:tbl>
      <w:tblPr>
        <w:tblW w:w="5000" w:type="pct"/>
        <w:shd w:val="clear" w:color="auto" w:fill="FCFCFA"/>
        <w:tblCellMar>
          <w:left w:w="0" w:type="dxa"/>
          <w:right w:w="0" w:type="dxa"/>
        </w:tblCellMar>
        <w:tblLook w:val="04A0" w:firstRow="1" w:lastRow="0" w:firstColumn="1" w:lastColumn="0" w:noHBand="0" w:noVBand="1"/>
      </w:tblPr>
      <w:tblGrid>
        <w:gridCol w:w="1418"/>
        <w:gridCol w:w="1418"/>
        <w:gridCol w:w="1417"/>
        <w:gridCol w:w="1417"/>
        <w:gridCol w:w="1417"/>
        <w:gridCol w:w="1417"/>
      </w:tblGrid>
      <w:tr w:rsidR="001C1856" w:rsidRPr="001C1856" w:rsidTr="009F6C83">
        <w:tc>
          <w:tcPr>
            <w:tcW w:w="2310" w:type="dxa"/>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4E63A055" wp14:editId="5F0AAFE6">
                  <wp:extent cx="952500" cy="1190625"/>
                  <wp:effectExtent l="0" t="0" r="0" b="9525"/>
                  <wp:docPr id="14" name="Imagen 14"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ntos de referencia de inic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380AEE49" wp14:editId="1664374C">
                  <wp:extent cx="952500" cy="1190625"/>
                  <wp:effectExtent l="0" t="0" r="0" b="9525"/>
                  <wp:docPr id="13" name="Imagen 13"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ntos de referencia de inic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1DAA0ABF" wp14:editId="1F6AF457">
                  <wp:extent cx="952500" cy="1190625"/>
                  <wp:effectExtent l="0" t="0" r="0" b="9525"/>
                  <wp:docPr id="12" name="Imagen 12"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ntos de referencia de inic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652C74DC" wp14:editId="758C1228">
                  <wp:extent cx="952500" cy="1190625"/>
                  <wp:effectExtent l="0" t="0" r="0" b="9525"/>
                  <wp:docPr id="11" name="Imagen 11"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ntos de referencia de ini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19A17A80" wp14:editId="62E53E9D">
                  <wp:extent cx="952500" cy="1190625"/>
                  <wp:effectExtent l="0" t="0" r="0" b="9525"/>
                  <wp:docPr id="10" name="Imagen 10"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ntos de referencia de ini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0F9FFD22" wp14:editId="07BEAAA4">
                  <wp:extent cx="952500" cy="1190625"/>
                  <wp:effectExtent l="0" t="0" r="0" b="9525"/>
                  <wp:docPr id="9" name="Imagen 9"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ntos de referencia de inic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r>
      <w:tr w:rsidR="001C1856" w:rsidRPr="001C1856" w:rsidTr="009F6C83">
        <w:tc>
          <w:tcPr>
            <w:tcW w:w="2310" w:type="dxa"/>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38A50C47" wp14:editId="2ED4CA33">
                  <wp:extent cx="952500" cy="1190625"/>
                  <wp:effectExtent l="0" t="0" r="0" b="9525"/>
                  <wp:docPr id="8" name="Imagen 8"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ntos de referencia de inic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345DC82A" wp14:editId="0CD4D199">
                  <wp:extent cx="952500" cy="1190625"/>
                  <wp:effectExtent l="0" t="0" r="0" b="9525"/>
                  <wp:docPr id="7" name="Imagen 7"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ntos de referencia de ini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5B7981FE" wp14:editId="5F7CDBF1">
                  <wp:extent cx="952500" cy="1190625"/>
                  <wp:effectExtent l="0" t="0" r="0" b="9525"/>
                  <wp:docPr id="6" name="Imagen 6"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ntos de referencia de inic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540E9141" wp14:editId="4DE7493F">
                  <wp:extent cx="952500" cy="1190625"/>
                  <wp:effectExtent l="0" t="0" r="0" b="9525"/>
                  <wp:docPr id="5" name="Imagen 5"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ntos de referencia de inic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3CF1DF89" wp14:editId="261968F5">
                  <wp:extent cx="952500" cy="1190625"/>
                  <wp:effectExtent l="0" t="0" r="0" b="9525"/>
                  <wp:docPr id="4" name="Imagen 4"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ntos de referencia de inic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c>
          <w:tcPr>
            <w:tcW w:w="0" w:type="auto"/>
            <w:tcBorders>
              <w:top w:val="nil"/>
              <w:left w:val="nil"/>
              <w:bottom w:val="nil"/>
              <w:right w:val="nil"/>
            </w:tcBorders>
            <w:shd w:val="clear" w:color="auto" w:fill="FCFCFA"/>
            <w:tcMar>
              <w:top w:w="75" w:type="dxa"/>
              <w:left w:w="75" w:type="dxa"/>
              <w:bottom w:w="75" w:type="dxa"/>
              <w:right w:w="75"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noProof/>
                <w:lang w:eastAsia="es-ES"/>
              </w:rPr>
              <w:drawing>
                <wp:inline distT="0" distB="0" distL="0" distR="0" wp14:anchorId="37DC3ED8" wp14:editId="1763B505">
                  <wp:extent cx="952500" cy="1190625"/>
                  <wp:effectExtent l="0" t="0" r="0" b="9525"/>
                  <wp:docPr id="3" name="Imagen 3" descr="puntos de referencia de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ntos de referencia de inic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tc>
      </w:tr>
    </w:tbl>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lastRenderedPageBreak/>
        <w:t>Para el ensayo, las grandes instancias de AWS se establecieron en la misma zona de la disponibilidad.</w:t>
      </w:r>
      <w:r w:rsidRPr="001C1856">
        <w:rPr>
          <w:rStyle w:val="apple-converted-space"/>
          <w:rFonts w:asciiTheme="majorHAnsi" w:hAnsiTheme="majorHAnsi"/>
          <w:sz w:val="22"/>
          <w:szCs w:val="22"/>
        </w:rPr>
        <w:t> </w:t>
      </w:r>
      <w:r w:rsidRPr="001C1856">
        <w:rPr>
          <w:rFonts w:asciiTheme="majorHAnsi" w:hAnsiTheme="majorHAnsi"/>
          <w:sz w:val="22"/>
          <w:szCs w:val="22"/>
        </w:rPr>
        <w:t>Git y SVN se instalaron en las dos máquinas, el repositorio de Ruby fue copiado tanto Git y SVN servidores y operaciones comunes se realizaron en ambos.</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En algunos casos, los comandos no coinciden exactamente.</w:t>
      </w:r>
      <w:r w:rsidRPr="001C1856">
        <w:rPr>
          <w:rStyle w:val="apple-converted-space"/>
          <w:rFonts w:asciiTheme="majorHAnsi" w:hAnsiTheme="majorHAnsi"/>
          <w:sz w:val="22"/>
          <w:szCs w:val="22"/>
        </w:rPr>
        <w:t> </w:t>
      </w:r>
      <w:r w:rsidRPr="001C1856">
        <w:rPr>
          <w:rFonts w:asciiTheme="majorHAnsi" w:hAnsiTheme="majorHAnsi"/>
          <w:sz w:val="22"/>
          <w:szCs w:val="22"/>
        </w:rPr>
        <w:t>En este caso, se intentó que empareja en el mínimo común denominador.</w:t>
      </w:r>
      <w:r w:rsidRPr="001C1856">
        <w:rPr>
          <w:rStyle w:val="apple-converted-space"/>
          <w:rFonts w:asciiTheme="majorHAnsi" w:hAnsiTheme="majorHAnsi"/>
          <w:sz w:val="22"/>
          <w:szCs w:val="22"/>
        </w:rPr>
        <w:t> </w:t>
      </w:r>
      <w:r w:rsidRPr="001C1856">
        <w:rPr>
          <w:rFonts w:asciiTheme="majorHAnsi" w:hAnsiTheme="majorHAnsi"/>
          <w:sz w:val="22"/>
          <w:szCs w:val="22"/>
        </w:rPr>
        <w:t>Por ejemplo, las pruebas de 'compromisos' incluyen también el momento de empujar para Git, aunque la mayor parte del tiempo que habría en realidad no estar empujando al servidor inmediatamente después de una confirmación donde los dos comandos no se pueden separar en SVN.</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Todos estos tiempos son en segundos.</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760"/>
        <w:gridCol w:w="4152"/>
        <w:gridCol w:w="689"/>
        <w:gridCol w:w="912"/>
        <w:gridCol w:w="727"/>
      </w:tblGrid>
      <w:tr w:rsidR="001C1856" w:rsidRPr="001C1856" w:rsidTr="009F6C83">
        <w:trPr>
          <w:gridAfter w:val="1"/>
        </w:trPr>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Operación</w:t>
            </w: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Git</w:t>
            </w: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SVN</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Comprometerse Archivos (A)</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Añadir, cometer y empujar 113 archivos modificados (2164 +, 2259 -)</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0.64</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2.60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4x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proofErr w:type="spellStart"/>
            <w:r w:rsidRPr="001C1856">
              <w:rPr>
                <w:rFonts w:asciiTheme="majorHAnsi" w:hAnsiTheme="majorHAnsi"/>
              </w:rPr>
              <w:t>Commit</w:t>
            </w:r>
            <w:proofErr w:type="spellEnd"/>
            <w:r w:rsidRPr="001C1856">
              <w:rPr>
                <w:rFonts w:asciiTheme="majorHAnsi" w:hAnsiTheme="majorHAnsi"/>
              </w:rPr>
              <w:t xml:space="preserve"> Imágenes (B)</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Añadir, cometer y empujar 1.000 imágenes 1k</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1.53</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24.70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16x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proofErr w:type="spellStart"/>
            <w:r w:rsidRPr="001C1856">
              <w:rPr>
                <w:rFonts w:asciiTheme="majorHAnsi" w:hAnsiTheme="majorHAnsi"/>
              </w:rPr>
              <w:t>Dif</w:t>
            </w:r>
            <w:proofErr w:type="spellEnd"/>
            <w:r w:rsidRPr="001C1856">
              <w:rPr>
                <w:rFonts w:asciiTheme="majorHAnsi" w:hAnsiTheme="majorHAnsi"/>
              </w:rPr>
              <w:t>. Actual</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proofErr w:type="spellStart"/>
            <w:r w:rsidRPr="001C1856">
              <w:rPr>
                <w:rFonts w:asciiTheme="majorHAnsi" w:hAnsiTheme="majorHAnsi"/>
              </w:rPr>
              <w:t>Dif</w:t>
            </w:r>
            <w:proofErr w:type="spellEnd"/>
            <w:r w:rsidRPr="001C1856">
              <w:rPr>
                <w:rFonts w:asciiTheme="majorHAnsi" w:hAnsiTheme="majorHAnsi"/>
              </w:rPr>
              <w:t>. 187 archivos cambiados (1664 +, 4859 -) contra la última confirmación</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0.25</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1.09</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4x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proofErr w:type="spellStart"/>
            <w:r w:rsidRPr="001C1856">
              <w:rPr>
                <w:rFonts w:asciiTheme="majorHAnsi" w:hAnsiTheme="majorHAnsi"/>
              </w:rPr>
              <w:t>Dif</w:t>
            </w:r>
            <w:proofErr w:type="spellEnd"/>
            <w:r w:rsidRPr="001C1856">
              <w:rPr>
                <w:rFonts w:asciiTheme="majorHAnsi" w:hAnsiTheme="majorHAnsi"/>
              </w:rPr>
              <w:t>. Recientes</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proofErr w:type="spellStart"/>
            <w:r w:rsidRPr="001C1856">
              <w:rPr>
                <w:rFonts w:asciiTheme="majorHAnsi" w:hAnsiTheme="majorHAnsi"/>
              </w:rPr>
              <w:t>Dif</w:t>
            </w:r>
            <w:proofErr w:type="spellEnd"/>
            <w:r w:rsidRPr="001C1856">
              <w:rPr>
                <w:rFonts w:asciiTheme="majorHAnsi" w:hAnsiTheme="majorHAnsi"/>
              </w:rPr>
              <w:t xml:space="preserve">. contra 4 comete espalda (269 </w:t>
            </w:r>
            <w:proofErr w:type="spellStart"/>
            <w:r w:rsidRPr="001C1856">
              <w:rPr>
                <w:rFonts w:asciiTheme="majorHAnsi" w:hAnsiTheme="majorHAnsi"/>
              </w:rPr>
              <w:t>changed</w:t>
            </w:r>
            <w:proofErr w:type="spellEnd"/>
            <w:r w:rsidRPr="001C1856">
              <w:rPr>
                <w:rFonts w:asciiTheme="majorHAnsi" w:hAnsiTheme="majorHAnsi"/>
              </w:rPr>
              <w:t>/3609 +, 6898 -)</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0.25</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3.99</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16x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proofErr w:type="spellStart"/>
            <w:r w:rsidRPr="001C1856">
              <w:rPr>
                <w:rFonts w:asciiTheme="majorHAnsi" w:hAnsiTheme="majorHAnsi"/>
              </w:rPr>
              <w:t>Diff</w:t>
            </w:r>
            <w:proofErr w:type="spellEnd"/>
            <w:r w:rsidRPr="001C1856">
              <w:rPr>
                <w:rFonts w:asciiTheme="majorHAnsi" w:hAnsiTheme="majorHAnsi"/>
              </w:rPr>
              <w:t xml:space="preserve"> Etiquetas</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De diferencia de dos etiquetas una contra la otra (v1.9.1.0/v1.9.3.0)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1.17</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83.57</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71x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Log (50)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 xml:space="preserve">Registro de los últimos 50 </w:t>
            </w:r>
            <w:proofErr w:type="spellStart"/>
            <w:r w:rsidRPr="001C1856">
              <w:rPr>
                <w:rFonts w:asciiTheme="majorHAnsi" w:hAnsiTheme="majorHAnsi"/>
              </w:rPr>
              <w:t>commits</w:t>
            </w:r>
            <w:proofErr w:type="spellEnd"/>
            <w:r w:rsidRPr="001C1856">
              <w:rPr>
                <w:rFonts w:asciiTheme="majorHAnsi" w:hAnsiTheme="majorHAnsi"/>
              </w:rPr>
              <w:t xml:space="preserve"> (19k de salida)</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0.01</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0.38</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31x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Log (Todos)</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Registro de todas las confirmaciones (</w:t>
            </w:r>
            <w:proofErr w:type="spellStart"/>
            <w:r w:rsidRPr="001C1856">
              <w:rPr>
                <w:rFonts w:asciiTheme="majorHAnsi" w:hAnsiTheme="majorHAnsi"/>
              </w:rPr>
              <w:t>commits</w:t>
            </w:r>
            <w:proofErr w:type="spellEnd"/>
            <w:r w:rsidRPr="001C1856">
              <w:rPr>
                <w:rFonts w:asciiTheme="majorHAnsi" w:hAnsiTheme="majorHAnsi"/>
              </w:rPr>
              <w:t xml:space="preserve"> 26056 - 9.4M de la producción)</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0.52</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169.20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325x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Iniciar sesión (Archivo)</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Log de la historia de un solo archivo (</w:t>
            </w:r>
            <w:proofErr w:type="spellStart"/>
            <w:r w:rsidRPr="001C1856">
              <w:rPr>
                <w:rFonts w:asciiTheme="majorHAnsi" w:hAnsiTheme="majorHAnsi"/>
              </w:rPr>
              <w:t>array.c</w:t>
            </w:r>
            <w:proofErr w:type="spellEnd"/>
            <w:r w:rsidRPr="001C1856">
              <w:rPr>
                <w:rFonts w:asciiTheme="majorHAnsi" w:hAnsiTheme="majorHAnsi"/>
              </w:rPr>
              <w:t xml:space="preserve"> - 483 revoluciones)</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0.60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82.84</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138x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Actualización</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Tire de la comisión de un escenario (113 archivos cambió, 2164 +, 2259 -)</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0.90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2.82</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3x</w:t>
            </w:r>
          </w:p>
        </w:tc>
      </w:tr>
      <w:tr w:rsidR="001C1856" w:rsidRPr="001C1856" w:rsidTr="009F6C83">
        <w:tc>
          <w:tcPr>
            <w:tcW w:w="27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Culpa</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Línea de anotación de un solo archivo (</w:t>
            </w:r>
            <w:proofErr w:type="spellStart"/>
            <w:r w:rsidRPr="001C1856">
              <w:rPr>
                <w:rFonts w:asciiTheme="majorHAnsi" w:hAnsiTheme="majorHAnsi"/>
              </w:rPr>
              <w:t>array.c</w:t>
            </w:r>
            <w:proofErr w:type="spellEnd"/>
            <w:r w:rsidRPr="001C1856">
              <w:rPr>
                <w:rFonts w:asciiTheme="majorHAnsi" w:hAnsiTheme="majorHAnsi"/>
              </w:rPr>
              <w:t>)</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1.91</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3.04</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1x</w:t>
            </w:r>
          </w:p>
        </w:tc>
      </w:tr>
    </w:tbl>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Tenga en cuenta que este es el mejor de los casos para SVN - un servidor sin carga con una de 80 MB / s de ancho de banda de conexión a la máquina cliente.</w:t>
      </w:r>
      <w:r w:rsidRPr="001C1856">
        <w:rPr>
          <w:rStyle w:val="apple-converted-space"/>
          <w:rFonts w:asciiTheme="majorHAnsi" w:hAnsiTheme="majorHAnsi"/>
          <w:sz w:val="22"/>
          <w:szCs w:val="22"/>
        </w:rPr>
        <w:t> </w:t>
      </w:r>
      <w:r w:rsidRPr="001C1856">
        <w:rPr>
          <w:rFonts w:asciiTheme="majorHAnsi" w:hAnsiTheme="majorHAnsi"/>
          <w:sz w:val="22"/>
          <w:szCs w:val="22"/>
        </w:rPr>
        <w:t>Casi la totalidad de estos tiempos sería aún peor para SVN si esa conexión era más lento, mientras que muchas de las veces Git no se verían afectados.</w:t>
      </w:r>
    </w:p>
    <w:p w:rsidR="009F6C83" w:rsidRPr="001C1856" w:rsidRDefault="009F6C83" w:rsidP="001C1856">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lastRenderedPageBreak/>
        <w:t>Es evidente que en muchas de estas operaciones de control de versiones común,</w:t>
      </w:r>
      <w:r w:rsidRPr="001C1856">
        <w:rPr>
          <w:rStyle w:val="apple-converted-space"/>
          <w:rFonts w:asciiTheme="majorHAnsi" w:hAnsiTheme="majorHAnsi"/>
          <w:sz w:val="22"/>
          <w:szCs w:val="22"/>
        </w:rPr>
        <w:t> </w:t>
      </w:r>
      <w:r w:rsidRPr="001C1856">
        <w:rPr>
          <w:rStyle w:val="Textoennegrita"/>
          <w:rFonts w:asciiTheme="majorHAnsi" w:hAnsiTheme="majorHAnsi"/>
          <w:b w:val="0"/>
          <w:sz w:val="22"/>
          <w:szCs w:val="22"/>
          <w:bdr w:val="none" w:sz="0" w:space="0" w:color="auto" w:frame="1"/>
        </w:rPr>
        <w:t>Git es uno o dos órdenes de magnitud más rápido que SVN</w:t>
      </w:r>
      <w:r w:rsidRPr="001C1856">
        <w:rPr>
          <w:rFonts w:asciiTheme="majorHAnsi" w:hAnsiTheme="majorHAnsi"/>
          <w:sz w:val="22"/>
          <w:szCs w:val="22"/>
        </w:rPr>
        <w:t>, incluso bajo las condiciones ideales para SVN.</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Un lugar donde Git es más lento es en la operación inicial de clones.</w:t>
      </w:r>
      <w:r w:rsidRPr="001C1856">
        <w:rPr>
          <w:rStyle w:val="apple-converted-space"/>
          <w:rFonts w:asciiTheme="majorHAnsi" w:hAnsiTheme="majorHAnsi"/>
          <w:sz w:val="22"/>
          <w:szCs w:val="22"/>
        </w:rPr>
        <w:t> </w:t>
      </w:r>
      <w:r w:rsidRPr="001C1856">
        <w:rPr>
          <w:rFonts w:asciiTheme="majorHAnsi" w:hAnsiTheme="majorHAnsi"/>
          <w:sz w:val="22"/>
          <w:szCs w:val="22"/>
        </w:rPr>
        <w:t>Aquí, Git es la descarga de toda la historia en lugar de sólo la última versión.</w:t>
      </w:r>
      <w:r w:rsidRPr="001C1856">
        <w:rPr>
          <w:rStyle w:val="apple-converted-space"/>
          <w:rFonts w:asciiTheme="majorHAnsi" w:hAnsiTheme="majorHAnsi"/>
          <w:sz w:val="22"/>
          <w:szCs w:val="22"/>
        </w:rPr>
        <w:t> </w:t>
      </w:r>
      <w:r w:rsidRPr="001C1856">
        <w:rPr>
          <w:rFonts w:asciiTheme="majorHAnsi" w:hAnsiTheme="majorHAnsi"/>
          <w:sz w:val="22"/>
          <w:szCs w:val="22"/>
        </w:rPr>
        <w:t>Como se observa en las tablas anteriores, no es considerablemente más lento para una operación que sólo se realiza una vez.</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791"/>
        <w:gridCol w:w="689"/>
        <w:gridCol w:w="800"/>
        <w:gridCol w:w="800"/>
      </w:tblGrid>
      <w:tr w:rsidR="001C1856" w:rsidRPr="001C1856" w:rsidTr="009F6C83">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Operación</w:t>
            </w: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Git *</w:t>
            </w: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Git</w:t>
            </w:r>
          </w:p>
        </w:tc>
        <w:tc>
          <w:tcPr>
            <w:tcW w:w="0" w:type="auto"/>
            <w:tcBorders>
              <w:top w:val="nil"/>
              <w:left w:val="nil"/>
              <w:bottom w:val="nil"/>
              <w:right w:val="nil"/>
            </w:tcBorders>
            <w:shd w:val="clear" w:color="auto" w:fill="FCFCFA"/>
            <w:tcMar>
              <w:top w:w="0" w:type="dxa"/>
              <w:left w:w="0" w:type="dxa"/>
              <w:bottom w:w="0" w:type="dxa"/>
              <w:right w:w="0" w:type="dxa"/>
            </w:tcMar>
            <w:vAlign w:val="center"/>
            <w:hideMark/>
          </w:tcPr>
          <w:p w:rsidR="009F6C83" w:rsidRPr="001C1856" w:rsidRDefault="009F6C83" w:rsidP="001C1856">
            <w:pPr>
              <w:spacing w:line="330" w:lineRule="atLeast"/>
              <w:jc w:val="both"/>
              <w:rPr>
                <w:rFonts w:asciiTheme="majorHAnsi" w:hAnsiTheme="majorHAnsi"/>
                <w:bCs/>
              </w:rPr>
            </w:pPr>
            <w:r w:rsidRPr="001C1856">
              <w:rPr>
                <w:rFonts w:asciiTheme="majorHAnsi" w:hAnsiTheme="majorHAnsi"/>
                <w:bCs/>
              </w:rPr>
              <w:t>SVN</w:t>
            </w:r>
          </w:p>
        </w:tc>
      </w:tr>
      <w:tr w:rsidR="001C1856" w:rsidRPr="001C1856" w:rsidTr="009F6C83">
        <w:tc>
          <w:tcPr>
            <w:tcW w:w="21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Clon</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Clonar y clon sin profundidad (*) en Git vs pago y envío en el SVN</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21.0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107.5</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14.0</w:t>
            </w:r>
          </w:p>
        </w:tc>
      </w:tr>
      <w:tr w:rsidR="001C1856" w:rsidRPr="001C1856" w:rsidTr="009F6C83">
        <w:tc>
          <w:tcPr>
            <w:tcW w:w="2160" w:type="dxa"/>
            <w:tcBorders>
              <w:top w:val="nil"/>
              <w:left w:val="nil"/>
              <w:bottom w:val="nil"/>
              <w:right w:val="nil"/>
            </w:tcBorders>
            <w:shd w:val="clear" w:color="auto" w:fill="FCFCFA"/>
            <w:noWrap/>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Times New Roman"/>
              </w:rPr>
            </w:pPr>
            <w:r w:rsidRPr="001C1856">
              <w:rPr>
                <w:rFonts w:asciiTheme="majorHAnsi" w:hAnsiTheme="majorHAnsi"/>
              </w:rPr>
              <w:t>Tamaño (M)</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r w:rsidRPr="001C1856">
              <w:rPr>
                <w:rFonts w:asciiTheme="majorHAnsi" w:hAnsiTheme="majorHAnsi"/>
              </w:rPr>
              <w:t>Tamaño de los datos del cliente y el total de los archivos después de la copia / la caja (en M)</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rPr>
            </w:pP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181.0</w:t>
            </w:r>
          </w:p>
        </w:tc>
        <w:tc>
          <w:tcPr>
            <w:tcW w:w="0" w:type="auto"/>
            <w:tcBorders>
              <w:top w:val="nil"/>
              <w:left w:val="nil"/>
              <w:bottom w:val="nil"/>
              <w:right w:val="nil"/>
            </w:tcBorders>
            <w:shd w:val="clear" w:color="auto" w:fill="FCFCFA"/>
            <w:tcMar>
              <w:top w:w="0" w:type="dxa"/>
              <w:left w:w="150" w:type="dxa"/>
              <w:bottom w:w="0" w:type="dxa"/>
              <w:right w:w="150" w:type="dxa"/>
            </w:tcMar>
            <w:vAlign w:val="center"/>
            <w:hideMark/>
          </w:tcPr>
          <w:p w:rsidR="009F6C83" w:rsidRPr="001C1856" w:rsidRDefault="009F6C83" w:rsidP="001C1856">
            <w:pPr>
              <w:spacing w:line="330" w:lineRule="atLeast"/>
              <w:jc w:val="both"/>
              <w:rPr>
                <w:rFonts w:asciiTheme="majorHAnsi" w:hAnsiTheme="majorHAnsi" w:cs="Courier New"/>
              </w:rPr>
            </w:pPr>
            <w:r w:rsidRPr="001C1856">
              <w:rPr>
                <w:rFonts w:asciiTheme="majorHAnsi" w:hAnsiTheme="majorHAnsi" w:cs="Courier New"/>
              </w:rPr>
              <w:t>132,0</w:t>
            </w:r>
          </w:p>
        </w:tc>
      </w:tr>
    </w:tbl>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Es también interesante observar que el tamaño de los datos en el lado del cliente es muy similar a pesar de que Git también tiene cada versión de cada archivo para toda la historia del proyecto.</w:t>
      </w:r>
      <w:r w:rsidRPr="001C1856">
        <w:rPr>
          <w:rStyle w:val="apple-converted-space"/>
          <w:rFonts w:asciiTheme="majorHAnsi" w:hAnsiTheme="majorHAnsi"/>
          <w:sz w:val="22"/>
          <w:szCs w:val="22"/>
        </w:rPr>
        <w:t> </w:t>
      </w:r>
      <w:r w:rsidRPr="001C1856">
        <w:rPr>
          <w:rFonts w:asciiTheme="majorHAnsi" w:hAnsiTheme="majorHAnsi"/>
          <w:sz w:val="22"/>
          <w:szCs w:val="22"/>
        </w:rPr>
        <w:t>Esto ilustra qué tan eficiente es en comprimir y almacenar datos en el lado del cliente.</w:t>
      </w:r>
    </w:p>
    <w:p w:rsidR="009F6C83" w:rsidRPr="00550ABA" w:rsidRDefault="009F6C83" w:rsidP="001C1856">
      <w:pPr>
        <w:pStyle w:val="Ttulo2"/>
        <w:shd w:val="clear" w:color="auto" w:fill="FCFCFA"/>
        <w:spacing w:before="300" w:line="660" w:lineRule="atLeast"/>
        <w:jc w:val="both"/>
        <w:textAlignment w:val="baseline"/>
        <w:rPr>
          <w:color w:val="auto"/>
          <w:sz w:val="28"/>
          <w:szCs w:val="22"/>
        </w:rPr>
      </w:pPr>
      <w:r w:rsidRPr="00550ABA">
        <w:rPr>
          <w:color w:val="auto"/>
          <w:sz w:val="28"/>
          <w:szCs w:val="22"/>
        </w:rPr>
        <w:t>Repartido</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Una de las mejores características de cualquier SCM distribuido, Git incluido, es que se distribuye.</w:t>
      </w:r>
      <w:r w:rsidRPr="001C1856">
        <w:rPr>
          <w:rStyle w:val="apple-converted-space"/>
          <w:rFonts w:asciiTheme="majorHAnsi" w:hAnsiTheme="majorHAnsi"/>
          <w:sz w:val="22"/>
          <w:szCs w:val="22"/>
        </w:rPr>
        <w:t> </w:t>
      </w:r>
      <w:r w:rsidRPr="001C1856">
        <w:rPr>
          <w:rFonts w:asciiTheme="majorHAnsi" w:hAnsiTheme="majorHAnsi"/>
          <w:sz w:val="22"/>
          <w:szCs w:val="22"/>
        </w:rPr>
        <w:t>Esto significa que en vez de hacer una "comprobación" de la punta actual del código fuente, lo hace un "clon" de todo el repositorio.</w:t>
      </w:r>
    </w:p>
    <w:p w:rsidR="009F6C83" w:rsidRPr="00550ABA" w:rsidRDefault="009F6C83" w:rsidP="001C1856">
      <w:pPr>
        <w:pStyle w:val="Ttulo3"/>
        <w:shd w:val="clear" w:color="auto" w:fill="FCFCFA"/>
        <w:spacing w:before="0" w:line="495" w:lineRule="atLeast"/>
        <w:jc w:val="both"/>
        <w:textAlignment w:val="baseline"/>
        <w:rPr>
          <w:color w:val="auto"/>
          <w:sz w:val="28"/>
          <w:szCs w:val="22"/>
        </w:rPr>
      </w:pPr>
      <w:r w:rsidRPr="00550ABA">
        <w:rPr>
          <w:color w:val="auto"/>
          <w:sz w:val="28"/>
          <w:szCs w:val="22"/>
        </w:rPr>
        <w:t>Múltiples copias de seguridad</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Esto significa que incluso si usted está utilizando un flujo de trabajo centralizado, cada usuario tiene esencialmente una copia de seguridad completa del servidor principal.</w:t>
      </w:r>
      <w:r w:rsidRPr="001C1856">
        <w:rPr>
          <w:rStyle w:val="apple-converted-space"/>
          <w:rFonts w:asciiTheme="majorHAnsi" w:hAnsiTheme="majorHAnsi"/>
          <w:sz w:val="22"/>
          <w:szCs w:val="22"/>
        </w:rPr>
        <w:t> </w:t>
      </w:r>
      <w:r w:rsidRPr="001C1856">
        <w:rPr>
          <w:rFonts w:asciiTheme="majorHAnsi" w:hAnsiTheme="majorHAnsi"/>
          <w:sz w:val="22"/>
          <w:szCs w:val="22"/>
        </w:rPr>
        <w:t xml:space="preserve">Cada una de estas copias puede ser </w:t>
      </w:r>
      <w:r w:rsidR="00550ABA" w:rsidRPr="001C1856">
        <w:rPr>
          <w:rFonts w:asciiTheme="majorHAnsi" w:hAnsiTheme="majorHAnsi"/>
          <w:sz w:val="22"/>
          <w:szCs w:val="22"/>
        </w:rPr>
        <w:t>empujada</w:t>
      </w:r>
      <w:r w:rsidRPr="001C1856">
        <w:rPr>
          <w:rFonts w:asciiTheme="majorHAnsi" w:hAnsiTheme="majorHAnsi"/>
          <w:sz w:val="22"/>
          <w:szCs w:val="22"/>
        </w:rPr>
        <w:t xml:space="preserve"> hacia arriba para reemplazar el servidor principal en el caso de un accidente o de corrupción.</w:t>
      </w:r>
      <w:r w:rsidR="00550ABA">
        <w:rPr>
          <w:rFonts w:asciiTheme="majorHAnsi" w:hAnsiTheme="majorHAnsi"/>
          <w:sz w:val="22"/>
          <w:szCs w:val="22"/>
        </w:rPr>
        <w:t xml:space="preserve"> </w:t>
      </w:r>
      <w:r w:rsidRPr="001C1856">
        <w:rPr>
          <w:rFonts w:asciiTheme="majorHAnsi" w:hAnsiTheme="majorHAnsi"/>
          <w:sz w:val="22"/>
          <w:szCs w:val="22"/>
        </w:rPr>
        <w:t>En efecto, no hay ningún punto único de fallo con Git a menos que haya una sola copia del repositorio.</w:t>
      </w:r>
    </w:p>
    <w:p w:rsidR="009F6C83" w:rsidRPr="00550ABA" w:rsidRDefault="009F6C83" w:rsidP="001C1856">
      <w:pPr>
        <w:pStyle w:val="Ttulo3"/>
        <w:shd w:val="clear" w:color="auto" w:fill="FCFCFA"/>
        <w:spacing w:before="0" w:line="495" w:lineRule="atLeast"/>
        <w:jc w:val="both"/>
        <w:textAlignment w:val="baseline"/>
        <w:rPr>
          <w:color w:val="auto"/>
          <w:sz w:val="28"/>
          <w:szCs w:val="22"/>
        </w:rPr>
      </w:pPr>
      <w:r w:rsidRPr="00550ABA">
        <w:rPr>
          <w:color w:val="auto"/>
          <w:sz w:val="28"/>
          <w:szCs w:val="22"/>
        </w:rPr>
        <w:t>Cualquier flujo de trabajo</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Debido a la naturaleza distribuida y excelente ramificación del sistema de Git, un número casi infinito de los flujos de trabajo se puede implementar con relativa facilidad.</w:t>
      </w:r>
    </w:p>
    <w:p w:rsidR="009F6C83" w:rsidRPr="00550ABA" w:rsidRDefault="00550ABA" w:rsidP="001C1856">
      <w:pPr>
        <w:pStyle w:val="Ttulo4"/>
        <w:shd w:val="clear" w:color="auto" w:fill="FCFCFA"/>
        <w:spacing w:before="0" w:beforeAutospacing="0" w:after="0" w:afterAutospacing="0" w:line="330" w:lineRule="atLeast"/>
        <w:jc w:val="both"/>
        <w:textAlignment w:val="baseline"/>
        <w:rPr>
          <w:rFonts w:asciiTheme="majorHAnsi" w:hAnsiTheme="majorHAnsi"/>
          <w:b w:val="0"/>
          <w:sz w:val="28"/>
          <w:szCs w:val="22"/>
        </w:rPr>
      </w:pPr>
      <w:r w:rsidRPr="00550ABA">
        <w:rPr>
          <w:rFonts w:asciiTheme="majorHAnsi" w:hAnsiTheme="majorHAnsi"/>
          <w:b w:val="0"/>
          <w:sz w:val="28"/>
          <w:szCs w:val="22"/>
        </w:rPr>
        <w:t>Subversión</w:t>
      </w:r>
      <w:r w:rsidR="009F6C83" w:rsidRPr="00550ABA">
        <w:rPr>
          <w:rFonts w:asciiTheme="majorHAnsi" w:hAnsiTheme="majorHAnsi"/>
          <w:b w:val="0"/>
          <w:sz w:val="28"/>
          <w:szCs w:val="22"/>
        </w:rPr>
        <w:t>-Estilo de flujo de trabajo</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Un flujo de trabajo centralizado es muy común, especialmente de personas en transición de un sistema centralizado.</w:t>
      </w:r>
      <w:r w:rsidRPr="001C1856">
        <w:rPr>
          <w:rStyle w:val="apple-converted-space"/>
          <w:rFonts w:asciiTheme="majorHAnsi" w:hAnsiTheme="majorHAnsi"/>
          <w:sz w:val="22"/>
          <w:szCs w:val="22"/>
        </w:rPr>
        <w:t> </w:t>
      </w:r>
      <w:r w:rsidRPr="001C1856">
        <w:rPr>
          <w:rFonts w:asciiTheme="majorHAnsi" w:hAnsiTheme="majorHAnsi"/>
          <w:sz w:val="22"/>
          <w:szCs w:val="22"/>
        </w:rPr>
        <w:t>Git no permitirá que usted empuje si alguien ha empujado desde la última vez que se tomó, por lo que un modelo centralizado donde todos los desarrolladores empujan al mismo servidor que funciona muy bien.</w:t>
      </w:r>
    </w:p>
    <w:p w:rsidR="009F6C83" w:rsidRPr="001C1856" w:rsidRDefault="009F6C83"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lastRenderedPageBreak/>
        <w:drawing>
          <wp:inline distT="0" distB="0" distL="0" distR="0" wp14:anchorId="67243E68" wp14:editId="747B0175">
            <wp:extent cx="3952875" cy="1990725"/>
            <wp:effectExtent l="171450" t="152400" r="161925" b="161925"/>
            <wp:docPr id="17" name="Imagen 17" descr="Un fluj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 flujo de trabaj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19907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6C83" w:rsidRPr="00550ABA" w:rsidRDefault="009F6C83" w:rsidP="001C1856">
      <w:pPr>
        <w:pStyle w:val="Ttulo4"/>
        <w:shd w:val="clear" w:color="auto" w:fill="FCFCFA"/>
        <w:spacing w:before="0" w:beforeAutospacing="0" w:after="0" w:afterAutospacing="0" w:line="330" w:lineRule="atLeast"/>
        <w:jc w:val="both"/>
        <w:textAlignment w:val="baseline"/>
        <w:rPr>
          <w:rFonts w:asciiTheme="majorHAnsi" w:hAnsiTheme="majorHAnsi"/>
          <w:b w:val="0"/>
          <w:sz w:val="28"/>
          <w:szCs w:val="22"/>
        </w:rPr>
      </w:pPr>
      <w:proofErr w:type="spellStart"/>
      <w:r w:rsidRPr="00550ABA">
        <w:rPr>
          <w:rFonts w:asciiTheme="majorHAnsi" w:hAnsiTheme="majorHAnsi"/>
          <w:b w:val="0"/>
          <w:sz w:val="28"/>
          <w:szCs w:val="22"/>
        </w:rPr>
        <w:t>Workflow</w:t>
      </w:r>
      <w:proofErr w:type="spellEnd"/>
      <w:r w:rsidRPr="00550ABA">
        <w:rPr>
          <w:rFonts w:asciiTheme="majorHAnsi" w:hAnsiTheme="majorHAnsi"/>
          <w:b w:val="0"/>
          <w:sz w:val="28"/>
          <w:szCs w:val="22"/>
        </w:rPr>
        <w:t xml:space="preserve"> </w:t>
      </w:r>
      <w:proofErr w:type="spellStart"/>
      <w:r w:rsidRPr="00550ABA">
        <w:rPr>
          <w:rFonts w:asciiTheme="majorHAnsi" w:hAnsiTheme="majorHAnsi"/>
          <w:b w:val="0"/>
          <w:sz w:val="28"/>
          <w:szCs w:val="22"/>
        </w:rPr>
        <w:t>Integration</w:t>
      </w:r>
      <w:proofErr w:type="spellEnd"/>
      <w:r w:rsidRPr="00550ABA">
        <w:rPr>
          <w:rFonts w:asciiTheme="majorHAnsi" w:hAnsiTheme="majorHAnsi"/>
          <w:b w:val="0"/>
          <w:sz w:val="28"/>
          <w:szCs w:val="22"/>
        </w:rPr>
        <w:t xml:space="preserve"> Manager</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Otro flujo de trabajo Git común consiste en un gestor de integración - una sola persona que se compromete en el repositorio "bendecida".</w:t>
      </w:r>
      <w:r w:rsidRPr="001C1856">
        <w:rPr>
          <w:rStyle w:val="apple-converted-space"/>
          <w:rFonts w:asciiTheme="majorHAnsi" w:hAnsiTheme="majorHAnsi"/>
          <w:sz w:val="22"/>
          <w:szCs w:val="22"/>
        </w:rPr>
        <w:t> </w:t>
      </w:r>
      <w:r w:rsidRPr="001C1856">
        <w:rPr>
          <w:rFonts w:asciiTheme="majorHAnsi" w:hAnsiTheme="majorHAnsi"/>
          <w:sz w:val="22"/>
          <w:szCs w:val="22"/>
        </w:rPr>
        <w:t>Un número de desarrolladores a continuación, clonar a partir de ese repositorio, empujar a sus propios repositorios independientes, y pedir al integrador para tirar en sus cambios.</w:t>
      </w:r>
      <w:r w:rsidRPr="001C1856">
        <w:rPr>
          <w:rStyle w:val="apple-converted-space"/>
          <w:rFonts w:asciiTheme="majorHAnsi" w:hAnsiTheme="majorHAnsi"/>
          <w:sz w:val="22"/>
          <w:szCs w:val="22"/>
        </w:rPr>
        <w:t> </w:t>
      </w:r>
      <w:r w:rsidRPr="001C1856">
        <w:rPr>
          <w:rFonts w:asciiTheme="majorHAnsi" w:hAnsiTheme="majorHAnsi"/>
          <w:sz w:val="22"/>
          <w:szCs w:val="22"/>
        </w:rPr>
        <w:t>Este es el tipo de modelo de desarrollo a menudo visto con el código abierto o repositorios de GitHub.</w:t>
      </w:r>
    </w:p>
    <w:p w:rsidR="009F6C83" w:rsidRPr="001C1856" w:rsidRDefault="009F6C83"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drawing>
          <wp:inline distT="0" distB="0" distL="0" distR="0" wp14:anchorId="2DF3D200" wp14:editId="7DCC246F">
            <wp:extent cx="3876675" cy="1562100"/>
            <wp:effectExtent l="0" t="0" r="9525" b="0"/>
            <wp:docPr id="16" name="Imagen 16" descr="Flujo de trabaj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ujo de trabajo 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1562100"/>
                    </a:xfrm>
                    <a:prstGeom prst="rect">
                      <a:avLst/>
                    </a:prstGeom>
                    <a:noFill/>
                    <a:ln>
                      <a:noFill/>
                    </a:ln>
                  </pic:spPr>
                </pic:pic>
              </a:graphicData>
            </a:graphic>
          </wp:inline>
        </w:drawing>
      </w:r>
    </w:p>
    <w:p w:rsidR="009F6C83" w:rsidRPr="001C1856" w:rsidRDefault="009F6C83" w:rsidP="001C1856">
      <w:pPr>
        <w:pStyle w:val="Ttulo4"/>
        <w:shd w:val="clear" w:color="auto" w:fill="FCFCFA"/>
        <w:spacing w:before="0" w:beforeAutospacing="0" w:after="0" w:afterAutospacing="0" w:line="330" w:lineRule="atLeast"/>
        <w:jc w:val="both"/>
        <w:textAlignment w:val="baseline"/>
        <w:rPr>
          <w:rFonts w:asciiTheme="majorHAnsi" w:hAnsiTheme="majorHAnsi"/>
          <w:b w:val="0"/>
          <w:sz w:val="22"/>
          <w:szCs w:val="22"/>
        </w:rPr>
      </w:pPr>
      <w:r w:rsidRPr="001C1856">
        <w:rPr>
          <w:rFonts w:asciiTheme="majorHAnsi" w:hAnsiTheme="majorHAnsi"/>
          <w:b w:val="0"/>
          <w:sz w:val="22"/>
          <w:szCs w:val="22"/>
        </w:rPr>
        <w:t>Dictador y Tenientes de flujo de trabajo</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 xml:space="preserve">Para más proyectos masivos, un flujo de trabajo de desarrollo como el del </w:t>
      </w:r>
      <w:proofErr w:type="spellStart"/>
      <w:r w:rsidRPr="001C1856">
        <w:rPr>
          <w:rFonts w:asciiTheme="majorHAnsi" w:hAnsiTheme="majorHAnsi"/>
          <w:sz w:val="22"/>
          <w:szCs w:val="22"/>
        </w:rPr>
        <w:t>kernel</w:t>
      </w:r>
      <w:proofErr w:type="spellEnd"/>
      <w:r w:rsidRPr="001C1856">
        <w:rPr>
          <w:rFonts w:asciiTheme="majorHAnsi" w:hAnsiTheme="majorHAnsi"/>
          <w:sz w:val="22"/>
          <w:szCs w:val="22"/>
        </w:rPr>
        <w:t xml:space="preserve"> Linux es a menudo eficaz.</w:t>
      </w:r>
      <w:r w:rsidRPr="001C1856">
        <w:rPr>
          <w:rStyle w:val="apple-converted-space"/>
          <w:rFonts w:asciiTheme="majorHAnsi" w:hAnsiTheme="majorHAnsi"/>
          <w:sz w:val="22"/>
          <w:szCs w:val="22"/>
        </w:rPr>
        <w:t> </w:t>
      </w:r>
      <w:r w:rsidRPr="001C1856">
        <w:rPr>
          <w:rFonts w:asciiTheme="majorHAnsi" w:hAnsiTheme="majorHAnsi"/>
          <w:sz w:val="22"/>
          <w:szCs w:val="22"/>
        </w:rPr>
        <w:t>En este modelo, algunas personas ('tenientes') están a cargo de un subsistema específico del proyecto y se fusionan en todos los cambios relacionados con ese subsistema.</w:t>
      </w:r>
      <w:r w:rsidRPr="001C1856">
        <w:rPr>
          <w:rStyle w:val="apple-converted-space"/>
          <w:rFonts w:asciiTheme="majorHAnsi" w:hAnsiTheme="majorHAnsi"/>
          <w:sz w:val="22"/>
          <w:szCs w:val="22"/>
        </w:rPr>
        <w:t> </w:t>
      </w:r>
      <w:r w:rsidRPr="001C1856">
        <w:rPr>
          <w:rFonts w:asciiTheme="majorHAnsi" w:hAnsiTheme="majorHAnsi"/>
          <w:sz w:val="22"/>
          <w:szCs w:val="22"/>
        </w:rPr>
        <w:t>Otra integrador (el 'dictador') puede tirar de cambios de sólo sus / sus lugartenientes y luego empujar al repositorio "bendita" que todo el mundo entonces clones de nuevo.</w:t>
      </w:r>
    </w:p>
    <w:p w:rsidR="009F6C83" w:rsidRPr="001C1856" w:rsidRDefault="009F6C83"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drawing>
          <wp:inline distT="0" distB="0" distL="0" distR="0" wp14:anchorId="1B9EBFBF" wp14:editId="342EBAF5">
            <wp:extent cx="5353050" cy="1533525"/>
            <wp:effectExtent l="0" t="0" r="0" b="9525"/>
            <wp:docPr id="15" name="Imagen 15" descr="Flujo de trabaj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ujo de trabajo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9F6C83" w:rsidRPr="00550ABA" w:rsidRDefault="009F6C83" w:rsidP="001C1856">
      <w:pPr>
        <w:pStyle w:val="Ttulo2"/>
        <w:shd w:val="clear" w:color="auto" w:fill="FCFCFA"/>
        <w:spacing w:before="300" w:line="660" w:lineRule="atLeast"/>
        <w:jc w:val="both"/>
        <w:textAlignment w:val="baseline"/>
        <w:rPr>
          <w:color w:val="auto"/>
          <w:sz w:val="28"/>
          <w:szCs w:val="22"/>
        </w:rPr>
      </w:pPr>
      <w:r w:rsidRPr="00550ABA">
        <w:rPr>
          <w:color w:val="auto"/>
          <w:sz w:val="28"/>
          <w:szCs w:val="22"/>
        </w:rPr>
        <w:lastRenderedPageBreak/>
        <w:t>Datos de Aseguramiento</w:t>
      </w:r>
    </w:p>
    <w:p w:rsidR="009F6C83" w:rsidRPr="001C1856" w:rsidRDefault="009F6C83" w:rsidP="001C1856">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El modelo de datos que usa Git garantiza la integridad criptográfica de cada pedacito de su proyecto.</w:t>
      </w:r>
      <w:r w:rsidRPr="001C1856">
        <w:rPr>
          <w:rStyle w:val="apple-converted-space"/>
          <w:rFonts w:asciiTheme="majorHAnsi" w:hAnsiTheme="majorHAnsi"/>
          <w:sz w:val="22"/>
          <w:szCs w:val="22"/>
        </w:rPr>
        <w:t> </w:t>
      </w:r>
      <w:r w:rsidRPr="001C1856">
        <w:rPr>
          <w:rFonts w:asciiTheme="majorHAnsi" w:hAnsiTheme="majorHAnsi"/>
          <w:sz w:val="22"/>
          <w:szCs w:val="22"/>
        </w:rPr>
        <w:t>Cada archivo y comprometerse es una suma de comprobación y se recuperan por su suma de control en caso de control de vuelta.</w:t>
      </w:r>
      <w:r w:rsidRPr="001C1856">
        <w:rPr>
          <w:rStyle w:val="apple-converted-space"/>
          <w:rFonts w:asciiTheme="majorHAnsi" w:hAnsiTheme="majorHAnsi"/>
          <w:sz w:val="22"/>
          <w:szCs w:val="22"/>
        </w:rPr>
        <w:t> </w:t>
      </w:r>
      <w:r w:rsidRPr="001C1856">
        <w:rPr>
          <w:rFonts w:asciiTheme="majorHAnsi" w:hAnsiTheme="majorHAnsi"/>
          <w:sz w:val="22"/>
          <w:szCs w:val="22"/>
        </w:rPr>
        <w:t>Es imposible sacar nada de Git que no sean los</w:t>
      </w:r>
      <w:r w:rsidRPr="001C1856">
        <w:rPr>
          <w:rStyle w:val="apple-converted-space"/>
          <w:rFonts w:asciiTheme="majorHAnsi" w:hAnsiTheme="majorHAnsi"/>
          <w:sz w:val="22"/>
          <w:szCs w:val="22"/>
        </w:rPr>
        <w:t> </w:t>
      </w:r>
      <w:r w:rsidR="000960A9">
        <w:rPr>
          <w:rStyle w:val="Textoennegrita"/>
          <w:rFonts w:asciiTheme="majorHAnsi" w:hAnsiTheme="majorHAnsi"/>
          <w:b w:val="0"/>
          <w:sz w:val="22"/>
          <w:szCs w:val="22"/>
          <w:bdr w:val="none" w:sz="0" w:space="0" w:color="auto" w:frame="1"/>
        </w:rPr>
        <w:t>trozos exactos que usted pone</w:t>
      </w:r>
      <w:r w:rsidRPr="001C1856">
        <w:rPr>
          <w:rFonts w:asciiTheme="majorHAnsi" w:hAnsiTheme="majorHAnsi"/>
          <w:sz w:val="22"/>
          <w:szCs w:val="22"/>
        </w:rPr>
        <w:t>.</w:t>
      </w:r>
    </w:p>
    <w:p w:rsidR="009F6C83" w:rsidRPr="001C1856" w:rsidRDefault="009F6C83" w:rsidP="001C1856">
      <w:pPr>
        <w:jc w:val="both"/>
        <w:rPr>
          <w:rFonts w:asciiTheme="majorHAnsi" w:hAnsiTheme="majorHAnsi"/>
        </w:rPr>
      </w:pPr>
      <w:r w:rsidRPr="001C1856">
        <w:rPr>
          <w:rFonts w:asciiTheme="majorHAnsi" w:hAnsiTheme="majorHAnsi"/>
          <w:noProof/>
          <w:lang w:eastAsia="es-ES"/>
        </w:rPr>
        <w:drawing>
          <wp:inline distT="0" distB="0" distL="0" distR="0" wp14:anchorId="7FC72829" wp14:editId="165CA0F6">
            <wp:extent cx="5339751" cy="2632527"/>
            <wp:effectExtent l="0" t="0" r="0" b="0"/>
            <wp:docPr id="18" name="Imagen 18" descr="http://git-scm.com/images/assura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git-scm.com/images/assurance@2x.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62272" cy="2643630"/>
                    </a:xfrm>
                    <a:prstGeom prst="rect">
                      <a:avLst/>
                    </a:prstGeom>
                    <a:noFill/>
                    <a:ln>
                      <a:noFill/>
                    </a:ln>
                  </pic:spPr>
                </pic:pic>
              </a:graphicData>
            </a:graphic>
          </wp:inline>
        </w:drawing>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También es imposible cambiar cualquier archivo, fecha, mensaje de entrega o cualquier otro dato en un repositorio Git sin cambiar los identificadores de todo después de ella.</w:t>
      </w:r>
      <w:r w:rsidRPr="001C1856">
        <w:rPr>
          <w:rStyle w:val="apple-converted-space"/>
          <w:rFonts w:asciiTheme="majorHAnsi" w:hAnsiTheme="majorHAnsi"/>
          <w:sz w:val="22"/>
          <w:szCs w:val="22"/>
        </w:rPr>
        <w:t> </w:t>
      </w:r>
      <w:r w:rsidRPr="001C1856">
        <w:rPr>
          <w:rFonts w:asciiTheme="majorHAnsi" w:hAnsiTheme="majorHAnsi"/>
          <w:sz w:val="22"/>
          <w:szCs w:val="22"/>
        </w:rPr>
        <w:t>Esto significa que si usted tiene un ID de confirmación, puede estar seguro no sólo de que su proyecto es exactamente el mismo que cuando se cometió, pero que nada en su historia fue cambiada.</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La mayoría de los sistemas de control de versiones centralizados, no ofrecen esa integridad por defecto.</w:t>
      </w:r>
    </w:p>
    <w:p w:rsidR="00550ABA" w:rsidRPr="00550ABA" w:rsidRDefault="00550ABA" w:rsidP="001C1856">
      <w:pPr>
        <w:pStyle w:val="NormalWeb"/>
        <w:shd w:val="clear" w:color="auto" w:fill="FCFCFA"/>
        <w:spacing w:before="0" w:beforeAutospacing="0" w:after="0" w:afterAutospacing="0" w:line="330" w:lineRule="atLeast"/>
        <w:jc w:val="both"/>
        <w:textAlignment w:val="baseline"/>
        <w:rPr>
          <w:rFonts w:asciiTheme="majorHAnsi" w:hAnsiTheme="majorHAnsi"/>
          <w:sz w:val="28"/>
          <w:szCs w:val="22"/>
        </w:rPr>
      </w:pPr>
      <w:r w:rsidRPr="00550ABA">
        <w:rPr>
          <w:rFonts w:asciiTheme="majorHAnsi" w:hAnsiTheme="majorHAnsi"/>
          <w:sz w:val="28"/>
          <w:szCs w:val="22"/>
        </w:rPr>
        <w:t>Área de Ensayo</w:t>
      </w:r>
    </w:p>
    <w:p w:rsidR="009F6C83" w:rsidRPr="001C1856" w:rsidRDefault="009F6C83" w:rsidP="001C1856">
      <w:pPr>
        <w:pStyle w:val="NormalWeb"/>
        <w:shd w:val="clear" w:color="auto" w:fill="FCFCFA"/>
        <w:spacing w:before="0" w:beforeAutospacing="0" w:after="0"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A diferencia de los otros sistemas, Git tiene algo que se llama la "</w:t>
      </w:r>
      <w:r w:rsidRPr="001C1856">
        <w:rPr>
          <w:rStyle w:val="apple-converted-space"/>
          <w:rFonts w:asciiTheme="majorHAnsi" w:hAnsiTheme="majorHAnsi"/>
          <w:sz w:val="22"/>
          <w:szCs w:val="22"/>
        </w:rPr>
        <w:t> </w:t>
      </w:r>
      <w:r w:rsidRPr="001C1856">
        <w:rPr>
          <w:rStyle w:val="mka18p45t8m"/>
          <w:rFonts w:asciiTheme="majorHAnsi" w:hAnsiTheme="majorHAnsi"/>
          <w:sz w:val="22"/>
          <w:szCs w:val="22"/>
          <w:bdr w:val="single" w:sz="6" w:space="0" w:color="auto" w:frame="1"/>
        </w:rPr>
        <w:t>zona de espera</w:t>
      </w:r>
      <w:r w:rsidRPr="001C1856">
        <w:rPr>
          <w:rStyle w:val="apple-converted-space"/>
          <w:rFonts w:asciiTheme="majorHAnsi" w:hAnsiTheme="majorHAnsi"/>
          <w:sz w:val="22"/>
          <w:szCs w:val="22"/>
        </w:rPr>
        <w:t> </w:t>
      </w:r>
      <w:r w:rsidR="000960A9">
        <w:rPr>
          <w:rFonts w:asciiTheme="majorHAnsi" w:hAnsiTheme="majorHAnsi"/>
          <w:sz w:val="22"/>
          <w:szCs w:val="22"/>
        </w:rPr>
        <w:t>"o" índice</w:t>
      </w:r>
      <w:r w:rsidRPr="001C1856">
        <w:rPr>
          <w:rFonts w:asciiTheme="majorHAnsi" w:hAnsiTheme="majorHAnsi"/>
          <w:sz w:val="22"/>
          <w:szCs w:val="22"/>
        </w:rPr>
        <w:t>.</w:t>
      </w:r>
      <w:r w:rsidRPr="001C1856">
        <w:rPr>
          <w:rStyle w:val="apple-converted-space"/>
          <w:rFonts w:asciiTheme="majorHAnsi" w:hAnsiTheme="majorHAnsi"/>
          <w:sz w:val="22"/>
          <w:szCs w:val="22"/>
        </w:rPr>
        <w:t> </w:t>
      </w:r>
      <w:r w:rsidRPr="001C1856">
        <w:rPr>
          <w:rFonts w:asciiTheme="majorHAnsi" w:hAnsiTheme="majorHAnsi"/>
          <w:sz w:val="22"/>
          <w:szCs w:val="22"/>
        </w:rPr>
        <w:t xml:space="preserve">Esta es una zona intermedia donde </w:t>
      </w:r>
      <w:proofErr w:type="spellStart"/>
      <w:r w:rsidRPr="001C1856">
        <w:rPr>
          <w:rFonts w:asciiTheme="majorHAnsi" w:hAnsiTheme="majorHAnsi"/>
          <w:sz w:val="22"/>
          <w:szCs w:val="22"/>
        </w:rPr>
        <w:t>commits</w:t>
      </w:r>
      <w:proofErr w:type="spellEnd"/>
      <w:r w:rsidRPr="001C1856">
        <w:rPr>
          <w:rFonts w:asciiTheme="majorHAnsi" w:hAnsiTheme="majorHAnsi"/>
          <w:sz w:val="22"/>
          <w:szCs w:val="22"/>
        </w:rPr>
        <w:t xml:space="preserve"> se pueden formatear y revisados ​​antes de completar la cometi</w:t>
      </w:r>
      <w:r w:rsidRPr="001C1856">
        <w:rPr>
          <w:rFonts w:asciiTheme="majorHAnsi" w:hAnsiTheme="majorHAnsi" w:cs="Georgia"/>
          <w:sz w:val="22"/>
          <w:szCs w:val="22"/>
        </w:rPr>
        <w:t>ó</w:t>
      </w:r>
      <w:r w:rsidRPr="001C1856">
        <w:rPr>
          <w:rFonts w:asciiTheme="majorHAnsi" w:hAnsiTheme="majorHAnsi"/>
          <w:sz w:val="22"/>
          <w:szCs w:val="22"/>
        </w:rPr>
        <w:t>.</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Una cosa que distingue Git, aparte de otras herramientas es que es posible organizar rápidamente algunos de sus archivos y comprometerlos sin cometer todos los otros archivos modificados en el directorio de trabajo o tener que enumerarlas en la línea de comandos durante la confirmación.</w:t>
      </w:r>
    </w:p>
    <w:p w:rsidR="009F6C83" w:rsidRPr="001C1856" w:rsidRDefault="009F6C83"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drawing>
          <wp:inline distT="0" distB="0" distL="0" distR="0" wp14:anchorId="7A97BEC7" wp14:editId="2A7EC816">
            <wp:extent cx="3200400" cy="1352550"/>
            <wp:effectExtent l="0" t="0" r="0" b="0"/>
            <wp:docPr id="20" name="Imagen 20" descr="Índi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Índic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352550"/>
                    </a:xfrm>
                    <a:prstGeom prst="rect">
                      <a:avLst/>
                    </a:prstGeom>
                    <a:noFill/>
                    <a:ln>
                      <a:noFill/>
                    </a:ln>
                  </pic:spPr>
                </pic:pic>
              </a:graphicData>
            </a:graphic>
          </wp:inline>
        </w:drawing>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lastRenderedPageBreak/>
        <w:t>Esto le permite a la etapa de sólo partes de un archivo modificado.</w:t>
      </w:r>
      <w:r w:rsidRPr="001C1856">
        <w:rPr>
          <w:rStyle w:val="apple-converted-space"/>
          <w:rFonts w:asciiTheme="majorHAnsi" w:hAnsiTheme="majorHAnsi"/>
          <w:sz w:val="22"/>
          <w:szCs w:val="22"/>
        </w:rPr>
        <w:t> </w:t>
      </w:r>
      <w:r w:rsidRPr="001C1856">
        <w:rPr>
          <w:rFonts w:asciiTheme="majorHAnsi" w:hAnsiTheme="majorHAnsi"/>
          <w:sz w:val="22"/>
          <w:szCs w:val="22"/>
        </w:rPr>
        <w:t>Atrás han quedado los días de hacer dos modificaciones lógicamente no relacionadas con un archivo antes de que se dio cuenta de que ha olvidado a cometer uno de ellos.</w:t>
      </w:r>
      <w:r w:rsidRPr="001C1856">
        <w:rPr>
          <w:rStyle w:val="apple-converted-space"/>
          <w:rFonts w:asciiTheme="majorHAnsi" w:hAnsiTheme="majorHAnsi"/>
          <w:sz w:val="22"/>
          <w:szCs w:val="22"/>
        </w:rPr>
        <w:t> </w:t>
      </w:r>
      <w:r w:rsidRPr="001C1856">
        <w:rPr>
          <w:rFonts w:asciiTheme="majorHAnsi" w:hAnsiTheme="majorHAnsi"/>
          <w:sz w:val="22"/>
          <w:szCs w:val="22"/>
        </w:rPr>
        <w:t xml:space="preserve">Ahora sólo se puede escenificar el cambio que necesita para cometer la corriente y de la etapa el otro cambio para el próximo </w:t>
      </w:r>
      <w:proofErr w:type="spellStart"/>
      <w:r w:rsidRPr="001C1856">
        <w:rPr>
          <w:rFonts w:asciiTheme="majorHAnsi" w:hAnsiTheme="majorHAnsi"/>
          <w:sz w:val="22"/>
          <w:szCs w:val="22"/>
        </w:rPr>
        <w:t>commit</w:t>
      </w:r>
      <w:proofErr w:type="spellEnd"/>
      <w:r w:rsidRPr="001C1856">
        <w:rPr>
          <w:rFonts w:asciiTheme="majorHAnsi" w:hAnsiTheme="majorHAnsi"/>
          <w:sz w:val="22"/>
          <w:szCs w:val="22"/>
        </w:rPr>
        <w:t>.</w:t>
      </w:r>
      <w:r w:rsidRPr="001C1856">
        <w:rPr>
          <w:rStyle w:val="apple-converted-space"/>
          <w:rFonts w:asciiTheme="majorHAnsi" w:hAnsiTheme="majorHAnsi"/>
          <w:sz w:val="22"/>
          <w:szCs w:val="22"/>
        </w:rPr>
        <w:t> </w:t>
      </w:r>
      <w:r w:rsidRPr="001C1856">
        <w:rPr>
          <w:rFonts w:asciiTheme="majorHAnsi" w:hAnsiTheme="majorHAnsi"/>
          <w:sz w:val="22"/>
          <w:szCs w:val="22"/>
        </w:rPr>
        <w:t>Esta característica amplía hasta el mayor número de cambios diferentes en su archivo según sea necesario.</w:t>
      </w:r>
    </w:p>
    <w:p w:rsidR="009F6C83" w:rsidRPr="001C1856" w:rsidRDefault="009F6C83" w:rsidP="001C1856">
      <w:pPr>
        <w:pStyle w:val="NormalWeb"/>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sz w:val="22"/>
          <w:szCs w:val="22"/>
        </w:rPr>
        <w:t xml:space="preserve">Por supuesto, Git también hace que sea fácil ignorar esta característica si no desea ese tipo de control - sólo tiene que añadir un '-a' a tu comando </w:t>
      </w:r>
      <w:proofErr w:type="spellStart"/>
      <w:r w:rsidRPr="001C1856">
        <w:rPr>
          <w:rFonts w:asciiTheme="majorHAnsi" w:hAnsiTheme="majorHAnsi"/>
          <w:sz w:val="22"/>
          <w:szCs w:val="22"/>
        </w:rPr>
        <w:t>commit</w:t>
      </w:r>
      <w:proofErr w:type="spellEnd"/>
      <w:r w:rsidRPr="001C1856">
        <w:rPr>
          <w:rFonts w:asciiTheme="majorHAnsi" w:hAnsiTheme="majorHAnsi"/>
          <w:sz w:val="22"/>
          <w:szCs w:val="22"/>
        </w:rPr>
        <w:t xml:space="preserve"> para añadir todos los cambios a todos los archivos en el área de preparación.</w:t>
      </w:r>
    </w:p>
    <w:p w:rsidR="009F6C83" w:rsidRPr="001C1856" w:rsidRDefault="009F6C83" w:rsidP="001C1856">
      <w:pPr>
        <w:pStyle w:val="center"/>
        <w:shd w:val="clear" w:color="auto" w:fill="FCFCFA"/>
        <w:spacing w:before="0" w:beforeAutospacing="0" w:after="165" w:afterAutospacing="0" w:line="330" w:lineRule="atLeast"/>
        <w:jc w:val="both"/>
        <w:textAlignment w:val="baseline"/>
        <w:rPr>
          <w:rFonts w:asciiTheme="majorHAnsi" w:hAnsiTheme="majorHAnsi"/>
          <w:sz w:val="22"/>
          <w:szCs w:val="22"/>
        </w:rPr>
      </w:pPr>
      <w:r w:rsidRPr="001C1856">
        <w:rPr>
          <w:rFonts w:asciiTheme="majorHAnsi" w:hAnsiTheme="majorHAnsi"/>
          <w:noProof/>
          <w:sz w:val="22"/>
          <w:szCs w:val="22"/>
        </w:rPr>
        <w:drawing>
          <wp:inline distT="0" distB="0" distL="0" distR="0" wp14:anchorId="5CCECE21" wp14:editId="04C6B58A">
            <wp:extent cx="3219450" cy="1057275"/>
            <wp:effectExtent l="0" t="0" r="0" b="9525"/>
            <wp:docPr id="19" name="Imagen 19" descr="Inde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dex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9450" cy="1057275"/>
                    </a:xfrm>
                    <a:prstGeom prst="rect">
                      <a:avLst/>
                    </a:prstGeom>
                    <a:noFill/>
                    <a:ln>
                      <a:noFill/>
                    </a:ln>
                  </pic:spPr>
                </pic:pic>
              </a:graphicData>
            </a:graphic>
          </wp:inline>
        </w:drawing>
      </w:r>
    </w:p>
    <w:p w:rsidR="009F6C83" w:rsidRPr="001C1856" w:rsidRDefault="009F6C83" w:rsidP="001C1856">
      <w:pPr>
        <w:spacing w:before="100" w:beforeAutospacing="1" w:after="100" w:afterAutospacing="1" w:line="240" w:lineRule="auto"/>
        <w:jc w:val="both"/>
        <w:outlineLvl w:val="3"/>
        <w:rPr>
          <w:rFonts w:asciiTheme="majorHAnsi" w:hAnsiTheme="majorHAnsi"/>
        </w:rPr>
      </w:pPr>
      <w:r w:rsidRPr="001C1856">
        <w:rPr>
          <w:rFonts w:asciiTheme="majorHAnsi" w:hAnsiTheme="majorHAnsi"/>
        </w:rPr>
        <w:t>Libre y de código abierto</w:t>
      </w:r>
    </w:p>
    <w:p w:rsidR="001E0F78" w:rsidRPr="00550ABA" w:rsidRDefault="001E0F78" w:rsidP="001C1856">
      <w:pPr>
        <w:pStyle w:val="Ttulo1"/>
        <w:spacing w:before="0" w:after="24" w:line="288" w:lineRule="atLeast"/>
        <w:jc w:val="both"/>
        <w:rPr>
          <w:rFonts w:cs="Arial"/>
          <w:bCs/>
          <w:color w:val="auto"/>
          <w:sz w:val="28"/>
          <w:szCs w:val="22"/>
        </w:rPr>
      </w:pPr>
      <w:r w:rsidRPr="00550ABA">
        <w:rPr>
          <w:rFonts w:cs="Arial"/>
          <w:bCs/>
          <w:color w:val="auto"/>
          <w:sz w:val="28"/>
          <w:szCs w:val="22"/>
        </w:rPr>
        <w:t>GitHub</w:t>
      </w:r>
    </w:p>
    <w:p w:rsidR="00943286" w:rsidRPr="001C1856" w:rsidRDefault="00943286" w:rsidP="001C1856">
      <w:pPr>
        <w:jc w:val="both"/>
        <w:rPr>
          <w:rFonts w:asciiTheme="majorHAnsi" w:hAnsiTheme="majorHAnsi"/>
        </w:rPr>
      </w:pPr>
    </w:p>
    <w:p w:rsidR="00943286" w:rsidRPr="001C1856" w:rsidRDefault="00943286" w:rsidP="001C1856">
      <w:pPr>
        <w:jc w:val="both"/>
        <w:rPr>
          <w:rFonts w:asciiTheme="majorHAnsi" w:hAnsiTheme="majorHAnsi"/>
        </w:rPr>
      </w:pPr>
      <w:r w:rsidRPr="001C1856">
        <w:rPr>
          <w:rFonts w:asciiTheme="majorHAnsi" w:hAnsiTheme="majorHAnsi"/>
        </w:rPr>
        <w:t>GitHub es un servicio de hosting basado en la web para los proyectos de desarrollo de software que utilizan el Git control de revisión del sistema.</w:t>
      </w:r>
    </w:p>
    <w:p w:rsidR="00943286" w:rsidRPr="001C1856" w:rsidRDefault="00943286" w:rsidP="001C1856">
      <w:pPr>
        <w:jc w:val="both"/>
        <w:rPr>
          <w:rFonts w:asciiTheme="majorHAnsi" w:hAnsiTheme="majorHAnsi"/>
        </w:rPr>
      </w:pPr>
      <w:r w:rsidRPr="001C1856">
        <w:rPr>
          <w:rFonts w:asciiTheme="majorHAnsi" w:hAnsiTheme="majorHAnsi"/>
        </w:rPr>
        <w:t>El sitio proporciona las redes sociales funcionalidades tales como alimentaciones, seguidores y la red social gráfica para mostrar cómo los desarrolladores trabajan en sus versiones de un repositorio.</w:t>
      </w:r>
    </w:p>
    <w:p w:rsidR="00943286" w:rsidRPr="001C1856" w:rsidRDefault="00943286" w:rsidP="001C1856">
      <w:pPr>
        <w:jc w:val="both"/>
        <w:rPr>
          <w:rFonts w:asciiTheme="majorHAnsi" w:hAnsiTheme="majorHAnsi"/>
        </w:rPr>
      </w:pPr>
      <w:r w:rsidRPr="001C1856">
        <w:rPr>
          <w:rFonts w:asciiTheme="majorHAnsi" w:hAnsiTheme="majorHAnsi"/>
        </w:rPr>
        <w:t xml:space="preserve">GitHub también opera otros servicios: un </w:t>
      </w:r>
      <w:proofErr w:type="spellStart"/>
      <w:r w:rsidRPr="001C1856">
        <w:rPr>
          <w:rFonts w:asciiTheme="majorHAnsi" w:hAnsiTheme="majorHAnsi"/>
        </w:rPr>
        <w:t>pastebin</w:t>
      </w:r>
      <w:proofErr w:type="spellEnd"/>
      <w:r w:rsidRPr="001C1856">
        <w:rPr>
          <w:rFonts w:asciiTheme="majorHAnsi" w:hAnsiTheme="majorHAnsi"/>
        </w:rPr>
        <w:t xml:space="preserve"> sitio-estilo llamado </w:t>
      </w:r>
      <w:proofErr w:type="spellStart"/>
      <w:r w:rsidRPr="001C1856">
        <w:rPr>
          <w:rFonts w:asciiTheme="majorHAnsi" w:hAnsiTheme="majorHAnsi"/>
        </w:rPr>
        <w:t>Gist</w:t>
      </w:r>
      <w:proofErr w:type="spellEnd"/>
      <w:r w:rsidRPr="001C1856">
        <w:rPr>
          <w:rFonts w:asciiTheme="majorHAnsi" w:hAnsiTheme="majorHAnsi"/>
        </w:rPr>
        <w:t xml:space="preserve">  que proporciona wikis para repositorios individuales y las páginas web que pueden ser editados a través de un repositorio Git, una diapositiva de servicio de alojamiento llama cubierta del altavoz,  y una de análisis </w:t>
      </w:r>
      <w:proofErr w:type="spellStart"/>
      <w:r w:rsidRPr="001C1856">
        <w:rPr>
          <w:rFonts w:asciiTheme="majorHAnsi" w:hAnsiTheme="majorHAnsi"/>
        </w:rPr>
        <w:t>webde</w:t>
      </w:r>
      <w:proofErr w:type="spellEnd"/>
      <w:r w:rsidRPr="001C1856">
        <w:rPr>
          <w:rFonts w:asciiTheme="majorHAnsi" w:hAnsiTheme="majorHAnsi"/>
        </w:rPr>
        <w:t xml:space="preserve"> plataforma llamada Medidores. </w:t>
      </w:r>
    </w:p>
    <w:p w:rsidR="00943286" w:rsidRPr="00550ABA" w:rsidRDefault="00943286" w:rsidP="001C1856">
      <w:pPr>
        <w:jc w:val="both"/>
        <w:rPr>
          <w:rFonts w:asciiTheme="majorHAnsi" w:hAnsiTheme="majorHAnsi"/>
          <w:sz w:val="28"/>
        </w:rPr>
      </w:pPr>
      <w:r w:rsidRPr="00550ABA">
        <w:rPr>
          <w:rFonts w:asciiTheme="majorHAnsi" w:hAnsiTheme="majorHAnsi"/>
          <w:sz w:val="28"/>
        </w:rPr>
        <w:t>Limitaciones y restricciones</w:t>
      </w:r>
    </w:p>
    <w:p w:rsidR="00943286" w:rsidRPr="001C1856" w:rsidRDefault="00943286" w:rsidP="001C1856">
      <w:pPr>
        <w:jc w:val="both"/>
        <w:rPr>
          <w:rFonts w:asciiTheme="majorHAnsi" w:hAnsiTheme="majorHAnsi"/>
        </w:rPr>
      </w:pPr>
      <w:r w:rsidRPr="001C1856">
        <w:rPr>
          <w:rFonts w:asciiTheme="majorHAnsi" w:hAnsiTheme="majorHAnsi"/>
        </w:rPr>
        <w:t xml:space="preserve">De acuerdo con los términos del servicio,  si el uso de ancho de banda de una cuenta supera considerablemente la media de otros clientes de GitHub, el servicio de alojamiento de archivos de la cuenta puede ser desactivada de inmediato o estrangulado hasta que se reduzca el consumo de ancho de banda. Además, si bien no existe un límite duro, la guía para el tamaño máximo de un repositorio es un gigabyte.  Además, no es un cheque de archivos de más de 100 MB en un empujón, si existen este tipo de archivos, el empuje se ser rechazada. </w:t>
      </w:r>
    </w:p>
    <w:p w:rsidR="00943286" w:rsidRPr="00550ABA" w:rsidRDefault="00943286" w:rsidP="001C1856">
      <w:pPr>
        <w:jc w:val="both"/>
        <w:rPr>
          <w:rFonts w:asciiTheme="majorHAnsi" w:hAnsiTheme="majorHAnsi"/>
          <w:sz w:val="28"/>
        </w:rPr>
      </w:pPr>
      <w:r w:rsidRPr="00550ABA">
        <w:rPr>
          <w:rFonts w:asciiTheme="majorHAnsi" w:hAnsiTheme="majorHAnsi"/>
          <w:sz w:val="28"/>
        </w:rPr>
        <w:t xml:space="preserve">Versiones de software </w:t>
      </w:r>
    </w:p>
    <w:p w:rsidR="001E0F78" w:rsidRPr="001C1856" w:rsidRDefault="00943286" w:rsidP="000960A9">
      <w:pPr>
        <w:jc w:val="both"/>
        <w:rPr>
          <w:rFonts w:asciiTheme="majorHAnsi" w:hAnsiTheme="majorHAnsi"/>
        </w:rPr>
      </w:pPr>
      <w:r w:rsidRPr="001C1856">
        <w:rPr>
          <w:rFonts w:asciiTheme="majorHAnsi" w:hAnsiTheme="majorHAnsi"/>
        </w:rPr>
        <w:t xml:space="preserve">El 15 de febrero de 2013, GitHub libera </w:t>
      </w:r>
      <w:proofErr w:type="spellStart"/>
      <w:r w:rsidRPr="001C1856">
        <w:rPr>
          <w:rFonts w:asciiTheme="majorHAnsi" w:hAnsiTheme="majorHAnsi"/>
        </w:rPr>
        <w:t>Boxen</w:t>
      </w:r>
      <w:proofErr w:type="spellEnd"/>
      <w:r w:rsidRPr="001C1856">
        <w:rPr>
          <w:rFonts w:asciiTheme="majorHAnsi" w:hAnsiTheme="majorHAnsi"/>
        </w:rPr>
        <w:t>,  una fuente abierta Mac herramienta de automatización de medio ambiente.</w:t>
      </w:r>
      <w:r w:rsidR="000960A9">
        <w:rPr>
          <w:rFonts w:asciiTheme="majorHAnsi" w:hAnsiTheme="majorHAnsi"/>
        </w:rPr>
        <w:t xml:space="preserve"> </w:t>
      </w:r>
      <w:r w:rsidRPr="001C1856">
        <w:rPr>
          <w:rFonts w:asciiTheme="majorHAnsi" w:hAnsiTheme="majorHAnsi"/>
        </w:rPr>
        <w:t>GitHub también tiene su aplicación GUI estándar disponible para su descarga (para de Windows y Mac solamente) directamente desde la página web del servicio,  y proporciona un</w:t>
      </w:r>
      <w:bookmarkStart w:id="0" w:name="_GoBack"/>
      <w:bookmarkEnd w:id="0"/>
      <w:r w:rsidRPr="001C1856">
        <w:rPr>
          <w:rFonts w:asciiTheme="majorHAnsi" w:hAnsiTheme="majorHAnsi"/>
        </w:rPr>
        <w:t>a fuente abierta  Android app en Google Play</w:t>
      </w:r>
    </w:p>
    <w:sectPr w:rsidR="001E0F78" w:rsidRPr="001C1856" w:rsidSect="00550AB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F4426"/>
    <w:multiLevelType w:val="multilevel"/>
    <w:tmpl w:val="3CB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C1"/>
    <w:rsid w:val="000960A9"/>
    <w:rsid w:val="00166805"/>
    <w:rsid w:val="001C1856"/>
    <w:rsid w:val="001E0F78"/>
    <w:rsid w:val="0040721C"/>
    <w:rsid w:val="004B0812"/>
    <w:rsid w:val="00522E27"/>
    <w:rsid w:val="00550ABA"/>
    <w:rsid w:val="00943286"/>
    <w:rsid w:val="009F6C83"/>
    <w:rsid w:val="00FE4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EDAA0-53B3-4B7B-90A9-05F4A4FE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0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7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F6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FE4A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AC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FE4AC1"/>
  </w:style>
  <w:style w:type="character" w:styleId="Hipervnculo">
    <w:name w:val="Hyperlink"/>
    <w:basedOn w:val="Fuentedeprrafopredeter"/>
    <w:uiPriority w:val="99"/>
    <w:semiHidden/>
    <w:unhideWhenUsed/>
    <w:rsid w:val="00FE4AC1"/>
    <w:rPr>
      <w:color w:val="0000FF"/>
      <w:u w:val="single"/>
    </w:rPr>
  </w:style>
  <w:style w:type="character" w:customStyle="1" w:styleId="Ttulo4Car">
    <w:name w:val="Título 4 Car"/>
    <w:basedOn w:val="Fuentedeprrafopredeter"/>
    <w:link w:val="Ttulo4"/>
    <w:uiPriority w:val="9"/>
    <w:rsid w:val="00FE4AC1"/>
    <w:rPr>
      <w:rFonts w:ascii="Times New Roman" w:eastAsia="Times New Roman" w:hAnsi="Times New Roman" w:cs="Times New Roman"/>
      <w:b/>
      <w:bCs/>
      <w:sz w:val="24"/>
      <w:szCs w:val="24"/>
      <w:lang w:eastAsia="es-ES"/>
    </w:rPr>
  </w:style>
  <w:style w:type="character" w:customStyle="1" w:styleId="version">
    <w:name w:val="version"/>
    <w:basedOn w:val="Fuentedeprrafopredeter"/>
    <w:rsid w:val="00FE4AC1"/>
  </w:style>
  <w:style w:type="character" w:customStyle="1" w:styleId="Ttulo2Car">
    <w:name w:val="Título 2 Car"/>
    <w:basedOn w:val="Fuentedeprrafopredeter"/>
    <w:link w:val="Ttulo2"/>
    <w:uiPriority w:val="9"/>
    <w:semiHidden/>
    <w:rsid w:val="0040721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40721C"/>
  </w:style>
  <w:style w:type="character" w:styleId="Textoennegrita">
    <w:name w:val="Strong"/>
    <w:basedOn w:val="Fuentedeprrafopredeter"/>
    <w:uiPriority w:val="22"/>
    <w:qFormat/>
    <w:rsid w:val="0040721C"/>
    <w:rPr>
      <w:b/>
      <w:bCs/>
    </w:rPr>
  </w:style>
  <w:style w:type="character" w:customStyle="1" w:styleId="mka18p45t8m">
    <w:name w:val="mka18p45t8m"/>
    <w:basedOn w:val="Fuentedeprrafopredeter"/>
    <w:rsid w:val="0040721C"/>
  </w:style>
  <w:style w:type="paragraph" w:customStyle="1" w:styleId="center">
    <w:name w:val="center"/>
    <w:basedOn w:val="Normal"/>
    <w:rsid w:val="004072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9F6C83"/>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9F6C83"/>
    <w:rPr>
      <w:i/>
      <w:iCs/>
    </w:rPr>
  </w:style>
  <w:style w:type="character" w:customStyle="1" w:styleId="Ttulo1Car">
    <w:name w:val="Título 1 Car"/>
    <w:basedOn w:val="Fuentedeprrafopredeter"/>
    <w:link w:val="Ttulo1"/>
    <w:uiPriority w:val="9"/>
    <w:rsid w:val="001E0F78"/>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Fuentedeprrafopredeter"/>
    <w:rsid w:val="001E0F78"/>
  </w:style>
  <w:style w:type="character" w:customStyle="1" w:styleId="mw-editsection">
    <w:name w:val="mw-editsection"/>
    <w:basedOn w:val="Fuentedeprrafopredeter"/>
    <w:rsid w:val="001E0F78"/>
  </w:style>
  <w:style w:type="character" w:customStyle="1" w:styleId="mw-editsection-bracket">
    <w:name w:val="mw-editsection-bracket"/>
    <w:basedOn w:val="Fuentedeprrafopredeter"/>
    <w:rsid w:val="001E0F78"/>
  </w:style>
  <w:style w:type="paragraph" w:styleId="Sinespaciado">
    <w:name w:val="No Spacing"/>
    <w:link w:val="SinespaciadoCar"/>
    <w:uiPriority w:val="1"/>
    <w:qFormat/>
    <w:rsid w:val="00550AB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0AB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660">
      <w:bodyDiv w:val="1"/>
      <w:marLeft w:val="0"/>
      <w:marRight w:val="0"/>
      <w:marTop w:val="0"/>
      <w:marBottom w:val="0"/>
      <w:divBdr>
        <w:top w:val="none" w:sz="0" w:space="0" w:color="auto"/>
        <w:left w:val="none" w:sz="0" w:space="0" w:color="auto"/>
        <w:bottom w:val="none" w:sz="0" w:space="0" w:color="auto"/>
        <w:right w:val="none" w:sz="0" w:space="0" w:color="auto"/>
      </w:divBdr>
    </w:div>
    <w:div w:id="352267546">
      <w:bodyDiv w:val="1"/>
      <w:marLeft w:val="0"/>
      <w:marRight w:val="0"/>
      <w:marTop w:val="0"/>
      <w:marBottom w:val="0"/>
      <w:divBdr>
        <w:top w:val="none" w:sz="0" w:space="0" w:color="auto"/>
        <w:left w:val="none" w:sz="0" w:space="0" w:color="auto"/>
        <w:bottom w:val="none" w:sz="0" w:space="0" w:color="auto"/>
        <w:right w:val="none" w:sz="0" w:space="0" w:color="auto"/>
      </w:divBdr>
    </w:div>
    <w:div w:id="362556521">
      <w:bodyDiv w:val="1"/>
      <w:marLeft w:val="0"/>
      <w:marRight w:val="0"/>
      <w:marTop w:val="0"/>
      <w:marBottom w:val="0"/>
      <w:divBdr>
        <w:top w:val="none" w:sz="0" w:space="0" w:color="auto"/>
        <w:left w:val="none" w:sz="0" w:space="0" w:color="auto"/>
        <w:bottom w:val="none" w:sz="0" w:space="0" w:color="auto"/>
        <w:right w:val="none" w:sz="0" w:space="0" w:color="auto"/>
      </w:divBdr>
    </w:div>
    <w:div w:id="756904493">
      <w:bodyDiv w:val="1"/>
      <w:marLeft w:val="0"/>
      <w:marRight w:val="0"/>
      <w:marTop w:val="0"/>
      <w:marBottom w:val="0"/>
      <w:divBdr>
        <w:top w:val="none" w:sz="0" w:space="0" w:color="auto"/>
        <w:left w:val="none" w:sz="0" w:space="0" w:color="auto"/>
        <w:bottom w:val="none" w:sz="0" w:space="0" w:color="auto"/>
        <w:right w:val="none" w:sz="0" w:space="0" w:color="auto"/>
      </w:divBdr>
    </w:div>
    <w:div w:id="884869202">
      <w:bodyDiv w:val="1"/>
      <w:marLeft w:val="0"/>
      <w:marRight w:val="0"/>
      <w:marTop w:val="0"/>
      <w:marBottom w:val="0"/>
      <w:divBdr>
        <w:top w:val="none" w:sz="0" w:space="0" w:color="auto"/>
        <w:left w:val="none" w:sz="0" w:space="0" w:color="auto"/>
        <w:bottom w:val="none" w:sz="0" w:space="0" w:color="auto"/>
        <w:right w:val="none" w:sz="0" w:space="0" w:color="auto"/>
      </w:divBdr>
      <w:divsChild>
        <w:div w:id="134570409">
          <w:marLeft w:val="336"/>
          <w:marRight w:val="0"/>
          <w:marTop w:val="120"/>
          <w:marBottom w:val="312"/>
          <w:divBdr>
            <w:top w:val="none" w:sz="0" w:space="0" w:color="auto"/>
            <w:left w:val="none" w:sz="0" w:space="0" w:color="auto"/>
            <w:bottom w:val="none" w:sz="0" w:space="0" w:color="auto"/>
            <w:right w:val="none" w:sz="0" w:space="0" w:color="auto"/>
          </w:divBdr>
          <w:divsChild>
            <w:div w:id="1210730207">
              <w:marLeft w:val="0"/>
              <w:marRight w:val="0"/>
              <w:marTop w:val="0"/>
              <w:marBottom w:val="0"/>
              <w:divBdr>
                <w:top w:val="single" w:sz="6" w:space="0" w:color="CCCCCC"/>
                <w:left w:val="single" w:sz="6" w:space="0" w:color="CCCCCC"/>
                <w:bottom w:val="single" w:sz="6" w:space="0" w:color="CCCCCC"/>
                <w:right w:val="single" w:sz="6" w:space="0" w:color="CCCCCC"/>
              </w:divBdr>
              <w:divsChild>
                <w:div w:id="4292062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1221">
      <w:bodyDiv w:val="1"/>
      <w:marLeft w:val="0"/>
      <w:marRight w:val="0"/>
      <w:marTop w:val="0"/>
      <w:marBottom w:val="0"/>
      <w:divBdr>
        <w:top w:val="none" w:sz="0" w:space="0" w:color="auto"/>
        <w:left w:val="none" w:sz="0" w:space="0" w:color="auto"/>
        <w:bottom w:val="none" w:sz="0" w:space="0" w:color="auto"/>
        <w:right w:val="none" w:sz="0" w:space="0" w:color="auto"/>
      </w:divBdr>
    </w:div>
    <w:div w:id="1349602674">
      <w:bodyDiv w:val="1"/>
      <w:marLeft w:val="0"/>
      <w:marRight w:val="0"/>
      <w:marTop w:val="0"/>
      <w:marBottom w:val="0"/>
      <w:divBdr>
        <w:top w:val="none" w:sz="0" w:space="0" w:color="auto"/>
        <w:left w:val="none" w:sz="0" w:space="0" w:color="auto"/>
        <w:bottom w:val="none" w:sz="0" w:space="0" w:color="auto"/>
        <w:right w:val="none" w:sz="0" w:space="0" w:color="auto"/>
      </w:divBdr>
    </w:div>
    <w:div w:id="1831436088">
      <w:bodyDiv w:val="1"/>
      <w:marLeft w:val="0"/>
      <w:marRight w:val="0"/>
      <w:marTop w:val="0"/>
      <w:marBottom w:val="0"/>
      <w:divBdr>
        <w:top w:val="none" w:sz="0" w:space="0" w:color="auto"/>
        <w:left w:val="none" w:sz="0" w:space="0" w:color="auto"/>
        <w:bottom w:val="none" w:sz="0" w:space="0" w:color="auto"/>
        <w:right w:val="none" w:sz="0" w:space="0" w:color="auto"/>
      </w:divBdr>
    </w:div>
    <w:div w:id="1873107902">
      <w:bodyDiv w:val="1"/>
      <w:marLeft w:val="0"/>
      <w:marRight w:val="0"/>
      <w:marTop w:val="0"/>
      <w:marBottom w:val="0"/>
      <w:divBdr>
        <w:top w:val="none" w:sz="0" w:space="0" w:color="auto"/>
        <w:left w:val="none" w:sz="0" w:space="0" w:color="auto"/>
        <w:bottom w:val="none" w:sz="0" w:space="0" w:color="auto"/>
        <w:right w:val="none" w:sz="0" w:space="0" w:color="auto"/>
      </w:divBdr>
    </w:div>
    <w:div w:id="21459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translate.googleusercontent.com/translate_c?depth=1&amp;hl=es&amp;prev=/search%3Fq%3Dgit%26biw%3D652%26bih%3D633&amp;rurl=translate.google.com.mx&amp;sl=en&amp;u=http://git-scm.com/documentation&amp;usg=ALkJrhgM5YV6NIBNPYN06VGhZA52zae9L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translate.googleusercontent.com/translate_c?depth=1&amp;hl=es&amp;prev=/search%3Fq%3Dgit%26biw%3D652%26bih%3D633&amp;rurl=translate.google.com.mx&amp;sl=en&amp;u=http://git-scm.com/about/free-and-open-source&amp;usg=ALkJrhi3h3jRGnkcSwMnOMTHSvCX3B0G-g" TargetMode="External"/><Relationship Id="rId11" Type="http://schemas.openxmlformats.org/officeDocument/2006/relationships/hyperlink" Target="http://translate.googleusercontent.com/translate_c?depth=1&amp;hl=es&amp;prev=/search%3Fq%3Dgit%26biw%3D652%26bih%3D633&amp;rurl=translate.google.com.mx&amp;sl=en&amp;u=http://git-scm.com/about/distributed&amp;usg=ALkJrhjh1W8njhjWQouLOVNnrFnGhIO4Pg"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translate.googleusercontent.com/translate_c?depth=1&amp;hl=es&amp;prev=/search%3Fq%3Dgit%26biw%3D652%26bih%3D633&amp;rurl=translate.google.com.mx&amp;sl=en&amp;u=http://git-scm.com/about/staging-area&amp;usg=ALkJrhg5jTRVTHViNiZokz6wLFV-ekPVmw"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translate.googleusercontent.com/translate_c?depth=1&amp;hl=es&amp;prev=/search%3Fq%3Dgit%26biw%3D652%26bih%3D633&amp;rurl=translate.google.com.mx&amp;sl=en&amp;u=http://git-scm.com/about/branching-and-merging&amp;usg=ALkJrhgKZGjSBhE395vLatjYYx-PVF-72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translate.googleusercontent.com/translate_c?depth=1&amp;hl=es&amp;prev=/search%3Fq%3Dgit%26biw%3D652%26bih%3D633&amp;rurl=translate.google.com.mx&amp;sl=en&amp;u=http://git-scm.com/about/small-and-fast&amp;usg=ALkJrhhil529j7ncne6DdXJoPYCXLd2kK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&amp; github</dc:title>
  <dc:subject>Sistema de control de versiones </dc:subject>
  <dc:creator>Oscar Gtz V</dc:creator>
  <cp:keywords/>
  <dc:description/>
  <cp:lastModifiedBy>Oscar Gtz V</cp:lastModifiedBy>
  <cp:revision>4</cp:revision>
  <dcterms:created xsi:type="dcterms:W3CDTF">2014-01-22T04:55:00Z</dcterms:created>
  <dcterms:modified xsi:type="dcterms:W3CDTF">2014-01-22T22:16:00Z</dcterms:modified>
</cp:coreProperties>
</file>