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CB7" w:rsidRPr="00E67CED" w:rsidRDefault="001E14E8" w:rsidP="0017356D">
      <w:pPr>
        <w:jc w:val="center"/>
        <w:rPr>
          <w:rFonts w:cs="Times New Roman"/>
          <w:b/>
          <w:bCs/>
          <w:szCs w:val="24"/>
        </w:rPr>
      </w:pPr>
      <w:bookmarkStart w:id="0" w:name="_GoBack"/>
      <w:bookmarkEnd w:id="0"/>
      <w:r w:rsidRPr="001E14E8">
        <w:rPr>
          <w:rFonts w:cs="Times New Roman"/>
          <w:b/>
          <w:bCs/>
          <w:szCs w:val="24"/>
        </w:rPr>
        <w:t xml:space="preserve">Informe de </w:t>
      </w:r>
      <w:r w:rsidR="0017356D">
        <w:rPr>
          <w:rFonts w:cs="Times New Roman"/>
          <w:b/>
          <w:bCs/>
          <w:szCs w:val="24"/>
        </w:rPr>
        <w:t>Consolidado</w:t>
      </w:r>
      <w:r w:rsidRPr="001E14E8">
        <w:rPr>
          <w:rFonts w:cs="Times New Roman"/>
          <w:b/>
          <w:bCs/>
          <w:szCs w:val="24"/>
        </w:rPr>
        <w:t xml:space="preserve"> de proveedores</w:t>
      </w:r>
    </w:p>
    <w:p w:rsidR="00B24CB7" w:rsidRPr="00E67CED" w:rsidRDefault="00B24CB7" w:rsidP="0017356D">
      <w:pPr>
        <w:ind w:firstLine="0"/>
        <w:jc w:val="center"/>
        <w:rPr>
          <w:rFonts w:cs="Times New Roman"/>
          <w:b/>
          <w:bCs/>
          <w:szCs w:val="24"/>
        </w:rPr>
      </w:pPr>
    </w:p>
    <w:p w:rsidR="00B24CB7" w:rsidRDefault="0017356D" w:rsidP="0017356D">
      <w:pPr>
        <w:jc w:val="center"/>
        <w:rPr>
          <w:rFonts w:cs="Times New Roman"/>
          <w:szCs w:val="24"/>
        </w:rPr>
      </w:pPr>
      <w:r>
        <w:rPr>
          <w:rFonts w:cs="Times New Roman"/>
          <w:szCs w:val="24"/>
        </w:rPr>
        <w:t>Oscar Andrés Camacho</w:t>
      </w:r>
    </w:p>
    <w:p w:rsidR="0017356D" w:rsidRDefault="0017356D" w:rsidP="0017356D">
      <w:pPr>
        <w:jc w:val="center"/>
        <w:rPr>
          <w:rFonts w:cs="Times New Roman"/>
          <w:szCs w:val="24"/>
        </w:rPr>
      </w:pPr>
      <w:r>
        <w:rPr>
          <w:rFonts w:cs="Times New Roman"/>
          <w:szCs w:val="24"/>
        </w:rPr>
        <w:t>Johan Nikolay Bahamon</w:t>
      </w:r>
    </w:p>
    <w:p w:rsidR="0017356D" w:rsidRDefault="0017356D" w:rsidP="0017356D">
      <w:pPr>
        <w:jc w:val="center"/>
        <w:rPr>
          <w:rFonts w:cs="Times New Roman"/>
          <w:szCs w:val="24"/>
        </w:rPr>
      </w:pPr>
      <w:r>
        <w:rPr>
          <w:rFonts w:cs="Times New Roman"/>
          <w:szCs w:val="24"/>
        </w:rPr>
        <w:t>Julián Betancourt</w:t>
      </w:r>
    </w:p>
    <w:p w:rsidR="0017356D" w:rsidRDefault="0017356D" w:rsidP="0017356D">
      <w:pPr>
        <w:jc w:val="center"/>
        <w:rPr>
          <w:rFonts w:cs="Times New Roman"/>
          <w:szCs w:val="24"/>
        </w:rPr>
      </w:pPr>
      <w:r>
        <w:rPr>
          <w:rFonts w:cs="Times New Roman"/>
          <w:szCs w:val="24"/>
        </w:rPr>
        <w:t>Daniel Fernando Camacho Duran</w:t>
      </w:r>
    </w:p>
    <w:p w:rsidR="0017356D" w:rsidRDefault="0017356D" w:rsidP="0017356D">
      <w:pPr>
        <w:jc w:val="center"/>
        <w:rPr>
          <w:rFonts w:cs="Times New Roman"/>
          <w:szCs w:val="24"/>
        </w:rPr>
      </w:pPr>
      <w:r>
        <w:rPr>
          <w:rFonts w:cs="Times New Roman"/>
          <w:szCs w:val="24"/>
        </w:rPr>
        <w:t>Zammy Ducuara</w:t>
      </w:r>
    </w:p>
    <w:p w:rsidR="0017356D" w:rsidRPr="00E67CED" w:rsidRDefault="0017356D" w:rsidP="0017356D">
      <w:pPr>
        <w:jc w:val="center"/>
        <w:rPr>
          <w:rFonts w:cs="Times New Roman"/>
          <w:szCs w:val="24"/>
        </w:rPr>
      </w:pPr>
    </w:p>
    <w:p w:rsidR="00B24CB7" w:rsidRDefault="00B24CB7" w:rsidP="0017356D">
      <w:pPr>
        <w:jc w:val="center"/>
        <w:rPr>
          <w:rFonts w:cs="Times New Roman"/>
          <w:szCs w:val="24"/>
        </w:rPr>
      </w:pPr>
    </w:p>
    <w:p w:rsidR="0017356D" w:rsidRDefault="0017356D" w:rsidP="0017356D">
      <w:pPr>
        <w:jc w:val="center"/>
        <w:rPr>
          <w:rFonts w:cs="Times New Roman"/>
          <w:szCs w:val="24"/>
        </w:rPr>
      </w:pPr>
    </w:p>
    <w:p w:rsidR="0017356D" w:rsidRPr="00E67CED" w:rsidRDefault="0017356D" w:rsidP="0017356D">
      <w:pPr>
        <w:jc w:val="center"/>
        <w:rPr>
          <w:rFonts w:cs="Times New Roman"/>
          <w:szCs w:val="24"/>
        </w:rPr>
      </w:pPr>
    </w:p>
    <w:p w:rsidR="00B24CB7" w:rsidRPr="00E67CED" w:rsidRDefault="00B24CB7" w:rsidP="0017356D">
      <w:pPr>
        <w:ind w:firstLine="0"/>
        <w:jc w:val="center"/>
        <w:rPr>
          <w:rFonts w:cs="Times New Roman"/>
          <w:b/>
          <w:bCs/>
          <w:szCs w:val="24"/>
        </w:rPr>
      </w:pPr>
    </w:p>
    <w:p w:rsidR="00B24CB7" w:rsidRPr="00E67CED" w:rsidRDefault="00B24CB7" w:rsidP="0017356D">
      <w:pPr>
        <w:jc w:val="center"/>
        <w:rPr>
          <w:rFonts w:cs="Times New Roman"/>
          <w:szCs w:val="24"/>
        </w:rPr>
      </w:pPr>
      <w:r w:rsidRPr="00E67CED">
        <w:rPr>
          <w:rFonts w:cs="Times New Roman"/>
          <w:szCs w:val="24"/>
        </w:rPr>
        <w:t>Tecnólogo en Análisis y Desarrollo de Sistemas de Información - Servicio Nacional de Aprendizaje SENA</w:t>
      </w:r>
    </w:p>
    <w:p w:rsidR="00B24CB7" w:rsidRPr="00E67CED" w:rsidRDefault="00B24CB7" w:rsidP="0017356D">
      <w:pPr>
        <w:jc w:val="center"/>
        <w:rPr>
          <w:rFonts w:cs="Times New Roman"/>
          <w:szCs w:val="24"/>
        </w:rPr>
      </w:pPr>
    </w:p>
    <w:p w:rsidR="00B24CB7" w:rsidRDefault="00B24CB7" w:rsidP="0017356D">
      <w:pPr>
        <w:jc w:val="center"/>
        <w:rPr>
          <w:rFonts w:cs="Times New Roman"/>
          <w:szCs w:val="24"/>
        </w:rPr>
      </w:pPr>
      <w:r w:rsidRPr="00E67CED">
        <w:rPr>
          <w:rFonts w:cs="Times New Roman"/>
          <w:szCs w:val="24"/>
        </w:rPr>
        <w:t>Ficha: 2338322</w:t>
      </w:r>
    </w:p>
    <w:p w:rsidR="00B24CB7" w:rsidRPr="00E67CED" w:rsidRDefault="00B24CB7" w:rsidP="0017356D">
      <w:pPr>
        <w:jc w:val="center"/>
        <w:rPr>
          <w:rFonts w:cs="Times New Roman"/>
          <w:szCs w:val="24"/>
        </w:rPr>
      </w:pPr>
      <w:r w:rsidRPr="00E67CED">
        <w:rPr>
          <w:rFonts w:cs="Times New Roman"/>
          <w:szCs w:val="24"/>
        </w:rPr>
        <w:t>Inst. Helberth Rodrigo Rojas Gacha</w:t>
      </w:r>
    </w:p>
    <w:p w:rsidR="005C02B6" w:rsidRDefault="0017356D" w:rsidP="0017356D">
      <w:pPr>
        <w:jc w:val="center"/>
        <w:rPr>
          <w:rFonts w:cs="Times New Roman"/>
          <w:szCs w:val="24"/>
        </w:rPr>
      </w:pPr>
      <w:r>
        <w:rPr>
          <w:rFonts w:cs="Times New Roman"/>
          <w:szCs w:val="24"/>
        </w:rPr>
        <w:t>02</w:t>
      </w:r>
      <w:r w:rsidR="001E14E8">
        <w:rPr>
          <w:rFonts w:cs="Times New Roman"/>
          <w:szCs w:val="24"/>
        </w:rPr>
        <w:t xml:space="preserve"> de </w:t>
      </w:r>
      <w:r>
        <w:rPr>
          <w:rFonts w:cs="Times New Roman"/>
          <w:szCs w:val="24"/>
        </w:rPr>
        <w:t>marzo</w:t>
      </w:r>
      <w:r w:rsidR="00B24CB7" w:rsidRPr="00E67CED">
        <w:rPr>
          <w:rFonts w:cs="Times New Roman"/>
          <w:szCs w:val="24"/>
        </w:rPr>
        <w:t xml:space="preserve"> del 2023</w:t>
      </w:r>
    </w:p>
    <w:p w:rsidR="001E27CD" w:rsidRPr="00E67CED" w:rsidRDefault="001E27CD" w:rsidP="00E134C4">
      <w:pPr>
        <w:jc w:val="center"/>
        <w:rPr>
          <w:rFonts w:cs="Times New Roman"/>
          <w:szCs w:val="24"/>
        </w:rPr>
      </w:pPr>
    </w:p>
    <w:p w:rsidR="0017356D" w:rsidRPr="0017356D" w:rsidRDefault="0017356D" w:rsidP="0017356D">
      <w:r w:rsidRPr="0017356D">
        <w:lastRenderedPageBreak/>
        <w:t>Contenido</w:t>
      </w:r>
    </w:p>
    <w:p w:rsidR="0017356D" w:rsidRPr="0017356D" w:rsidRDefault="0017356D" w:rsidP="0017356D">
      <w:r>
        <w:t>Introducción</w:t>
      </w:r>
      <w:r>
        <w:tab/>
        <w:t>……………………………………………………………………………</w:t>
      </w:r>
    </w:p>
    <w:p w:rsidR="0017356D" w:rsidRPr="0017356D" w:rsidRDefault="0017356D" w:rsidP="0017356D">
      <w:r>
        <w:t>Objetivo</w:t>
      </w:r>
      <w:r>
        <w:tab/>
        <w:t>……………………………………………………………………………</w:t>
      </w:r>
    </w:p>
    <w:p w:rsidR="0017356D" w:rsidRPr="0017356D" w:rsidRDefault="0017356D" w:rsidP="0017356D">
      <w:r>
        <w:t>Proveedores</w:t>
      </w:r>
      <w:r>
        <w:tab/>
        <w:t>……………………………………………………………………………</w:t>
      </w:r>
    </w:p>
    <w:p w:rsidR="0017356D" w:rsidRPr="0017356D" w:rsidRDefault="0017356D" w:rsidP="0017356D">
      <w:r>
        <w:t>Productos</w:t>
      </w:r>
      <w:r>
        <w:tab/>
        <w:t>……………………………………………………………………………</w:t>
      </w:r>
    </w:p>
    <w:p w:rsidR="0017356D" w:rsidRPr="0017356D" w:rsidRDefault="0017356D" w:rsidP="0017356D">
      <w:r>
        <w:t xml:space="preserve">Propuestas      …………………………………………………………………………… </w:t>
      </w:r>
    </w:p>
    <w:p w:rsidR="0017356D" w:rsidRPr="0017356D" w:rsidRDefault="0017356D" w:rsidP="0017356D">
      <w:r>
        <w:t>Propuesta 1</w:t>
      </w:r>
      <w:r>
        <w:tab/>
        <w:t>……………………………………………………………………………</w:t>
      </w:r>
    </w:p>
    <w:p w:rsidR="0017356D" w:rsidRPr="0017356D" w:rsidRDefault="0017356D" w:rsidP="0017356D">
      <w:r>
        <w:t>Propuesta 2</w:t>
      </w:r>
      <w:r>
        <w:tab/>
        <w:t>……………………………………………………………………………</w:t>
      </w:r>
    </w:p>
    <w:p w:rsidR="0017356D" w:rsidRPr="0017356D" w:rsidRDefault="0017356D" w:rsidP="0017356D">
      <w:r>
        <w:t>Propuesta 3</w:t>
      </w:r>
      <w:r>
        <w:tab/>
        <w:t>……………………………………………………………………………</w:t>
      </w:r>
    </w:p>
    <w:p w:rsidR="0017356D" w:rsidRPr="0017356D" w:rsidRDefault="0017356D" w:rsidP="0017356D">
      <w:r>
        <w:t>Conclusión</w:t>
      </w:r>
      <w:r>
        <w:tab/>
        <w:t>……………………………………………………………………………</w:t>
      </w:r>
    </w:p>
    <w:p w:rsidR="00BA60C3" w:rsidRDefault="0017356D" w:rsidP="0017356D">
      <w:r>
        <w:t>Decisión Final  ……………………………………………………………………………</w:t>
      </w:r>
      <w:r>
        <w:tab/>
      </w:r>
    </w:p>
    <w:p w:rsidR="00BA60C3" w:rsidRDefault="00BA60C3" w:rsidP="00D838D2">
      <w:pPr>
        <w:pStyle w:val="Ttulo1"/>
        <w:rPr>
          <w:rFonts w:cs="Times New Roman"/>
          <w:szCs w:val="24"/>
        </w:rPr>
      </w:pPr>
    </w:p>
    <w:p w:rsidR="008A0342" w:rsidRDefault="008A0342" w:rsidP="008A0342"/>
    <w:p w:rsidR="008A0342" w:rsidRDefault="008A0342" w:rsidP="008A0342"/>
    <w:p w:rsidR="008A0342" w:rsidRPr="008A0342" w:rsidRDefault="008A0342" w:rsidP="008A0342"/>
    <w:p w:rsidR="00BA60C3" w:rsidRDefault="00BA60C3" w:rsidP="00D838D2">
      <w:pPr>
        <w:pStyle w:val="Ttulo1"/>
        <w:rPr>
          <w:rFonts w:cs="Times New Roman"/>
          <w:szCs w:val="24"/>
        </w:rPr>
      </w:pPr>
    </w:p>
    <w:p w:rsidR="00BA60C3" w:rsidRDefault="00BA60C3" w:rsidP="00D838D2">
      <w:pPr>
        <w:pStyle w:val="Ttulo1"/>
        <w:rPr>
          <w:rFonts w:cs="Times New Roman"/>
          <w:szCs w:val="24"/>
        </w:rPr>
      </w:pPr>
    </w:p>
    <w:p w:rsidR="00A91CC5" w:rsidRPr="00A91CC5" w:rsidRDefault="00A91CC5" w:rsidP="008A0342">
      <w:pPr>
        <w:ind w:firstLine="0"/>
      </w:pPr>
    </w:p>
    <w:p w:rsidR="00BE076C" w:rsidRPr="00E67CED" w:rsidRDefault="00BE076C" w:rsidP="00D838D2">
      <w:pPr>
        <w:pStyle w:val="Ttulo1"/>
        <w:rPr>
          <w:rFonts w:cs="Times New Roman"/>
          <w:szCs w:val="24"/>
        </w:rPr>
      </w:pPr>
      <w:bookmarkStart w:id="1" w:name="_Toc129038607"/>
      <w:r w:rsidRPr="00E67CED">
        <w:rPr>
          <w:rFonts w:cs="Times New Roman"/>
          <w:szCs w:val="24"/>
        </w:rPr>
        <w:lastRenderedPageBreak/>
        <w:t>Introducción</w:t>
      </w:r>
      <w:bookmarkEnd w:id="1"/>
    </w:p>
    <w:p w:rsidR="005358B3" w:rsidRDefault="00205133" w:rsidP="00170EE4">
      <w:pPr>
        <w:rPr>
          <w:rFonts w:cs="Times New Roman"/>
          <w:szCs w:val="24"/>
        </w:rPr>
      </w:pPr>
      <w:r>
        <w:rPr>
          <w:rFonts w:cs="Times New Roman"/>
          <w:szCs w:val="24"/>
        </w:rPr>
        <w:t>A</w:t>
      </w:r>
      <w:r w:rsidR="005358B3">
        <w:rPr>
          <w:rFonts w:cs="Times New Roman"/>
          <w:szCs w:val="24"/>
        </w:rPr>
        <w:t>ctualmente el mundo de los negocios se ha vuelto más competitivo, y por ello, tanto las empresas comerciales como las organizaciones no lucrativas reconocen como recurso principal a sus profesionales, denominados profesiones del conocimiento, cuyo valor se demuestra con su experiencia y habilidad al momento de tomar decisiones. Pero las decisiones de hoy, difícilmente se toman en forma individual o aislada, se ha hecho imprescindible la concurrencia de grupos interdisciplinarios que aporten su experiencia para abordad la complejidad de los nuevos problemas de decisión.</w:t>
      </w:r>
    </w:p>
    <w:p w:rsidR="005358B3" w:rsidRDefault="005358B3" w:rsidP="00170EE4">
      <w:pPr>
        <w:rPr>
          <w:rFonts w:cs="Times New Roman"/>
          <w:szCs w:val="24"/>
        </w:rPr>
      </w:pPr>
      <w:r>
        <w:rPr>
          <w:rFonts w:cs="Times New Roman"/>
          <w:szCs w:val="24"/>
        </w:rPr>
        <w:t>Todas las organizaciones tiene problemas de diversa naturaleza, sin embargo tienen un denominador común: la necesidad de elegir entre diferentes alternativas que han de evaluarse en base a varios criterios. En este contexto, los que toman la decisión tienen como función principal elegir las alternativas adecuadas que mantengan el rumbo correcto de la organización hacia el cumplimiento de la misión organizacional.</w:t>
      </w:r>
    </w:p>
    <w:p w:rsidR="00400FCF" w:rsidRPr="00E67CED" w:rsidRDefault="005358B3" w:rsidP="00170EE4">
      <w:pPr>
        <w:rPr>
          <w:rFonts w:cs="Times New Roman"/>
          <w:szCs w:val="24"/>
        </w:rPr>
      </w:pPr>
      <w:r>
        <w:rPr>
          <w:rFonts w:cs="Times New Roman"/>
          <w:szCs w:val="24"/>
        </w:rPr>
        <w:t xml:space="preserve">La selección de un proveedor es un proceso marcado por la complejidad que trae la necesidad de evaluar </w:t>
      </w:r>
      <w:r w:rsidR="00F37A89">
        <w:rPr>
          <w:rFonts w:cs="Times New Roman"/>
          <w:szCs w:val="24"/>
        </w:rPr>
        <w:t>a los diferentes proveedores</w:t>
      </w:r>
      <w:r>
        <w:rPr>
          <w:rFonts w:cs="Times New Roman"/>
          <w:szCs w:val="24"/>
        </w:rPr>
        <w:t xml:space="preserve"> en función de criterios tanto de carácter cua</w:t>
      </w:r>
      <w:r w:rsidR="00F37A89">
        <w:rPr>
          <w:rFonts w:cs="Times New Roman"/>
          <w:szCs w:val="24"/>
        </w:rPr>
        <w:t>ntitativo como cualitativo y que, a menudo, pueden entrar en conflicto unos con otros. En la selección del proveedor se tendrá en cuenta el costo económico, la garantía, la cantidad y calidad de los productos que nos ofrece el proveedor en sus propuestas.</w:t>
      </w:r>
    </w:p>
    <w:p w:rsidR="00400FCF" w:rsidRPr="00E67CED" w:rsidRDefault="00400FCF" w:rsidP="00170EE4">
      <w:pPr>
        <w:rPr>
          <w:rFonts w:cs="Times New Roman"/>
          <w:szCs w:val="24"/>
        </w:rPr>
      </w:pPr>
    </w:p>
    <w:p w:rsidR="00400FCF" w:rsidRPr="00E67CED" w:rsidRDefault="00400FCF" w:rsidP="00170EE4">
      <w:pPr>
        <w:rPr>
          <w:rFonts w:cs="Times New Roman"/>
          <w:szCs w:val="24"/>
        </w:rPr>
      </w:pPr>
    </w:p>
    <w:p w:rsidR="00400FCF" w:rsidRPr="00E67CED" w:rsidRDefault="00400FCF" w:rsidP="00170EE4">
      <w:pPr>
        <w:rPr>
          <w:rFonts w:cs="Times New Roman"/>
          <w:szCs w:val="24"/>
        </w:rPr>
      </w:pPr>
    </w:p>
    <w:p w:rsidR="00400FCF" w:rsidRPr="00E67CED" w:rsidRDefault="00400FCF" w:rsidP="00170EE4">
      <w:pPr>
        <w:rPr>
          <w:rFonts w:cs="Times New Roman"/>
          <w:szCs w:val="24"/>
        </w:rPr>
      </w:pPr>
    </w:p>
    <w:p w:rsidR="00130594" w:rsidRDefault="00130594" w:rsidP="00D838D2">
      <w:pPr>
        <w:pStyle w:val="Ttulo1"/>
        <w:rPr>
          <w:rFonts w:cs="Times New Roman"/>
          <w:szCs w:val="24"/>
        </w:rPr>
      </w:pPr>
      <w:bookmarkStart w:id="2" w:name="_Toc129038608"/>
      <w:r>
        <w:rPr>
          <w:rFonts w:cs="Times New Roman"/>
          <w:szCs w:val="24"/>
        </w:rPr>
        <w:lastRenderedPageBreak/>
        <w:t>Objetivo</w:t>
      </w:r>
      <w:bookmarkEnd w:id="2"/>
    </w:p>
    <w:p w:rsidR="00130594" w:rsidRDefault="00130594" w:rsidP="00130594">
      <w:r>
        <w:t>Se analizará y se escogerá</w:t>
      </w:r>
      <w:r w:rsidR="00B1694A">
        <w:t xml:space="preserve"> una propuesta </w:t>
      </w:r>
      <w:r>
        <w:t>teniendo en cuenta los siguientes factores:</w:t>
      </w:r>
    </w:p>
    <w:p w:rsidR="0017356D" w:rsidRPr="00130594" w:rsidRDefault="0017356D" w:rsidP="00130594">
      <w:r>
        <w:t xml:space="preserve">1. Mejor calidad  </w:t>
      </w:r>
    </w:p>
    <w:p w:rsidR="0017356D" w:rsidRDefault="0017356D" w:rsidP="00130594">
      <w:r>
        <w:t xml:space="preserve">2. Mejor soporte </w:t>
      </w:r>
    </w:p>
    <w:p w:rsidR="0017356D" w:rsidRDefault="0017356D" w:rsidP="00130594">
      <w:r>
        <w:t xml:space="preserve">3. Mayor garantía </w:t>
      </w:r>
    </w:p>
    <w:p w:rsidR="0017356D" w:rsidRDefault="0017356D" w:rsidP="00130594">
      <w:r>
        <w:t xml:space="preserve">4. Menor costo económico </w:t>
      </w:r>
    </w:p>
    <w:p w:rsidR="00A867BB" w:rsidRDefault="00C8460A" w:rsidP="00D838D2">
      <w:pPr>
        <w:pStyle w:val="Ttulo1"/>
        <w:rPr>
          <w:rFonts w:cs="Times New Roman"/>
          <w:szCs w:val="24"/>
        </w:rPr>
      </w:pPr>
      <w:bookmarkStart w:id="3" w:name="_Toc129038609"/>
      <w:r>
        <w:rPr>
          <w:rFonts w:cs="Times New Roman"/>
          <w:szCs w:val="24"/>
        </w:rPr>
        <w:t>Proveedores</w:t>
      </w:r>
      <w:bookmarkEnd w:id="3"/>
    </w:p>
    <w:p w:rsidR="00C8460A" w:rsidRDefault="00A867BB" w:rsidP="00A867BB">
      <w:r>
        <w:t>En el presente informe de evaluación de proveedores se tien</w:t>
      </w:r>
      <w:r w:rsidR="00C8460A">
        <w:t xml:space="preserve">e como </w:t>
      </w:r>
      <w:r w:rsidR="0017356D">
        <w:t>participantes</w:t>
      </w:r>
      <w:r w:rsidR="00C8460A">
        <w:t xml:space="preserve"> </w:t>
      </w:r>
      <w:r w:rsidR="00C363C6">
        <w:t>las empresas</w:t>
      </w:r>
      <w:r w:rsidR="0017356D">
        <w:t>,</w:t>
      </w:r>
      <w:r w:rsidR="00C363C6">
        <w:t xml:space="preserve"> SHOPIFY, VEND, </w:t>
      </w:r>
      <w:r w:rsidR="00766EAF">
        <w:t>LIGHTSPEED,</w:t>
      </w:r>
      <w:r w:rsidR="00C363C6">
        <w:t xml:space="preserve"> ZOHO INVENTORY, </w:t>
      </w:r>
      <w:r w:rsidR="00C8460A">
        <w:t>Cada proveedor está asociado a un producto que tiene como solución brindar un servicio eficiente y de calidad</w:t>
      </w:r>
      <w:r w:rsidR="0017356D">
        <w:t xml:space="preserve"> a nuestra empresa Happy Feet</w:t>
      </w:r>
      <w:r w:rsidR="00C8460A">
        <w:t xml:space="preserve">. </w:t>
      </w:r>
    </w:p>
    <w:p w:rsidR="00C8460A" w:rsidRPr="00C8460A" w:rsidRDefault="00C8460A" w:rsidP="00C8460A">
      <w:pPr>
        <w:pStyle w:val="Ttulo1"/>
      </w:pPr>
      <w:bookmarkStart w:id="4" w:name="_Toc129038610"/>
      <w:r w:rsidRPr="00C8460A">
        <w:t>Producto</w:t>
      </w:r>
      <w:r>
        <w:t>s</w:t>
      </w:r>
      <w:bookmarkEnd w:id="4"/>
    </w:p>
    <w:p w:rsidR="00592D9C" w:rsidRDefault="00592D9C" w:rsidP="00A867BB">
      <w:r>
        <w:t xml:space="preserve">Se realizará la comparación de acuerdo a las necesidades que tenga la Tienda Tecnológica, en este caso se hizo con los siguientes productos: </w:t>
      </w:r>
    </w:p>
    <w:p w:rsidR="0017356D" w:rsidRDefault="0017356D" w:rsidP="00A867BB">
      <w:r>
        <w:t>- Sistema de gestión de bases de datos</w:t>
      </w:r>
    </w:p>
    <w:p w:rsidR="0017356D" w:rsidRDefault="0017356D" w:rsidP="00A867BB">
      <w:r>
        <w:t>- Servidores</w:t>
      </w:r>
    </w:p>
    <w:p w:rsidR="0017356D" w:rsidRDefault="0017356D" w:rsidP="00A867BB">
      <w:r>
        <w:t>- Computadores</w:t>
      </w:r>
    </w:p>
    <w:p w:rsidR="00C363C6" w:rsidRDefault="00C363C6">
      <w:pPr>
        <w:spacing w:line="259" w:lineRule="auto"/>
        <w:ind w:firstLine="0"/>
        <w:rPr>
          <w:rFonts w:eastAsiaTheme="majorEastAsia" w:cstheme="majorBidi"/>
          <w:b/>
          <w:color w:val="000000" w:themeColor="text1"/>
          <w:szCs w:val="32"/>
        </w:rPr>
      </w:pPr>
      <w:bookmarkStart w:id="5" w:name="_Toc129038611"/>
      <w:r>
        <w:br w:type="page"/>
      </w:r>
    </w:p>
    <w:p w:rsidR="00DD4239" w:rsidRDefault="00DD4239" w:rsidP="002C372B">
      <w:pPr>
        <w:pStyle w:val="Ttulo1"/>
      </w:pPr>
      <w:r w:rsidRPr="00DD4239">
        <w:lastRenderedPageBreak/>
        <w:t>Propuestas</w:t>
      </w:r>
      <w:bookmarkEnd w:id="5"/>
    </w:p>
    <w:p w:rsidR="00B1694A" w:rsidRDefault="00B1694A" w:rsidP="00A867BB">
      <w:r>
        <w:t>En este caso la Tienda Tecnológica recibió tres propuestas, que son exequibles ya que cumplen de acuerdo a las necesidades y a los factores del objetivo.</w:t>
      </w:r>
    </w:p>
    <w:p w:rsidR="00DD4239" w:rsidRPr="00B1694A" w:rsidRDefault="00B1694A" w:rsidP="002C372B">
      <w:pPr>
        <w:pStyle w:val="Ttulo1"/>
      </w:pPr>
      <w:bookmarkStart w:id="6" w:name="_Toc129038612"/>
      <w:r w:rsidRPr="00B1694A">
        <w:t>Propuesta 1</w:t>
      </w:r>
      <w:bookmarkEnd w:id="6"/>
    </w:p>
    <w:p w:rsidR="00DD4239" w:rsidRDefault="00246FB2" w:rsidP="00A867BB">
      <w:r>
        <w:t>En la empresa SHOPFY</w:t>
      </w:r>
      <w:r w:rsidR="006F5037">
        <w:t xml:space="preserve"> se tienen los siguientes productos con</w:t>
      </w:r>
      <w:r w:rsidR="0098438F">
        <w:t xml:space="preserve"> la cantidad y</w:t>
      </w:r>
      <w:r w:rsidR="006F5037">
        <w:t xml:space="preserve"> el valor total de la propuesta:</w:t>
      </w:r>
    </w:p>
    <w:p w:rsidR="006F5037" w:rsidRDefault="006F5037" w:rsidP="00A867BB">
      <w:r>
        <w:t>1.  (1) Servidor H</w:t>
      </w:r>
      <w:r w:rsidR="004F63F4">
        <w:t xml:space="preserve">ewlett </w:t>
      </w:r>
      <w:r>
        <w:t>P</w:t>
      </w:r>
      <w:r w:rsidR="004F63F4">
        <w:t>ackard (HP)</w:t>
      </w:r>
    </w:p>
    <w:p w:rsidR="006F5037" w:rsidRPr="00246FB2" w:rsidRDefault="006F5037" w:rsidP="00A867BB">
      <w:pPr>
        <w:rPr>
          <w:lang w:val="en-US"/>
        </w:rPr>
      </w:pPr>
      <w:r>
        <w:t>2. (5) Computadores</w:t>
      </w:r>
      <w:r w:rsidR="004F63F4">
        <w:t xml:space="preserve"> </w:t>
      </w:r>
      <w:r w:rsidR="00246FB2">
        <w:t>de escritorio Lenovo</w:t>
      </w:r>
    </w:p>
    <w:p w:rsidR="004F63F4" w:rsidRPr="00246FB2" w:rsidRDefault="004F63F4" w:rsidP="00A867BB">
      <w:pPr>
        <w:rPr>
          <w:lang w:val="en-US"/>
        </w:rPr>
      </w:pPr>
      <w:r w:rsidRPr="00246FB2">
        <w:rPr>
          <w:lang w:val="en-US"/>
        </w:rPr>
        <w:t>3. (</w:t>
      </w:r>
      <w:r w:rsidR="00246FB2" w:rsidRPr="00246FB2">
        <w:rPr>
          <w:lang w:val="en-US"/>
        </w:rPr>
        <w:t xml:space="preserve">1) Hosting </w:t>
      </w:r>
      <w:r w:rsidR="00246FB2">
        <w:rPr>
          <w:lang w:val="en-US"/>
        </w:rPr>
        <w:t xml:space="preserve">(Proveedor Hostinger) </w:t>
      </w:r>
      <w:r w:rsidR="00246FB2" w:rsidRPr="00246FB2">
        <w:rPr>
          <w:lang w:val="en-US"/>
        </w:rPr>
        <w:t>(200GB)</w:t>
      </w:r>
      <w:r w:rsidR="00246FB2">
        <w:rPr>
          <w:lang w:val="en-US"/>
        </w:rPr>
        <w:t xml:space="preserve"> con dominio gratuito</w:t>
      </w:r>
    </w:p>
    <w:p w:rsidR="004F63F4" w:rsidRPr="00246FB2" w:rsidRDefault="004F63F4" w:rsidP="00A867BB">
      <w:pPr>
        <w:rPr>
          <w:lang w:val="en-US"/>
        </w:rPr>
      </w:pPr>
      <w:r w:rsidRPr="00246FB2">
        <w:rPr>
          <w:lang w:val="en-US"/>
        </w:rPr>
        <w:t xml:space="preserve">4. (1) Servicio MySQL </w:t>
      </w:r>
      <w:r w:rsidR="0098438F" w:rsidRPr="00246FB2">
        <w:rPr>
          <w:lang w:val="en-US"/>
        </w:rPr>
        <w:t xml:space="preserve">Enterprise 1-4 socket server </w:t>
      </w:r>
      <w:r w:rsidRPr="00246FB2">
        <w:rPr>
          <w:lang w:val="en-US"/>
        </w:rPr>
        <w:t>(1 año)</w:t>
      </w:r>
    </w:p>
    <w:p w:rsidR="004F63F4" w:rsidRPr="0017356D" w:rsidRDefault="004F63F4" w:rsidP="00A867BB">
      <w:pPr>
        <w:rPr>
          <w:lang w:val="en-US"/>
        </w:rPr>
      </w:pPr>
      <w:r w:rsidRPr="0017356D">
        <w:rPr>
          <w:lang w:val="en-US"/>
        </w:rPr>
        <w:t>5. (</w:t>
      </w:r>
      <w:r w:rsidR="00246FB2">
        <w:rPr>
          <w:lang w:val="en-US"/>
        </w:rPr>
        <w:t>Mouse y teclados</w:t>
      </w:r>
    </w:p>
    <w:p w:rsidR="004F63F4" w:rsidRDefault="004F63F4" w:rsidP="00A867BB">
      <w:r>
        <w:t>6. (</w:t>
      </w:r>
      <w:r w:rsidR="00536E13">
        <w:t>5</w:t>
      </w:r>
      <w:r>
        <w:t>) Licencias de M</w:t>
      </w:r>
      <w:r w:rsidR="00536E13">
        <w:t>icrosoft 365 Estándar</w:t>
      </w:r>
    </w:p>
    <w:p w:rsidR="00617384" w:rsidRDefault="00617384" w:rsidP="00A867BB">
      <w:r>
        <w:t xml:space="preserve">Valor total de la propuesta: </w:t>
      </w:r>
      <w:r w:rsidR="00246FB2">
        <w:t>23.509.900 pesos</w:t>
      </w:r>
    </w:p>
    <w:p w:rsidR="004F63F4" w:rsidRDefault="004F63F4" w:rsidP="002C372B">
      <w:pPr>
        <w:pStyle w:val="Ttulo1"/>
      </w:pPr>
      <w:bookmarkStart w:id="7" w:name="_Toc129038613"/>
      <w:r w:rsidRPr="004F63F4">
        <w:t>Propuesta 2</w:t>
      </w:r>
      <w:bookmarkEnd w:id="7"/>
    </w:p>
    <w:p w:rsidR="004F63F4" w:rsidRDefault="004F63F4" w:rsidP="00A867BB">
      <w:r>
        <w:t xml:space="preserve">En la </w:t>
      </w:r>
      <w:r w:rsidR="00246FB2">
        <w:t xml:space="preserve">VEND  </w:t>
      </w:r>
      <w:r>
        <w:t xml:space="preserve"> se tienen los siguientes productos con</w:t>
      </w:r>
      <w:r w:rsidR="00980FFF">
        <w:t xml:space="preserve"> la cantidad y</w:t>
      </w:r>
      <w:r>
        <w:t xml:space="preserve"> el valor total de la propuesta:</w:t>
      </w:r>
    </w:p>
    <w:p w:rsidR="004F63F4" w:rsidRDefault="0098438F" w:rsidP="00A867BB">
      <w:r>
        <w:t>1. (1) Servidor Hewlett Packard (HP)</w:t>
      </w:r>
    </w:p>
    <w:p w:rsidR="0098438F" w:rsidRDefault="0098438F" w:rsidP="00A867BB">
      <w:r>
        <w:t xml:space="preserve">2. (5) Computadores </w:t>
      </w:r>
      <w:r w:rsidR="00246FB2">
        <w:t>de escritorio PC HP PRODESK</w:t>
      </w:r>
    </w:p>
    <w:p w:rsidR="0098438F" w:rsidRDefault="00246FB2" w:rsidP="00A867BB">
      <w:r>
        <w:t xml:space="preserve">3. </w:t>
      </w:r>
      <w:r w:rsidRPr="00246FB2">
        <w:t>(1) Hosting (Proveedor IONOS ) (</w:t>
      </w:r>
      <w:r>
        <w:t>500 GB</w:t>
      </w:r>
      <w:r w:rsidRPr="00246FB2">
        <w:t>) con dominio gratuito</w:t>
      </w:r>
    </w:p>
    <w:p w:rsidR="0098438F" w:rsidRDefault="0098438F" w:rsidP="00A867BB">
      <w:r>
        <w:lastRenderedPageBreak/>
        <w:t>4. (1) Servicio de MySQL Estándar 1-4 socket server (1 año)</w:t>
      </w:r>
    </w:p>
    <w:p w:rsidR="00246FB2" w:rsidRPr="00246FB2" w:rsidRDefault="00246FB2" w:rsidP="00246FB2">
      <w:bookmarkStart w:id="8" w:name="_Toc129038614"/>
      <w:r w:rsidRPr="00246FB2">
        <w:t>5. (Mouse y teclados</w:t>
      </w:r>
    </w:p>
    <w:p w:rsidR="00246FB2" w:rsidRDefault="00246FB2" w:rsidP="00246FB2">
      <w:r>
        <w:t>6. (5) Licencias de Microsoft 365 Estándar</w:t>
      </w:r>
    </w:p>
    <w:p w:rsidR="00246FB2" w:rsidRDefault="00246FB2" w:rsidP="00246FB2">
      <w:r>
        <w:t>Valor total de la propuesta: 23.364.900 pesos</w:t>
      </w:r>
    </w:p>
    <w:p w:rsidR="00980FFF" w:rsidRDefault="00980FFF" w:rsidP="002C372B">
      <w:pPr>
        <w:pStyle w:val="Ttulo1"/>
      </w:pPr>
      <w:r w:rsidRPr="00980FFF">
        <w:t>P</w:t>
      </w:r>
      <w:r>
        <w:t>ropuesta 3</w:t>
      </w:r>
      <w:bookmarkEnd w:id="8"/>
    </w:p>
    <w:p w:rsidR="00980FFF" w:rsidRDefault="00980FFF" w:rsidP="00A867BB">
      <w:r>
        <w:t xml:space="preserve">En la </w:t>
      </w:r>
      <w:r w:rsidR="00246FB2">
        <w:t>empresa LIGHTSPEED</w:t>
      </w:r>
      <w:r>
        <w:t xml:space="preserve"> se tienen los siguientes productos con la cantidad y el valor de la propuesta:</w:t>
      </w:r>
    </w:p>
    <w:p w:rsidR="00980FFF" w:rsidRDefault="00617384" w:rsidP="00A867BB">
      <w:r>
        <w:t xml:space="preserve">1. (1) </w:t>
      </w:r>
      <w:r w:rsidR="00246FB2">
        <w:t>WEB APACHE</w:t>
      </w:r>
    </w:p>
    <w:p w:rsidR="00617384" w:rsidRDefault="00617384" w:rsidP="00A867BB">
      <w:r>
        <w:t xml:space="preserve">2. (5) </w:t>
      </w:r>
      <w:r w:rsidR="00246FB2">
        <w:t>Computadores de escritorio DELL</w:t>
      </w:r>
    </w:p>
    <w:p w:rsidR="00246FB2" w:rsidRDefault="00617384" w:rsidP="00246FB2">
      <w:r>
        <w:t xml:space="preserve">3. </w:t>
      </w:r>
      <w:r w:rsidR="00246FB2">
        <w:t xml:space="preserve">3. </w:t>
      </w:r>
      <w:r w:rsidR="00246FB2" w:rsidRPr="00246FB2">
        <w:t xml:space="preserve">(1) Hosting (Proveedor </w:t>
      </w:r>
      <w:r w:rsidR="00246FB2">
        <w:t>DREAMHOST</w:t>
      </w:r>
      <w:r w:rsidR="00246FB2" w:rsidRPr="00246FB2">
        <w:t xml:space="preserve"> ) (</w:t>
      </w:r>
      <w:r w:rsidR="00246FB2">
        <w:t>Almacenamiento Ilimitado</w:t>
      </w:r>
      <w:r w:rsidR="00766EAF">
        <w:t>)</w:t>
      </w:r>
      <w:r w:rsidR="00246FB2" w:rsidRPr="00246FB2">
        <w:t xml:space="preserve"> con</w:t>
      </w:r>
      <w:r w:rsidR="00766EAF">
        <w:t xml:space="preserve"> dominio       </w:t>
      </w:r>
      <w:r w:rsidR="00246FB2" w:rsidRPr="00246FB2">
        <w:t>gratuito</w:t>
      </w:r>
    </w:p>
    <w:p w:rsidR="00617384" w:rsidRDefault="00617384" w:rsidP="00A867BB">
      <w:r>
        <w:t>4. (1) Servicio de</w:t>
      </w:r>
      <w:r w:rsidR="00766EAF">
        <w:t xml:space="preserve"> Oracle Database </w:t>
      </w:r>
    </w:p>
    <w:p w:rsidR="00617384" w:rsidRDefault="00766EAF" w:rsidP="00A867BB">
      <w:r>
        <w:t>5</w:t>
      </w:r>
      <w:r w:rsidR="00617384">
        <w:t xml:space="preserve">. (5) Licencias de Microsoft 365 Estándar </w:t>
      </w:r>
    </w:p>
    <w:p w:rsidR="00766EAF" w:rsidRDefault="00617384" w:rsidP="00766EAF">
      <w:pPr>
        <w:tabs>
          <w:tab w:val="center" w:pos="5040"/>
        </w:tabs>
      </w:pPr>
      <w:r>
        <w:t>Valor total de la propuesta:</w:t>
      </w:r>
      <w:r w:rsidR="00755D31">
        <w:t xml:space="preserve"> </w:t>
      </w:r>
      <w:r w:rsidR="00766EAF">
        <w:t>35.008.950</w:t>
      </w:r>
      <w:r w:rsidR="00766EAF">
        <w:tab/>
      </w:r>
    </w:p>
    <w:p w:rsidR="00766EAF" w:rsidRDefault="00766EAF">
      <w:pPr>
        <w:spacing w:line="259" w:lineRule="auto"/>
        <w:ind w:firstLine="0"/>
      </w:pPr>
      <w:r>
        <w:br w:type="page"/>
      </w:r>
    </w:p>
    <w:p w:rsidR="00766EAF" w:rsidRDefault="00766EAF" w:rsidP="00766EAF">
      <w:pPr>
        <w:pStyle w:val="Ttulo1"/>
      </w:pPr>
      <w:r w:rsidRPr="00980FFF">
        <w:lastRenderedPageBreak/>
        <w:t>P</w:t>
      </w:r>
      <w:r>
        <w:t>ropuesta 4</w:t>
      </w:r>
    </w:p>
    <w:p w:rsidR="00766EAF" w:rsidRDefault="00766EAF" w:rsidP="00766EAF">
      <w:r>
        <w:t>En la empresa ZOHO INVENTORY se tienen los siguientes productos con la cantidad y el valor de la propuesta:</w:t>
      </w:r>
    </w:p>
    <w:p w:rsidR="00766EAF" w:rsidRDefault="00766EAF" w:rsidP="00766EAF">
      <w:r>
        <w:t>1. (1) Microsoft IIS</w:t>
      </w:r>
    </w:p>
    <w:p w:rsidR="00766EAF" w:rsidRDefault="00766EAF" w:rsidP="00766EAF">
      <w:r>
        <w:t>2. (5) Computadores todo en uno HP</w:t>
      </w:r>
    </w:p>
    <w:p w:rsidR="00766EAF" w:rsidRDefault="00766EAF" w:rsidP="00766EAF">
      <w:r>
        <w:t xml:space="preserve">3. 3. </w:t>
      </w:r>
      <w:r w:rsidRPr="00246FB2">
        <w:t xml:space="preserve">(1) Hosting (Proveedor </w:t>
      </w:r>
      <w:r>
        <w:t>siteground</w:t>
      </w:r>
      <w:r w:rsidRPr="00246FB2">
        <w:t>) (</w:t>
      </w:r>
      <w:r>
        <w:t>Almacenamiento 10 GB)</w:t>
      </w:r>
      <w:r w:rsidRPr="00246FB2">
        <w:t xml:space="preserve"> </w:t>
      </w:r>
      <w:r>
        <w:t>sin dominio       incluido</w:t>
      </w:r>
    </w:p>
    <w:p w:rsidR="00766EAF" w:rsidRDefault="00766EAF" w:rsidP="00766EAF">
      <w:r>
        <w:t>4. (1) Servicio Postgre SQL</w:t>
      </w:r>
    </w:p>
    <w:p w:rsidR="00766EAF" w:rsidRDefault="00766EAF" w:rsidP="00766EAF">
      <w:r>
        <w:t xml:space="preserve">5. (5) Licencias de Microsoft 365 Estándar </w:t>
      </w:r>
    </w:p>
    <w:p w:rsidR="00766EAF" w:rsidRPr="00980FFF" w:rsidRDefault="00766EAF" w:rsidP="00766EAF">
      <w:r>
        <w:t>Valor total de la propuesta: 110.997.500</w:t>
      </w:r>
    </w:p>
    <w:p w:rsidR="00063650" w:rsidRDefault="00063650" w:rsidP="00D838D2">
      <w:pPr>
        <w:pStyle w:val="Ttulo1"/>
        <w:rPr>
          <w:rFonts w:cs="Times New Roman"/>
          <w:szCs w:val="24"/>
        </w:rPr>
      </w:pPr>
      <w:bookmarkStart w:id="9" w:name="_Toc129038615"/>
      <w:r w:rsidRPr="00E67CED">
        <w:rPr>
          <w:rFonts w:cs="Times New Roman"/>
          <w:szCs w:val="24"/>
        </w:rPr>
        <w:t>Conclusión</w:t>
      </w:r>
      <w:bookmarkEnd w:id="9"/>
    </w:p>
    <w:p w:rsidR="002C372B" w:rsidRDefault="002C372B" w:rsidP="002C372B">
      <w:r>
        <w:t xml:space="preserve">Al analizar </w:t>
      </w:r>
      <w:r w:rsidR="00A6199E">
        <w:t>las 4 propuestas</w:t>
      </w:r>
      <w:r>
        <w:t xml:space="preserve"> se obser</w:t>
      </w:r>
      <w:r w:rsidR="00A6199E">
        <w:t>va que la propuestas número 3  y  4</w:t>
      </w:r>
      <w:r>
        <w:t xml:space="preserve"> </w:t>
      </w:r>
      <w:r w:rsidR="00A6199E">
        <w:t xml:space="preserve">son la </w:t>
      </w:r>
      <w:r>
        <w:t>que may</w:t>
      </w:r>
      <w:r w:rsidR="00A6199E">
        <w:t xml:space="preserve">or valor total tiene entre las 4 </w:t>
      </w:r>
      <w:r>
        <w:t xml:space="preserve"> y esto hace que las propuesta </w:t>
      </w:r>
      <w:r w:rsidR="00A6199E">
        <w:t>1</w:t>
      </w:r>
      <w:r>
        <w:t xml:space="preserve"> y propuesta </w:t>
      </w:r>
      <w:r w:rsidR="00A6199E">
        <w:t>2</w:t>
      </w:r>
      <w:r>
        <w:t xml:space="preserve"> queden como más parejas en el informe ya que la diferencia entre ellas es de </w:t>
      </w:r>
      <w:r w:rsidR="00A6199E">
        <w:t>145.000</w:t>
      </w:r>
      <w:r>
        <w:t xml:space="preserve"> pesos.</w:t>
      </w:r>
    </w:p>
    <w:p w:rsidR="002C372B" w:rsidRDefault="002C372B" w:rsidP="002C372B"/>
    <w:p w:rsidR="002C372B" w:rsidRDefault="002C372B" w:rsidP="002C372B">
      <w:pPr>
        <w:pStyle w:val="Ttulo1"/>
      </w:pPr>
      <w:bookmarkStart w:id="10" w:name="_Toc129038616"/>
      <w:r>
        <w:t>Decisión Final</w:t>
      </w:r>
      <w:bookmarkEnd w:id="10"/>
      <w:r>
        <w:t xml:space="preserve"> </w:t>
      </w:r>
    </w:p>
    <w:p w:rsidR="00BF5FF0" w:rsidRDefault="00A6199E" w:rsidP="008A0342">
      <w:r>
        <w:t>Para Happy Feet de</w:t>
      </w:r>
      <w:r w:rsidR="002C372B">
        <w:t xml:space="preserve"> acuerdo a los factores anteriormente mencionados en el objetivo y a las necesidades </w:t>
      </w:r>
      <w:r w:rsidR="003F5B9C">
        <w:t>elige</w:t>
      </w:r>
      <w:r w:rsidR="002C372B">
        <w:t xml:space="preserve"> la Propuesta 2.</w:t>
      </w:r>
      <w:r>
        <w:t xml:space="preserve"> Ya que esta se ajusta en varios criterios tales como Software, Hardware, Hosting, incluso dentro de nuestro presupuesto proyectado para el proyecto.</w:t>
      </w:r>
    </w:p>
    <w:p w:rsidR="000A4AFA" w:rsidRDefault="000A4AFA" w:rsidP="00044537"/>
    <w:p w:rsidR="00C23711" w:rsidRDefault="00C23711" w:rsidP="00044537"/>
    <w:p w:rsidR="00044537" w:rsidRDefault="00044537" w:rsidP="00094CBD">
      <w:pPr>
        <w:ind w:firstLine="284"/>
      </w:pPr>
    </w:p>
    <w:p w:rsidR="005D2D09" w:rsidRDefault="005D2D09" w:rsidP="00094CBD">
      <w:pPr>
        <w:ind w:firstLine="284"/>
      </w:pPr>
    </w:p>
    <w:p w:rsidR="00170EE4" w:rsidRDefault="00170EE4" w:rsidP="00094CBD">
      <w:pPr>
        <w:ind w:firstLine="284"/>
      </w:pPr>
    </w:p>
    <w:p w:rsidR="00400FCF" w:rsidRDefault="00400FCF" w:rsidP="00094CBD">
      <w:pPr>
        <w:ind w:firstLine="284"/>
      </w:pPr>
    </w:p>
    <w:p w:rsidR="00BE076C" w:rsidRPr="00094CBD" w:rsidRDefault="00BE076C" w:rsidP="00094CBD">
      <w:pPr>
        <w:ind w:firstLine="284"/>
      </w:pPr>
    </w:p>
    <w:sectPr w:rsidR="00BE076C" w:rsidRPr="00094CBD" w:rsidSect="00B0729F">
      <w:headerReference w:type="even" r:id="rId8"/>
      <w:headerReference w:type="default" r:id="rId9"/>
      <w:footerReference w:type="even" r:id="rId10"/>
      <w:footerReference w:type="default" r:id="rId11"/>
      <w:headerReference w:type="first" r:id="rId12"/>
      <w:footerReference w:type="first" r:id="rId13"/>
      <w:pgSz w:w="12240" w:h="15840" w:code="11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F7E" w:rsidRDefault="00E95F7E" w:rsidP="00B24CB7">
      <w:pPr>
        <w:spacing w:after="0" w:line="240" w:lineRule="auto"/>
      </w:pPr>
      <w:r>
        <w:separator/>
      </w:r>
    </w:p>
  </w:endnote>
  <w:endnote w:type="continuationSeparator" w:id="0">
    <w:p w:rsidR="00E95F7E" w:rsidRDefault="00E95F7E" w:rsidP="00B2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56D" w:rsidRDefault="0017356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56D" w:rsidRDefault="0017356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56D" w:rsidRDefault="0017356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F7E" w:rsidRDefault="00E95F7E" w:rsidP="00B24CB7">
      <w:pPr>
        <w:spacing w:after="0" w:line="240" w:lineRule="auto"/>
      </w:pPr>
      <w:r>
        <w:separator/>
      </w:r>
    </w:p>
  </w:footnote>
  <w:footnote w:type="continuationSeparator" w:id="0">
    <w:p w:rsidR="00E95F7E" w:rsidRDefault="00E95F7E" w:rsidP="00B24C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56D" w:rsidRDefault="00E95F7E">
    <w:pPr>
      <w:pStyle w:val="Encabezad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1665501" o:spid="_x0000_s2050" type="#_x0000_t75" style="position:absolute;left:0;text-align:left;margin-left:0;margin-top:0;width:467.7pt;height:182.85pt;z-index:-251657216;mso-position-horizontal:center;mso-position-horizontal-relative:margin;mso-position-vertical:center;mso-position-vertical-relative:margin" o:allowincell="f">
          <v:imagedata r:id="rId1" o:title="WhatsApp Image 2022-11-21 at 8.05"/>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7134452"/>
      <w:docPartObj>
        <w:docPartGallery w:val="Page Numbers (Top of Page)"/>
        <w:docPartUnique/>
      </w:docPartObj>
    </w:sdtPr>
    <w:sdtEndPr/>
    <w:sdtContent>
      <w:p w:rsidR="005C5D3C" w:rsidRDefault="00E95F7E">
        <w:pPr>
          <w:pStyle w:val="Encabezado"/>
          <w:jc w:val="right"/>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1665502" o:spid="_x0000_s2051" type="#_x0000_t75" style="position:absolute;left:0;text-align:left;margin-left:0;margin-top:0;width:467.7pt;height:182.85pt;z-index:-251656192;mso-position-horizontal:center;mso-position-horizontal-relative:margin;mso-position-vertical:center;mso-position-vertical-relative:margin" o:allowincell="f">
              <v:imagedata r:id="rId1" o:title="WhatsApp Image 2022-11-21 at 8.05"/>
              <w10:wrap anchorx="margin" anchory="margin"/>
            </v:shape>
          </w:pict>
        </w:r>
        <w:r w:rsidR="005C5D3C">
          <w:fldChar w:fldCharType="begin"/>
        </w:r>
        <w:r w:rsidR="005C5D3C">
          <w:instrText>PAGE   \* MERGEFORMAT</w:instrText>
        </w:r>
        <w:r w:rsidR="005C5D3C">
          <w:fldChar w:fldCharType="separate"/>
        </w:r>
        <w:r w:rsidR="00B41875" w:rsidRPr="00B41875">
          <w:rPr>
            <w:noProof/>
            <w:lang w:val="es-ES"/>
          </w:rPr>
          <w:t>1</w:t>
        </w:r>
        <w:r w:rsidR="005C5D3C">
          <w:fldChar w:fldCharType="end"/>
        </w:r>
      </w:p>
    </w:sdtContent>
  </w:sdt>
  <w:p w:rsidR="005C5D3C" w:rsidRDefault="005C5D3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56D" w:rsidRDefault="00E95F7E">
    <w:pPr>
      <w:pStyle w:val="Encabezad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1665500" o:spid="_x0000_s2049" type="#_x0000_t75" style="position:absolute;left:0;text-align:left;margin-left:0;margin-top:0;width:467.7pt;height:182.85pt;z-index:-251658240;mso-position-horizontal:center;mso-position-horizontal-relative:margin;mso-position-vertical:center;mso-position-vertical-relative:margin" o:allowincell="f">
          <v:imagedata r:id="rId1" o:title="WhatsApp Image 2022-11-21 at 8.05"/>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5E3B20"/>
    <w:multiLevelType w:val="hybridMultilevel"/>
    <w:tmpl w:val="EFB6B002"/>
    <w:lvl w:ilvl="0" w:tplc="ECCE2848">
      <w:start w:val="1"/>
      <w:numFmt w:val="decimal"/>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6CC16B17"/>
    <w:multiLevelType w:val="hybridMultilevel"/>
    <w:tmpl w:val="EB604BF2"/>
    <w:lvl w:ilvl="0" w:tplc="A1B051D0">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D7"/>
    <w:rsid w:val="00044537"/>
    <w:rsid w:val="00063650"/>
    <w:rsid w:val="00071980"/>
    <w:rsid w:val="00094CBD"/>
    <w:rsid w:val="000A4AFA"/>
    <w:rsid w:val="001101ED"/>
    <w:rsid w:val="00130594"/>
    <w:rsid w:val="001349D7"/>
    <w:rsid w:val="00170EE4"/>
    <w:rsid w:val="0017356D"/>
    <w:rsid w:val="001D3637"/>
    <w:rsid w:val="001E14E8"/>
    <w:rsid w:val="001E27CD"/>
    <w:rsid w:val="00205133"/>
    <w:rsid w:val="00246FB2"/>
    <w:rsid w:val="00261DBD"/>
    <w:rsid w:val="00292073"/>
    <w:rsid w:val="002B1920"/>
    <w:rsid w:val="002C372B"/>
    <w:rsid w:val="00316B20"/>
    <w:rsid w:val="003428D6"/>
    <w:rsid w:val="00345666"/>
    <w:rsid w:val="00346069"/>
    <w:rsid w:val="00353A3E"/>
    <w:rsid w:val="00394DFF"/>
    <w:rsid w:val="003F5B9C"/>
    <w:rsid w:val="00400FCF"/>
    <w:rsid w:val="00470CDB"/>
    <w:rsid w:val="00472AA8"/>
    <w:rsid w:val="004D14C5"/>
    <w:rsid w:val="004E0E8F"/>
    <w:rsid w:val="004E678A"/>
    <w:rsid w:val="004F63F4"/>
    <w:rsid w:val="00517E84"/>
    <w:rsid w:val="005358B3"/>
    <w:rsid w:val="00536E13"/>
    <w:rsid w:val="0055517E"/>
    <w:rsid w:val="00556512"/>
    <w:rsid w:val="00592D9C"/>
    <w:rsid w:val="005B6BD3"/>
    <w:rsid w:val="005C02B6"/>
    <w:rsid w:val="005C5D3C"/>
    <w:rsid w:val="005D2D09"/>
    <w:rsid w:val="005F3976"/>
    <w:rsid w:val="00617384"/>
    <w:rsid w:val="00640AA3"/>
    <w:rsid w:val="00691D7A"/>
    <w:rsid w:val="00695199"/>
    <w:rsid w:val="006F5037"/>
    <w:rsid w:val="00755D31"/>
    <w:rsid w:val="0076564A"/>
    <w:rsid w:val="00766EAF"/>
    <w:rsid w:val="007E5CD8"/>
    <w:rsid w:val="00897749"/>
    <w:rsid w:val="008A0342"/>
    <w:rsid w:val="008B0565"/>
    <w:rsid w:val="008C4422"/>
    <w:rsid w:val="008F1D68"/>
    <w:rsid w:val="009437BF"/>
    <w:rsid w:val="00973CFA"/>
    <w:rsid w:val="00980FFF"/>
    <w:rsid w:val="0098438F"/>
    <w:rsid w:val="009B0813"/>
    <w:rsid w:val="00A103F7"/>
    <w:rsid w:val="00A21064"/>
    <w:rsid w:val="00A6199E"/>
    <w:rsid w:val="00A74C36"/>
    <w:rsid w:val="00A867BB"/>
    <w:rsid w:val="00A91CC5"/>
    <w:rsid w:val="00AD5EB6"/>
    <w:rsid w:val="00AF0D8D"/>
    <w:rsid w:val="00B05A4F"/>
    <w:rsid w:val="00B0729F"/>
    <w:rsid w:val="00B1694A"/>
    <w:rsid w:val="00B24CB7"/>
    <w:rsid w:val="00B3217A"/>
    <w:rsid w:val="00B41875"/>
    <w:rsid w:val="00BA60C3"/>
    <w:rsid w:val="00BC4A0C"/>
    <w:rsid w:val="00BD0F21"/>
    <w:rsid w:val="00BE076C"/>
    <w:rsid w:val="00BF5FF0"/>
    <w:rsid w:val="00C23711"/>
    <w:rsid w:val="00C27114"/>
    <w:rsid w:val="00C363C6"/>
    <w:rsid w:val="00C736A4"/>
    <w:rsid w:val="00C8460A"/>
    <w:rsid w:val="00CA73AD"/>
    <w:rsid w:val="00CE53B6"/>
    <w:rsid w:val="00D838D2"/>
    <w:rsid w:val="00DC52DC"/>
    <w:rsid w:val="00DD4239"/>
    <w:rsid w:val="00E134C4"/>
    <w:rsid w:val="00E67CED"/>
    <w:rsid w:val="00E95F7E"/>
    <w:rsid w:val="00ED3A24"/>
    <w:rsid w:val="00F37A89"/>
    <w:rsid w:val="00F601D0"/>
    <w:rsid w:val="00F650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0F6591F4-0BF9-4A70-8E7F-43415846C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EE4"/>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D838D2"/>
    <w:pPr>
      <w:keepNext/>
      <w:keepLines/>
      <w:spacing w:before="240" w:after="0"/>
      <w:outlineLvl w:val="0"/>
    </w:pPr>
    <w:rPr>
      <w:rFonts w:eastAsiaTheme="majorEastAsia" w:cstheme="majorBidi"/>
      <w:b/>
      <w:color w:val="000000" w:themeColor="text1"/>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4C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4CB7"/>
    <w:rPr>
      <w:rFonts w:ascii="Times New Roman" w:hAnsi="Times New Roman"/>
      <w:sz w:val="24"/>
    </w:rPr>
  </w:style>
  <w:style w:type="paragraph" w:styleId="Piedepgina">
    <w:name w:val="footer"/>
    <w:basedOn w:val="Normal"/>
    <w:link w:val="PiedepginaCar"/>
    <w:uiPriority w:val="99"/>
    <w:unhideWhenUsed/>
    <w:rsid w:val="00B24C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4CB7"/>
    <w:rPr>
      <w:rFonts w:ascii="Times New Roman" w:hAnsi="Times New Roman"/>
      <w:sz w:val="24"/>
    </w:rPr>
  </w:style>
  <w:style w:type="character" w:styleId="Hipervnculo">
    <w:name w:val="Hyperlink"/>
    <w:basedOn w:val="Fuentedeprrafopredeter"/>
    <w:uiPriority w:val="99"/>
    <w:unhideWhenUsed/>
    <w:rsid w:val="00BE076C"/>
    <w:rPr>
      <w:color w:val="0563C1" w:themeColor="hyperlink"/>
      <w:u w:val="single"/>
    </w:rPr>
  </w:style>
  <w:style w:type="paragraph" w:styleId="Prrafodelista">
    <w:name w:val="List Paragraph"/>
    <w:basedOn w:val="Normal"/>
    <w:uiPriority w:val="34"/>
    <w:qFormat/>
    <w:rsid w:val="00170EE4"/>
    <w:pPr>
      <w:ind w:left="720"/>
      <w:contextualSpacing/>
    </w:pPr>
  </w:style>
  <w:style w:type="character" w:customStyle="1" w:styleId="Ttulo1Car">
    <w:name w:val="Título 1 Car"/>
    <w:basedOn w:val="Fuentedeprrafopredeter"/>
    <w:link w:val="Ttulo1"/>
    <w:uiPriority w:val="9"/>
    <w:rsid w:val="00D838D2"/>
    <w:rPr>
      <w:rFonts w:ascii="Times New Roman" w:eastAsiaTheme="majorEastAsia" w:hAnsi="Times New Roman" w:cstheme="majorBidi"/>
      <w:b/>
      <w:color w:val="000000" w:themeColor="text1"/>
      <w:sz w:val="24"/>
      <w:szCs w:val="32"/>
    </w:rPr>
  </w:style>
  <w:style w:type="paragraph" w:styleId="TtulodeTDC">
    <w:name w:val="TOC Heading"/>
    <w:basedOn w:val="Ttulo1"/>
    <w:next w:val="Normal"/>
    <w:uiPriority w:val="39"/>
    <w:unhideWhenUsed/>
    <w:qFormat/>
    <w:rsid w:val="00D838D2"/>
    <w:pPr>
      <w:spacing w:line="259" w:lineRule="auto"/>
      <w:ind w:firstLine="0"/>
      <w:outlineLvl w:val="9"/>
    </w:pPr>
    <w:rPr>
      <w:lang w:eastAsia="es-CO"/>
    </w:rPr>
  </w:style>
  <w:style w:type="paragraph" w:styleId="TDC1">
    <w:name w:val="toc 1"/>
    <w:basedOn w:val="Normal"/>
    <w:next w:val="Normal"/>
    <w:autoRedefine/>
    <w:uiPriority w:val="39"/>
    <w:unhideWhenUsed/>
    <w:rsid w:val="00D838D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646317">
      <w:bodyDiv w:val="1"/>
      <w:marLeft w:val="0"/>
      <w:marRight w:val="0"/>
      <w:marTop w:val="0"/>
      <w:marBottom w:val="0"/>
      <w:divBdr>
        <w:top w:val="none" w:sz="0" w:space="0" w:color="auto"/>
        <w:left w:val="none" w:sz="0" w:space="0" w:color="auto"/>
        <w:bottom w:val="none" w:sz="0" w:space="0" w:color="auto"/>
        <w:right w:val="none" w:sz="0" w:space="0" w:color="auto"/>
      </w:divBdr>
    </w:div>
    <w:div w:id="522785951">
      <w:bodyDiv w:val="1"/>
      <w:marLeft w:val="0"/>
      <w:marRight w:val="0"/>
      <w:marTop w:val="0"/>
      <w:marBottom w:val="0"/>
      <w:divBdr>
        <w:top w:val="none" w:sz="0" w:space="0" w:color="auto"/>
        <w:left w:val="none" w:sz="0" w:space="0" w:color="auto"/>
        <w:bottom w:val="none" w:sz="0" w:space="0" w:color="auto"/>
        <w:right w:val="none" w:sz="0" w:space="0" w:color="auto"/>
      </w:divBdr>
    </w:div>
    <w:div w:id="692077925">
      <w:bodyDiv w:val="1"/>
      <w:marLeft w:val="0"/>
      <w:marRight w:val="0"/>
      <w:marTop w:val="0"/>
      <w:marBottom w:val="0"/>
      <w:divBdr>
        <w:top w:val="none" w:sz="0" w:space="0" w:color="auto"/>
        <w:left w:val="none" w:sz="0" w:space="0" w:color="auto"/>
        <w:bottom w:val="none" w:sz="0" w:space="0" w:color="auto"/>
        <w:right w:val="none" w:sz="0" w:space="0" w:color="auto"/>
      </w:divBdr>
    </w:div>
    <w:div w:id="136505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DRE18</b:Tag>
    <b:SourceType>InternetSite</b:SourceType>
    <b:Guid>{F6B84977-8C0E-44E8-93BC-514B379C7C59}</b:Guid>
    <b:Author>
      <b:Author>
        <b:NameList>
          <b:Person>
            <b:Last>ESQUERDO</b:Last>
            <b:First>DR.</b:First>
          </b:Person>
        </b:NameList>
      </b:Author>
    </b:Author>
    <b:Title>TU ABOGADO DEFENSOR VAZQUEZ &amp; APRAIZ Y ASOCIADOS</b:Title>
    <b:InternetSiteTitle>TU ABOGADO DEFENSOR VAZQUEZ &amp; APRAIZ Y ASOCIADOS</b:InternetSiteTitle>
    <b:Year>2018</b:Year>
    <b:URL>https://www.tuabogadodefensor.com/contratos-informaticos/#</b:URL>
    <b:RefOrder>1</b:RefOrder>
  </b:Source>
</b:Sources>
</file>

<file path=customXml/itemProps1.xml><?xml version="1.0" encoding="utf-8"?>
<ds:datastoreItem xmlns:ds="http://schemas.openxmlformats.org/officeDocument/2006/customXml" ds:itemID="{6AD98671-4194-4F9D-9818-88305B539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809</Words>
  <Characters>4453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2023-06-18T16:04:00Z</dcterms:created>
  <dcterms:modified xsi:type="dcterms:W3CDTF">2023-06-18T16:04:00Z</dcterms:modified>
</cp:coreProperties>
</file>