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sz w:val="20"/>
          <w:szCs w:val="20"/>
        </w:rPr>
        <w:t xml:space="preserve"/>
      </w:r>
    </w:p>
    <w:p>
      <w:pPr>
        <w:spacing w:after="0" w:before="0" w:line="240"/>
      </w:pPr>
      <w:r>
        <w:rPr>
          <w:sz w:val="20"/>
          <w:szCs w:val="20"/>
        </w:rPr>
        <w:t xml:space="preserve"/>
      </w:r>
    </w:p>
    <w:p>
      <w:pPr>
        <w:spacing w:after="0" w:before="0"/>
        <w:jc w:val="center"/>
      </w:pPr>
      <w:r>
        <w:rPr>
          <w:rFonts w:ascii="Arial" w:cs="Arial" w:eastAsia="Arial" w:hAnsi="Arial"/>
          <w:b/>
          <w:bCs/>
          <w:color w:val="888888"/>
          <w:sz w:val="26"/>
          <w:szCs w:val="26"/>
        </w:rPr>
        <w:t xml:space="preserve">TP0  -  PRISE EN MAIN</w:t>
      </w:r>
    </w:p>
    <w:p>
      <w:pPr>
        <w:pBdr>
          <w:bottom w:val="single" w:color="1B3A6B" w:sz="12" w:space="6"/>
        </w:pBdr>
        <w:spacing w:after="60" w:before="60"/>
        <w:jc w:val="center"/>
      </w:pPr>
      <w:r>
        <w:rPr>
          <w:rFonts w:ascii="Arial" w:cs="Arial" w:eastAsia="Arial" w:hAnsi="Arial"/>
          <w:b/>
          <w:bCs/>
          <w:color w:val="1B3A6B"/>
          <w:sz w:val="48"/>
          <w:szCs w:val="48"/>
        </w:rPr>
        <w:t xml:space="preserve">A l'ecoute du spectre RF</w:t>
      </w:r>
    </w:p>
    <w:p>
      <w:pPr>
        <w:spacing w:after="0" w:before="60"/>
        <w:jc w:val="center"/>
      </w:pPr>
      <w:r>
        <w:rPr>
          <w:rFonts w:ascii="Arial" w:cs="Arial" w:eastAsia="Arial" w:hAnsi="Arial"/>
          <w:i/>
          <w:iCs/>
          <w:color w:val="3A4A5C"/>
          <w:sz w:val="22"/>
          <w:szCs w:val="22"/>
        </w:rPr>
        <w:t xml:space="preserve">Installation du PlutoSDR (Windows / macOS) et premier scan radio</w:t>
      </w:r>
    </w:p>
    <w:p>
      <w:pPr>
        <w:spacing w:after="0" w:before="0" w:line="240"/>
      </w:pPr>
      <w:r>
        <w:rPr>
          <w:sz w:val="20"/>
          <w:szCs w:val="20"/>
        </w:rPr>
        <w:t xml:space="preserve"/>
      </w:r>
    </w:p>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r>
              <w:rPr>
                <w:rFonts w:ascii="Arial" w:cs="Arial" w:eastAsia="Arial" w:hAnsi="Arial"/>
                <w:b/>
                <w:bCs/>
                <w:color w:val="FFFFFF"/>
                <w:sz w:val="22"/>
                <w:szCs w:val="22"/>
              </w:rPr>
              <w:t xml:space="preserve">Ce que vous allez faire en 2 heures</w:t>
            </w:r>
          </w:p>
        </w:tc>
      </w:tr>
      <w:tr>
        <w:tc>
          <w:tcPr>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b/>
                <w:bCs/>
                <w:color w:val="1B3A6B"/>
                <w:sz w:val="22"/>
                <w:szCs w:val="22"/>
              </w:rPr>
              <w:t xml:space="preserve">(1) </w:t>
            </w:r>
            <w:r>
              <w:rPr>
                <w:rFonts w:ascii="Arial" w:cs="Arial" w:eastAsia="Arial" w:hAnsi="Arial"/>
                <w:color w:val="000000"/>
                <w:sz w:val="22"/>
                <w:szCs w:val="22"/>
              </w:rPr>
              <w:t xml:space="preserve">Installer les drivers et le module Python du PlutoSDR</w:t>
            </w:r>
          </w:p>
          <w:p>
            <w:pPr>
              <w:pStyle w:val="ListParagraph"/>
              <w:numPr>
                <w:ilvl w:val="0"/>
                <w:numId w:val="2"/>
              </w:numPr>
              <w:spacing w:after="30" w:before="30"/>
            </w:pPr>
            <w:r>
              <w:rPr>
                <w:rFonts w:ascii="Arial" w:cs="Arial" w:eastAsia="Arial" w:hAnsi="Arial"/>
                <w:b/>
                <w:bCs/>
                <w:color w:val="1B3A6B"/>
                <w:sz w:val="22"/>
                <w:szCs w:val="22"/>
              </w:rPr>
              <w:t xml:space="preserve">(2) </w:t>
            </w:r>
            <w:r>
              <w:rPr>
                <w:rFonts w:ascii="Arial" w:cs="Arial" w:eastAsia="Arial" w:hAnsi="Arial"/>
                <w:color w:val="000000"/>
                <w:sz w:val="22"/>
                <w:szCs w:val="22"/>
              </w:rPr>
              <w:t xml:space="preserve">Etablir votre toute premiere connexion avec le materiel</w:t>
            </w:r>
          </w:p>
          <w:p>
            <w:pPr>
              <w:pStyle w:val="ListParagraph"/>
              <w:numPr>
                <w:ilvl w:val="0"/>
                <w:numId w:val="2"/>
              </w:numPr>
              <w:spacing w:after="30" w:before="30"/>
            </w:pPr>
            <w:r>
              <w:rPr>
                <w:rFonts w:ascii="Arial" w:cs="Arial" w:eastAsia="Arial" w:hAnsi="Arial"/>
                <w:b/>
                <w:bCs/>
                <w:color w:val="1B3A6B"/>
                <w:sz w:val="22"/>
                <w:szCs w:val="22"/>
              </w:rPr>
              <w:t xml:space="preserve">(3) </w:t>
            </w:r>
            <w:r>
              <w:rPr>
                <w:rFonts w:ascii="Arial" w:cs="Arial" w:eastAsia="Arial" w:hAnsi="Arial"/>
                <w:color w:val="000000"/>
                <w:sz w:val="22"/>
                <w:szCs w:val="22"/>
              </w:rPr>
              <w:t xml:space="preserve">Capturer un signal radio reel et le visualiser</w:t>
            </w:r>
          </w:p>
          <w:p>
            <w:pPr>
              <w:pStyle w:val="ListParagraph"/>
              <w:numPr>
                <w:ilvl w:val="0"/>
                <w:numId w:val="2"/>
              </w:numPr>
              <w:spacing w:after="30" w:before="30"/>
            </w:pPr>
            <w:r>
              <w:rPr>
                <w:rFonts w:ascii="Arial" w:cs="Arial" w:eastAsia="Arial" w:hAnsi="Arial"/>
                <w:b/>
                <w:bCs/>
                <w:color w:val="1B3A6B"/>
                <w:sz w:val="22"/>
                <w:szCs w:val="22"/>
              </w:rPr>
              <w:t xml:space="preserve">(4) </w:t>
            </w:r>
            <w:r>
              <w:rPr>
                <w:rFonts w:ascii="Arial" w:cs="Arial" w:eastAsia="Arial" w:hAnsi="Arial"/>
                <w:color w:val="000000"/>
                <w:sz w:val="22"/>
                <w:szCs w:val="22"/>
              </w:rPr>
              <w:t xml:space="preserve">Scanner plusieurs bandes (2.4 GHz, 5G, WiFi 5G) et identifier les signaux ambiants</w:t>
            </w:r>
          </w:p>
          <w:p>
            <w:pPr>
              <w:pStyle w:val="ListParagraph"/>
              <w:numPr>
                <w:ilvl w:val="0"/>
                <w:numId w:val="2"/>
              </w:numPr>
              <w:spacing w:after="30" w:before="30"/>
            </w:pPr>
            <w:r>
              <w:rPr>
                <w:rFonts w:ascii="Arial" w:cs="Arial" w:eastAsia="Arial" w:hAnsi="Arial"/>
                <w:b/>
                <w:bCs/>
                <w:color w:val="1B3A6B"/>
                <w:sz w:val="22"/>
                <w:szCs w:val="22"/>
              </w:rPr>
              <w:t xml:space="preserve">(5) </w:t>
            </w:r>
            <w:r>
              <w:rPr>
                <w:rFonts w:ascii="Arial" w:cs="Arial" w:eastAsia="Arial" w:hAnsi="Arial"/>
                <w:color w:val="000000"/>
                <w:sz w:val="22"/>
                <w:szCs w:val="22"/>
              </w:rPr>
              <w:t xml:space="preserve">Comprendre les notions de porteuse, bande, echantillonnage, FFT</w:t>
            </w:r>
          </w:p>
        </w:tc>
      </w:tr>
    </w:tbl>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Pre-requis</w:t>
            </w:r>
          </w:p>
        </w:tc>
      </w:tr>
      <w:tr>
        <w:tc>
          <w:tcPr>
            <w:tcBorders>
              <w:top w:val="none" w:color="FFFFFF" w:sz="0"/>
              <w:left w:val="none" w:color="FFFFFF" w:sz="0"/>
              <w:bottom w:val="none" w:color="FFFFFF" w:sz="0"/>
              <w:right w:val="none" w:color="FFFFFF" w:sz="0"/>
            </w:tcBorders>
            <w:shd w:fill="D4EDE5"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000000"/>
                <w:sz w:val="21"/>
                <w:szCs w:val="21"/>
              </w:rPr>
              <w:t xml:space="preserve">Un ordinateur portable Windows 10/11 ou macOS 12+</w:t>
            </w:r>
          </w:p>
          <w:p>
            <w:pPr>
              <w:pStyle w:val="ListParagraph"/>
              <w:numPr>
                <w:ilvl w:val="0"/>
                <w:numId w:val="2"/>
              </w:numPr>
              <w:spacing w:after="30" w:before="30"/>
            </w:pPr>
            <w:r>
              <w:rPr>
                <w:rFonts w:ascii="Arial" w:cs="Arial" w:eastAsia="Arial" w:hAnsi="Arial"/>
                <w:color w:val="000000"/>
                <w:sz w:val="21"/>
                <w:szCs w:val="21"/>
              </w:rPr>
              <w:t xml:space="preserve">Python 3.9 ou superieur</w:t>
            </w:r>
          </w:p>
          <w:p>
            <w:pPr>
              <w:pStyle w:val="ListParagraph"/>
              <w:numPr>
                <w:ilvl w:val="0"/>
                <w:numId w:val="2"/>
              </w:numPr>
              <w:spacing w:after="30" w:before="30"/>
            </w:pPr>
            <w:r>
              <w:rPr>
                <w:rFonts w:ascii="Arial" w:cs="Arial" w:eastAsia="Arial" w:hAnsi="Arial"/>
                <w:color w:val="000000"/>
                <w:sz w:val="21"/>
                <w:szCs w:val="21"/>
              </w:rPr>
              <w:t xml:space="preserve">Privilege administrateur (pour installer les drivers)</w:t>
            </w:r>
          </w:p>
          <w:p>
            <w:pPr>
              <w:pStyle w:val="ListParagraph"/>
              <w:numPr>
                <w:ilvl w:val="0"/>
                <w:numId w:val="2"/>
              </w:numPr>
              <w:spacing w:after="30" w:before="30"/>
            </w:pPr>
            <w:r>
              <w:rPr>
                <w:rFonts w:ascii="Arial" w:cs="Arial" w:eastAsia="Arial" w:hAnsi="Arial"/>
                <w:color w:val="000000"/>
                <w:sz w:val="21"/>
                <w:szCs w:val="21"/>
              </w:rPr>
              <w:t xml:space="preserve">Connexion Internet pendant la phase d'installation</w:t>
            </w:r>
          </w:p>
          <w:p>
            <w:pPr>
              <w:pStyle w:val="ListParagraph"/>
              <w:numPr>
                <w:ilvl w:val="0"/>
                <w:numId w:val="2"/>
              </w:numPr>
              <w:spacing w:after="30" w:before="30"/>
            </w:pPr>
            <w:r>
              <w:rPr>
                <w:rFonts w:ascii="Arial" w:cs="Arial" w:eastAsia="Arial" w:hAnsi="Arial"/>
                <w:color w:val="000000"/>
                <w:sz w:val="21"/>
                <w:szCs w:val="21"/>
              </w:rPr>
              <w:t xml:space="preserve">Aucune connaissance prealable en radar ou en SDR</w:t>
            </w:r>
          </w:p>
        </w:tc>
      </w:tr>
    </w:tbl>
    <w:p>
      <w:pPr>
        <w:spacing w:after="0" w:before="0" w:line="240"/>
      </w:pPr>
      <w:r>
        <w:rPr>
          <w:sz w:val="20"/>
          <w:szCs w:val="20"/>
        </w:rPr>
        <w:t xml:space="preserve"/>
      </w:r>
    </w:p>
    <w:p>
      <w:pPr>
        <w:spacing w:after="0" w:before="0" w:line="240"/>
      </w:pPr>
      <w:r>
        <w:rPr>
          <w:sz w:val="20"/>
          <w:szCs w:val="20"/>
        </w:rP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1. Decouvrir le PlutoSDR</w:t>
      </w:r>
    </w:p>
    <w:p>
      <w:pPr>
        <w:pStyle w:val="Heading2"/>
        <w:spacing w:after="100" w:before="240"/>
      </w:pPr>
      <w:r>
        <w:rPr>
          <w:rFonts w:ascii="Arial" w:cs="Arial" w:eastAsia="Arial" w:hAnsi="Arial"/>
          <w:b/>
          <w:bCs/>
          <w:color w:val="0F6E56"/>
          <w:sz w:val="28"/>
          <w:szCs w:val="28"/>
        </w:rPr>
        <w:t xml:space="preserve">1.1 Qu'est-ce que c'est ?</w:t>
      </w:r>
    </w:p>
    <w:p>
      <w:pPr>
        <w:spacing w:after="60" w:before="60" w:line="276"/>
        <w:jc w:val="left"/>
      </w:pPr>
      <w:r>
        <w:rPr>
          <w:rFonts w:ascii="Arial" w:cs="Arial" w:eastAsia="Arial" w:hAnsi="Arial"/>
          <w:color w:val="000000"/>
          <w:sz w:val="22"/>
          <w:szCs w:val="22"/>
        </w:rPr>
        <w:t xml:space="preserve">Le PlutoSDR (ou ADALM-PLUTO) est un "recepteur radio universel" de la taille d'un paquet de cigarettes, fabrique par Analog Devices. Au coeur de l'appareil se trouve une puce RF (AD9363) capable de :</w:t>
      </w:r>
    </w:p>
    <w:p>
      <w:pPr>
        <w:pStyle w:val="ListParagraph"/>
        <w:numPr>
          <w:ilvl w:val="0"/>
          <w:numId w:val="2"/>
        </w:numPr>
        <w:spacing w:after="30" w:before="30"/>
      </w:pPr>
      <w:r>
        <w:rPr>
          <w:rFonts w:ascii="Arial" w:cs="Arial" w:eastAsia="Arial" w:hAnsi="Arial"/>
          <w:color w:val="000000"/>
          <w:sz w:val="21"/>
          <w:szCs w:val="21"/>
        </w:rPr>
        <w:t xml:space="preserve">Recevoir (RX) sur n'importe quelle frequence entre 70 MHz et 6 GHz</w:t>
      </w:r>
    </w:p>
    <w:p>
      <w:pPr>
        <w:pStyle w:val="ListParagraph"/>
        <w:numPr>
          <w:ilvl w:val="0"/>
          <w:numId w:val="2"/>
        </w:numPr>
        <w:spacing w:after="30" w:before="30"/>
      </w:pPr>
      <w:r>
        <w:rPr>
          <w:rFonts w:ascii="Arial" w:cs="Arial" w:eastAsia="Arial" w:hAnsi="Arial"/>
          <w:color w:val="000000"/>
          <w:sz w:val="21"/>
          <w:szCs w:val="21"/>
        </w:rPr>
        <w:t xml:space="preserve">Emettre (TX) sur les memes frequences</w:t>
      </w:r>
    </w:p>
    <w:p>
      <w:pPr>
        <w:pStyle w:val="ListParagraph"/>
        <w:numPr>
          <w:ilvl w:val="0"/>
          <w:numId w:val="2"/>
        </w:numPr>
        <w:spacing w:after="30" w:before="30"/>
      </w:pPr>
      <w:r>
        <w:rPr>
          <w:rFonts w:ascii="Arial" w:cs="Arial" w:eastAsia="Arial" w:hAnsi="Arial"/>
          <w:color w:val="000000"/>
          <w:sz w:val="21"/>
          <w:szCs w:val="21"/>
        </w:rPr>
        <w:t xml:space="preserve">Echantillonner jusqu'a 56 MHz de bande passante en temps reel</w:t>
      </w:r>
    </w:p>
    <w:p>
      <w:pPr>
        <w:pStyle w:val="ListParagraph"/>
        <w:numPr>
          <w:ilvl w:val="0"/>
          <w:numId w:val="2"/>
        </w:numPr>
        <w:spacing w:after="30" w:before="30"/>
      </w:pPr>
      <w:r>
        <w:rPr>
          <w:rFonts w:ascii="Arial" w:cs="Arial" w:eastAsia="Arial" w:hAnsi="Arial"/>
          <w:color w:val="000000"/>
          <w:sz w:val="21"/>
          <w:szCs w:val="21"/>
        </w:rPr>
        <w:t xml:space="preserve">Communiquer avec un PC via USB 2.0</w:t>
      </w:r>
    </w:p>
    <w:p>
      <w:pPr>
        <w:spacing w:after="0" w:before="0" w:line="240"/>
      </w:pPr>
      <w:r>
        <w:rPr>
          <w:sz w:val="20"/>
          <w:szCs w:val="20"/>
        </w:rPr>
        <w:t xml:space="preserve"/>
      </w:r>
    </w:p>
    <w:p>
      <w:pPr>
        <w:spacing w:after="60" w:before="60" w:line="276"/>
        <w:jc w:val="left"/>
      </w:pPr>
      <w:r>
        <w:rPr>
          <w:rFonts w:ascii="Arial" w:cs="Arial" w:eastAsia="Arial" w:hAnsi="Arial"/>
          <w:color w:val="000000"/>
          <w:sz w:val="22"/>
          <w:szCs w:val="22"/>
        </w:rPr>
        <w:t xml:space="preserve">Concretement, vous pouvez l'utiliser pour ecouter une station radio FM, recevoir la television numerique, capter le GPS, voir le WiFi de votre voisin, ou meme bricoler votre propre radar. C'est l'equivalent moderne d'une radio universelle, mais entierement piloté par logiciel.</w:t>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1.2 La philosophie SDR</w:t>
      </w:r>
    </w:p>
    <w:p>
      <w:pPr>
        <w:spacing w:after="60" w:before="60" w:line="276"/>
        <w:jc w:val="left"/>
      </w:pPr>
      <w:r>
        <w:rPr>
          <w:rFonts w:ascii="Arial" w:cs="Arial" w:eastAsia="Arial" w:hAnsi="Arial"/>
          <w:color w:val="000000"/>
          <w:sz w:val="22"/>
          <w:szCs w:val="22"/>
        </w:rPr>
        <w:t xml:space="preserve">SDR signifie "Software Defined Radio" - radio definie par logiciel. L'idee revolutionnaire :</w:t>
      </w:r>
    </w:p>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B3FA0" w:val="clear"/>
            <w:tcMar>
              <w:top w:type="dxa" w:w="80"/>
              <w:left w:type="dxa" w:w="140"/>
              <w:bottom w:type="dxa" w:w="80"/>
              <w:right w:type="dxa" w:w="140"/>
            </w:tcMar>
          </w:tcPr>
          <w:p>
            <w:r>
              <w:rPr>
                <w:rFonts w:ascii="Arial" w:cs="Arial" w:eastAsia="Arial" w:hAnsi="Arial"/>
                <w:b/>
                <w:bCs/>
                <w:color w:val="FFFFFF"/>
                <w:sz w:val="22"/>
                <w:szCs w:val="22"/>
              </w:rPr>
              <w:t xml:space="preserve">Le paradigme SDR en une phrase</w:t>
            </w:r>
          </w:p>
        </w:tc>
      </w:tr>
      <w:tr>
        <w:tc>
          <w:tcPr>
            <w:tcBorders>
              <w:top w:val="none" w:color="FFFFFF" w:sz="0"/>
              <w:left w:val="none" w:color="FFFFFF" w:sz="0"/>
              <w:bottom w:val="none" w:color="FFFFFF" w:sz="0"/>
              <w:right w:val="none" w:color="FFFFFF" w:sz="0"/>
            </w:tcBorders>
            <w:shd w:fill="EBDFF5" w:val="clear"/>
            <w:tcMar>
              <w:top w:type="dxa" w:w="100"/>
              <w:left w:type="dxa" w:w="140"/>
              <w:bottom w:type="dxa" w:w="100"/>
              <w:right w:type="dxa" w:w="140"/>
            </w:tcMar>
          </w:tcPr>
          <w:p>
            <w:pPr>
              <w:spacing w:after="60" w:before="60" w:line="276"/>
              <w:jc w:val="left"/>
            </w:pPr>
            <w:r>
              <w:rPr>
                <w:rFonts w:ascii="Arial" w:cs="Arial" w:eastAsia="Arial" w:hAnsi="Arial"/>
                <w:b/>
                <w:bCs/>
                <w:i/>
                <w:iCs/>
                <w:color w:val="000000"/>
                <w:sz w:val="22"/>
                <w:szCs w:val="22"/>
              </w:rPr>
              <w:t xml:space="preserve">Dans une radio classique, le materiel decide ce que vous pouvez recevoir. Dans un SDR, le logiciel decide.</w:t>
            </w:r>
          </w:p>
          <w:p>
            <w:pPr>
              <w:spacing w:after="0" w:before="0" w:line="240"/>
            </w:pPr>
            <w:r>
              <w:rPr>
                <w:sz w:val="20"/>
                <w:szCs w:val="20"/>
              </w:rPr>
              <w:t xml:space="preserve"/>
            </w:r>
          </w:p>
          <w:p>
            <w:pPr>
              <w:spacing w:after="60" w:before="60" w:line="276"/>
              <w:jc w:val="left"/>
            </w:pPr>
            <w:r>
              <w:rPr>
                <w:rFonts w:ascii="Arial" w:cs="Arial" w:eastAsia="Arial" w:hAnsi="Arial"/>
                <w:color w:val="000000"/>
                <w:sz w:val="22"/>
                <w:szCs w:val="22"/>
              </w:rPr>
              <w:t xml:space="preserve">La puce RF se contente de capturer un large extrait du spectre. Tout le decodage, la modulation, le filtrage, sont realises en logiciel sur votre PC. Cela ouvre la possibilite de TOUT recevoir avec un meme appareil.</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1.3 Le contenu du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r>
              <w:rPr>
                <w:rFonts w:ascii="Arial" w:cs="Arial" w:eastAsia="Arial" w:hAnsi="Arial"/>
                <w:b/>
                <w:bCs/>
                <w:color w:val="FFFFFF"/>
                <w:sz w:val="19"/>
                <w:szCs w:val="19"/>
              </w:rPr>
              <w:t xml:space="preserve">Element</w:t>
            </w:r>
          </w:p>
        </w:tc>
        <w:tc>
          <w:tcPr>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r>
              <w:rPr>
                <w:rFonts w:ascii="Arial" w:cs="Arial" w:eastAsia="Arial" w:hAnsi="Arial"/>
                <w:b/>
                <w:bCs/>
                <w:color w:val="FFFFFF"/>
                <w:sz w:val="19"/>
                <w:szCs w:val="19"/>
              </w:rPr>
              <w:t xml:space="preserve">Description et usage</w:t>
            </w:r>
          </w:p>
        </w:tc>
      </w:tr>
      <w:tr>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b/>
                <w:bCs/>
                <w:sz w:val="19"/>
                <w:szCs w:val="19"/>
              </w:rPr>
              <w:t xml:space="preserve">Boitier Pluto</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sz w:val="19"/>
                <w:szCs w:val="19"/>
              </w:rPr>
              <w:t xml:space="preserve">Boitier en metal bleu avec deux connecteurs SMA femelle (RX1A et TX1A) et un port micro-USB.</w:t>
            </w:r>
          </w:p>
        </w:tc>
      </w:tr>
      <w:tr>
        <w:tc>
          <w:tcPr>
            <w:tcBorders>
              <w:top w:val="single" w:color="D0D6DC" w:sz="1"/>
              <w:left w:val="single" w:color="D0D6DC" w:sz="1"/>
              <w:bottom w:val="single" w:color="D0D6DC" w:sz="1"/>
              <w:right w:val="single" w:color="D0D6DC" w:sz="1"/>
            </w:tcBorders>
            <w:shd w:fill="F4F6F8" w:val="clear"/>
            <w:tcMar>
              <w:top w:type="dxa" w:w="90"/>
              <w:left w:type="dxa" w:w="140"/>
              <w:bottom w:type="dxa" w:w="90"/>
              <w:right w:type="dxa" w:w="140"/>
            </w:tcMar>
          </w:tcPr>
          <w:p>
            <w:r>
              <w:rPr>
                <w:rFonts w:ascii="Arial" w:cs="Arial" w:eastAsia="Arial" w:hAnsi="Arial"/>
                <w:b/>
                <w:bCs/>
                <w:sz w:val="19"/>
                <w:szCs w:val="19"/>
              </w:rPr>
              <w:t xml:space="preserve">Cable USB</w:t>
            </w:r>
          </w:p>
        </w:tc>
        <w:tc>
          <w:tcPr>
            <w:tcBorders>
              <w:top w:val="single" w:color="D0D6DC" w:sz="1"/>
              <w:left w:val="single" w:color="D0D6DC" w:sz="1"/>
              <w:bottom w:val="single" w:color="D0D6DC" w:sz="1"/>
              <w:right w:val="single" w:color="D0D6DC" w:sz="1"/>
            </w:tcBorders>
            <w:shd w:fill="F4F6F8" w:val="clear"/>
            <w:tcMar>
              <w:top w:type="dxa" w:w="90"/>
              <w:left w:type="dxa" w:w="140"/>
              <w:bottom w:type="dxa" w:w="90"/>
              <w:right w:type="dxa" w:w="140"/>
            </w:tcMar>
          </w:tcPr>
          <w:p>
            <w:r>
              <w:rPr>
                <w:rFonts w:ascii="Arial" w:cs="Arial" w:eastAsia="Arial" w:hAnsi="Arial"/>
                <w:sz w:val="19"/>
                <w:szCs w:val="19"/>
              </w:rPr>
              <w:t xml:space="preserve">Cable micro-USB vers USB-A (longueur 60 cm environ). Si votre PC n'a que des ports USB-C, prevoir un adaptateur.</w:t>
            </w:r>
          </w:p>
        </w:tc>
      </w:tr>
      <w:tr>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b/>
                <w:bCs/>
                <w:sz w:val="19"/>
                <w:szCs w:val="19"/>
              </w:rPr>
              <w:t xml:space="preserve">Antennes ANT2.4-5.5</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sz w:val="19"/>
                <w:szCs w:val="19"/>
              </w:rPr>
              <w:t xml:space="preserve">Deux antennes dipoles orange. Couvrent 2.4 et 5 GHz. Vissez-les sur les connecteurs SMA.</w:t>
            </w:r>
          </w:p>
        </w:tc>
      </w:tr>
    </w:tbl>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97A00" w:sz="24"/>
              <w:bottom w:val="none" w:color="FFFFFF" w:sz="0"/>
              <w:right w:val="none" w:color="FFFFFF" w:sz="0"/>
            </w:tcBorders>
            <w:shd w:fill="F4F6F8" w:val="clear"/>
            <w:tcMar>
              <w:top w:type="dxa" w:w="100"/>
              <w:left w:type="dxa" w:w="240"/>
              <w:bottom w:type="dxa" w:w="100"/>
              <w:right w:type="dxa" w:w="160"/>
            </w:tcMar>
          </w:tcPr>
          <w:p>
            <w:pPr>
              <w:spacing w:after="60" w:before="0"/>
            </w:pPr>
            <w:r>
              <w:rPr>
                <w:rFonts w:ascii="Arial" w:cs="Arial" w:eastAsia="Arial" w:hAnsi="Arial"/>
                <w:sz w:val="22"/>
                <w:szCs w:val="22"/>
              </w:rPr>
              <w:t xml:space="preserve">⚠  </w:t>
            </w:r>
            <w:r>
              <w:rPr>
                <w:rFonts w:ascii="Arial" w:cs="Arial" w:eastAsia="Arial" w:hAnsi="Arial"/>
                <w:b/>
                <w:bCs/>
                <w:color w:val="C97A00"/>
                <w:sz w:val="22"/>
                <w:szCs w:val="22"/>
              </w:rPr>
              <w:t xml:space="preserve">ATTENTION</w:t>
            </w:r>
          </w:p>
          <w:p>
            <w:pPr>
              <w:spacing w:after="0" w:before="0"/>
            </w:pPr>
            <w:r>
              <w:rPr>
                <w:rFonts w:ascii="Arial" w:cs="Arial" w:eastAsia="Arial" w:hAnsi="Arial"/>
                <w:sz w:val="21"/>
                <w:szCs w:val="21"/>
              </w:rPr>
              <w:t xml:space="preserve">Avant la premiere connexion, vissez doucement les deux antennes sur les ports SMA. Ne JAMAIS connecter le Pluto sans antenne si vous comptez emettre - cela pourrait endommager les etages de sortie RF.</w:t>
            </w:r>
          </w:p>
        </w:tc>
      </w:tr>
    </w:tbl>
    <w:p>
      <w:pPr>
        <w:spacing w:after="0" w:before="0" w:line="240"/>
      </w:pPr>
      <w:r>
        <w:rPr>
          <w:sz w:val="20"/>
          <w:szCs w:val="20"/>
        </w:rPr>
        <w:t xml:space="preserve"/>
      </w:r>
    </w:p>
    <w:p>
      <w:pPr>
        <w:spacing w:after="0" w:before="0" w:line="240"/>
      </w:pPr>
      <w:r>
        <w:rPr>
          <w:sz w:val="20"/>
          <w:szCs w:val="20"/>
        </w:rP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2. Installation sur Windows 10 / 11</w:t>
      </w:r>
    </w:p>
    <w:p>
      <w:pPr>
        <w:spacing w:after="60" w:before="60" w:line="276"/>
        <w:jc w:val="left"/>
      </w:pPr>
      <w:r>
        <w:rPr>
          <w:rFonts w:ascii="Arial" w:cs="Arial" w:eastAsia="Arial" w:hAnsi="Arial"/>
          <w:color w:val="000000"/>
          <w:sz w:val="22"/>
          <w:szCs w:val="22"/>
        </w:rPr>
        <w:t xml:space="preserve">Cette section detaille la procedure complete d'installation. Comptez environ 25 minutes.</w:t>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Etape 2.1 - Installer Python</w:t>
      </w:r>
    </w:p>
    <w:p>
      <w:pPr>
        <w:pStyle w:val="ListParagraph"/>
        <w:numPr>
          <w:ilvl w:val="0"/>
          <w:numId w:val="3"/>
        </w:numPr>
        <w:spacing w:after="50" w:before="50"/>
      </w:pPr>
      <w:r>
        <w:rPr>
          <w:rFonts w:ascii="Arial" w:cs="Arial" w:eastAsia="Arial" w:hAnsi="Arial"/>
          <w:color w:val="000000"/>
          <w:sz w:val="22"/>
          <w:szCs w:val="22"/>
        </w:rPr>
        <w:t xml:space="preserve">Telechargez Python 3.11 ou 3.12 sur le site officiel : https://www.python.org/downloads/windows/</w:t>
      </w:r>
    </w:p>
    <w:p>
      <w:pPr>
        <w:pStyle w:val="ListParagraph"/>
        <w:numPr>
          <w:ilvl w:val="0"/>
          <w:numId w:val="3"/>
        </w:numPr>
        <w:spacing w:after="50" w:before="50"/>
      </w:pPr>
      <w:r>
        <w:rPr>
          <w:rFonts w:ascii="Arial" w:cs="Arial" w:eastAsia="Arial" w:hAnsi="Arial"/>
          <w:color w:val="000000"/>
          <w:sz w:val="22"/>
          <w:szCs w:val="22"/>
        </w:rPr>
        <w:t xml:space="preserve">Lancez l'installateur. Sur le premier ecran, COCHEZ IMPERATIVEMENT la case "Add Python.exe to PATH" - sinon les commandes pip ne fonctionneront pas dans votre terminal.</w:t>
      </w:r>
    </w:p>
    <w:p>
      <w:pPr>
        <w:pStyle w:val="ListParagraph"/>
        <w:numPr>
          <w:ilvl w:val="0"/>
          <w:numId w:val="3"/>
        </w:numPr>
        <w:spacing w:after="50" w:before="50"/>
      </w:pPr>
      <w:r>
        <w:rPr>
          <w:rFonts w:ascii="Arial" w:cs="Arial" w:eastAsia="Arial" w:hAnsi="Arial"/>
          <w:color w:val="000000"/>
          <w:sz w:val="22"/>
          <w:szCs w:val="22"/>
        </w:rPr>
        <w:t xml:space="preserve">Cliquez sur "Install Now" et patientez jusqu'a la fin.</w:t>
      </w:r>
    </w:p>
    <w:p>
      <w:pPr>
        <w:pStyle w:val="ListParagraph"/>
        <w:numPr>
          <w:ilvl w:val="0"/>
          <w:numId w:val="3"/>
        </w:numPr>
        <w:spacing w:after="50" w:before="50"/>
      </w:pPr>
      <w:r>
        <w:rPr>
          <w:rFonts w:ascii="Arial" w:cs="Arial" w:eastAsia="Arial" w:hAnsi="Arial"/>
          <w:color w:val="000000"/>
          <w:sz w:val="22"/>
          <w:szCs w:val="22"/>
        </w:rPr>
        <w:t xml:space="preserve">Ouvrez l'invite de commandes (touche Windows + R, tapez "cmd", Entree) et verifiez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Doit afficher Python 3.11.x ou 3.12.x</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python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Doit afficher pip 23.x ou plus</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pip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6B" w:sz="24"/>
              <w:bottom w:val="none" w:color="FFFFFF" w:sz="0"/>
              <w:right w:val="none" w:color="FFFFFF" w:sz="0"/>
            </w:tcBorders>
            <w:shd w:fill="F4F6F8" w:val="clear"/>
            <w:tcMar>
              <w:top w:type="dxa" w:w="100"/>
              <w:left w:type="dxa" w:w="240"/>
              <w:bottom w:type="dxa" w:w="100"/>
              <w:right w:type="dxa" w:w="160"/>
            </w:tcMar>
          </w:tcPr>
          <w:p>
            <w:pPr>
              <w:spacing w:after="60" w:before="0"/>
            </w:pPr>
            <w:r>
              <w:rPr>
                <w:rFonts w:ascii="Arial" w:cs="Arial" w:eastAsia="Arial" w:hAnsi="Arial"/>
                <w:sz w:val="22"/>
                <w:szCs w:val="22"/>
              </w:rPr>
              <w:t xml:space="preserve">ℹ  </w:t>
            </w:r>
            <w:r>
              <w:rPr>
                <w:rFonts w:ascii="Arial" w:cs="Arial" w:eastAsia="Arial" w:hAnsi="Arial"/>
                <w:b/>
                <w:bCs/>
                <w:color w:val="1B3A6B"/>
                <w:sz w:val="22"/>
                <w:szCs w:val="22"/>
              </w:rPr>
              <w:t xml:space="preserve">Note</w:t>
            </w:r>
          </w:p>
          <w:p>
            <w:pPr>
              <w:spacing w:after="0" w:before="0"/>
            </w:pPr>
            <w:r>
              <w:rPr>
                <w:rFonts w:ascii="Arial" w:cs="Arial" w:eastAsia="Arial" w:hAnsi="Arial"/>
                <w:sz w:val="21"/>
                <w:szCs w:val="21"/>
              </w:rPr>
              <w:t xml:space="preserve">Si la commande python n'est pas reconnue, c'est que vous avez oublie de cocher "Add to PATH". Reinstallez Python avec cette case cochee.</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Etape 2.2 - Installer les drivers du PlutoSDR</w:t>
      </w:r>
    </w:p>
    <w:p>
      <w:pPr>
        <w:spacing w:after="60" w:before="60" w:line="276"/>
        <w:jc w:val="left"/>
      </w:pPr>
      <w:r>
        <w:rPr>
          <w:rFonts w:ascii="Arial" w:cs="Arial" w:eastAsia="Arial" w:hAnsi="Arial"/>
          <w:color w:val="000000"/>
          <w:sz w:val="22"/>
          <w:szCs w:val="22"/>
        </w:rPr>
        <w:t xml:space="preserve">Le PlutoSDR utilise un protocole appele libiio. Sous Windows, il faut installer un pack qui contient les drivers USB et les bibliotheques.</w:t>
      </w:r>
    </w:p>
    <w:p>
      <w:pPr>
        <w:spacing w:after="0" w:before="0" w:line="240"/>
      </w:pPr>
      <w:r>
        <w:rPr>
          <w:sz w:val="20"/>
          <w:szCs w:val="20"/>
        </w:rPr>
        <w:t xml:space="preserve"/>
      </w:r>
    </w:p>
    <w:p>
      <w:pPr>
        <w:pStyle w:val="ListParagraph"/>
        <w:numPr>
          <w:ilvl w:val="0"/>
          <w:numId w:val="3"/>
        </w:numPr>
        <w:spacing w:after="50" w:before="50"/>
      </w:pPr>
      <w:r>
        <w:rPr>
          <w:rFonts w:ascii="Arial" w:cs="Arial" w:eastAsia="Arial" w:hAnsi="Arial"/>
          <w:color w:val="000000"/>
          <w:sz w:val="22"/>
          <w:szCs w:val="22"/>
        </w:rPr>
        <w:t xml:space="preserve">Allez sur la page GitHub officielle des outils libiio : https://github.com/analogdevicesinc/libiio/releases</w:t>
      </w:r>
    </w:p>
    <w:p>
      <w:pPr>
        <w:pStyle w:val="ListParagraph"/>
        <w:numPr>
          <w:ilvl w:val="0"/>
          <w:numId w:val="3"/>
        </w:numPr>
        <w:spacing w:after="50" w:before="50"/>
      </w:pPr>
      <w:r>
        <w:rPr>
          <w:rFonts w:ascii="Arial" w:cs="Arial" w:eastAsia="Arial" w:hAnsi="Arial"/>
          <w:color w:val="000000"/>
          <w:sz w:val="22"/>
          <w:szCs w:val="22"/>
        </w:rPr>
        <w:t xml:space="preserve">Sous la derniere release (en haut de la liste), telechargez le fichier libiio-X.X-Windows-setup.exe (environ 50 Mo).</w:t>
      </w:r>
    </w:p>
    <w:p>
      <w:pPr>
        <w:pStyle w:val="ListParagraph"/>
        <w:numPr>
          <w:ilvl w:val="0"/>
          <w:numId w:val="3"/>
        </w:numPr>
        <w:spacing w:after="50" w:before="50"/>
      </w:pPr>
      <w:r>
        <w:rPr>
          <w:rFonts w:ascii="Arial" w:cs="Arial" w:eastAsia="Arial" w:hAnsi="Arial"/>
          <w:color w:val="000000"/>
          <w:sz w:val="22"/>
          <w:szCs w:val="22"/>
        </w:rPr>
        <w:t xml:space="preserve">Executez l'installateur en tant qu'administrateur (clic droit &gt; "Executer en tant qu'administrateur").</w:t>
      </w:r>
    </w:p>
    <w:p>
      <w:pPr>
        <w:pStyle w:val="ListParagraph"/>
        <w:numPr>
          <w:ilvl w:val="0"/>
          <w:numId w:val="3"/>
        </w:numPr>
        <w:spacing w:after="50" w:before="50"/>
      </w:pPr>
      <w:r>
        <w:rPr>
          <w:rFonts w:ascii="Arial" w:cs="Arial" w:eastAsia="Arial" w:hAnsi="Arial"/>
          <w:color w:val="000000"/>
          <w:sz w:val="22"/>
          <w:szCs w:val="22"/>
        </w:rPr>
        <w:t xml:space="preserve">Acceptez tous les choix par defaut. L'installateur va deployer libiio.dll, IIO Oscilloscope et les drivers USB.</w:t>
      </w:r>
    </w:p>
    <w:p>
      <w:pPr>
        <w:pStyle w:val="ListParagraph"/>
        <w:numPr>
          <w:ilvl w:val="0"/>
          <w:numId w:val="3"/>
        </w:numPr>
        <w:spacing w:after="50" w:before="50"/>
      </w:pPr>
      <w:r>
        <w:rPr>
          <w:rFonts w:ascii="Arial" w:cs="Arial" w:eastAsia="Arial" w:hAnsi="Arial"/>
          <w:color w:val="000000"/>
          <w:sz w:val="22"/>
          <w:szCs w:val="22"/>
        </w:rPr>
        <w:t xml:space="preserve">A la fin, branchez le PlutoSDR via USB. Windows detecte un nouveau peripherique et installe les drivers automatiquement.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6B" w:sz="24"/>
              <w:bottom w:val="none" w:color="FFFFFF" w:sz="0"/>
              <w:right w:val="none" w:color="FFFFFF" w:sz="0"/>
            </w:tcBorders>
            <w:shd w:fill="F4F6F8" w:val="clear"/>
            <w:tcMar>
              <w:top w:type="dxa" w:w="100"/>
              <w:left w:type="dxa" w:w="240"/>
              <w:bottom w:type="dxa" w:w="100"/>
              <w:right w:type="dxa" w:w="160"/>
            </w:tcMar>
          </w:tcPr>
          <w:p>
            <w:pPr>
              <w:spacing w:after="60" w:before="0"/>
            </w:pPr>
            <w:r>
              <w:rPr>
                <w:rFonts w:ascii="Arial" w:cs="Arial" w:eastAsia="Arial" w:hAnsi="Arial"/>
                <w:sz w:val="22"/>
                <w:szCs w:val="22"/>
              </w:rPr>
              <w:t xml:space="preserve">ℹ  </w:t>
            </w:r>
            <w:r>
              <w:rPr>
                <w:rFonts w:ascii="Arial" w:cs="Arial" w:eastAsia="Arial" w:hAnsi="Arial"/>
                <w:b/>
                <w:bCs/>
                <w:color w:val="1B3A6B"/>
                <w:sz w:val="22"/>
                <w:szCs w:val="22"/>
              </w:rPr>
              <w:t xml:space="preserve">Que se passe-t-il a la connexion ?</w:t>
            </w:r>
          </w:p>
          <w:p>
            <w:pPr>
              <w:spacing w:after="0" w:before="0"/>
            </w:pPr>
            <w:r>
              <w:rPr>
                <w:rFonts w:ascii="Arial" w:cs="Arial" w:eastAsia="Arial" w:hAnsi="Arial"/>
                <w:sz w:val="21"/>
                <w:szCs w:val="21"/>
              </w:rPr>
              <w:t xml:space="preserve">Le Pluto se presente a Windows comme un peripherique reseau virtuel via USB. Vous verrez apparaitre une nouvelle carte reseau nommee "USB Ethernet/RNDIS" avec l'adresse IP 192.168.2.10. Le Pluto lui-meme a l'adresse 192.168.2.1.</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Etape 2.3 - Verifier la connexion par ping</w:t>
      </w:r>
    </w:p>
    <w:p>
      <w:pPr>
        <w:spacing w:after="60" w:before="60" w:line="276"/>
        <w:jc w:val="left"/>
      </w:pPr>
      <w:r>
        <w:rPr>
          <w:rFonts w:ascii="Arial" w:cs="Arial" w:eastAsia="Arial" w:hAnsi="Arial"/>
          <w:color w:val="000000"/>
          <w:sz w:val="22"/>
          <w:szCs w:val="22"/>
        </w:rPr>
        <w:t xml:space="preserve">Dans l'invite de commandes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Doit afficher 4 reponses</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ping 192.168.2.1</w:t>
            </w:r>
          </w:p>
        </w:tc>
      </w:tr>
    </w:tbl>
    <w:p>
      <w:pPr>
        <w:spacing w:after="60" w:before="60" w:line="276"/>
        <w:jc w:val="left"/>
      </w:pPr>
      <w:r>
        <w:rPr>
          <w:rFonts w:ascii="Arial" w:cs="Arial" w:eastAsia="Arial" w:hAnsi="Arial"/>
          <w:color w:val="000000"/>
          <w:sz w:val="22"/>
          <w:szCs w:val="22"/>
        </w:rPr>
        <w:t xml:space="preserve">Si vous obtenez "Reponse de 192.168.2.1 : octets=32...", la communication marche. Si vous obtenez "Delai d'attente depasse", consultez le tableau de depannage en fin de document.</w:t>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Etape 2.4 - Installer les modules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Bibliotheques scientifiques de base</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pip install numpy scipy matplotlib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Liaison Python avec libiio</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pip install pylibiio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API haut niveau Pluto</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pip install pyadi-iio</w:t>
            </w:r>
          </w:p>
        </w:tc>
      </w:tr>
    </w:tbl>
    <w:p>
      <w:pPr>
        <w:spacing w:after="0" w:before="0" w:line="240"/>
      </w:pPr>
      <w:r>
        <w:rPr>
          <w:sz w:val="20"/>
          <w:szCs w:val="20"/>
        </w:rPr>
        <w:t xml:space="preserve"/>
      </w:r>
    </w:p>
    <w:p>
      <w:pPr>
        <w:spacing w:after="60" w:before="60" w:line="276"/>
        <w:jc w:val="left"/>
      </w:pPr>
      <w:r>
        <w:rPr>
          <w:rFonts w:ascii="Arial" w:cs="Arial" w:eastAsia="Arial" w:hAnsi="Arial"/>
          <w:color w:val="000000"/>
          <w:sz w:val="22"/>
          <w:szCs w:val="22"/>
        </w:rPr>
        <w:t xml:space="preserve">L'installation prend environ 3 minutes selon votre connexion.</w:t>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Etape 2.5 - Premier test Python</w:t>
      </w:r>
    </w:p>
    <w:p>
      <w:pPr>
        <w:spacing w:after="60" w:before="60" w:line="276"/>
        <w:jc w:val="left"/>
      </w:pPr>
      <w:r>
        <w:rPr>
          <w:rFonts w:ascii="Arial" w:cs="Arial" w:eastAsia="Arial" w:hAnsi="Arial"/>
          <w:color w:val="000000"/>
          <w:sz w:val="22"/>
          <w:szCs w:val="22"/>
        </w:rPr>
        <w:t xml:space="preserve">Creez un fichier test_pluto.py dans un dossier de travail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0" w:before="0" w:line="264"/>
            </w:pPr>
            <w:r>
              <w:rPr>
                <w:rFonts w:ascii="Consolas" w:cs="Consolas" w:eastAsia="Consolas" w:hAnsi="Consolas"/>
                <w:color w:val="e6edf3"/>
                <w:sz w:val="19"/>
                <w:szCs w:val="19"/>
              </w:rPr>
              <w:t xml:space="preserve">import adi</w:t>
            </w:r>
          </w:p>
          <w:p>
            <w:pPr>
              <w:spacing w:after="0" w:before="0" w:line="264"/>
            </w:pPr>
            <w:r>
              <w:rPr>
                <w:rFonts w:ascii="Consolas" w:cs="Consolas" w:eastAsia="Consolas" w:hAnsi="Consolas"/>
                <w:color w:val="e6edf3"/>
                <w:sz w:val="19"/>
                <w:szCs w:val="19"/>
              </w:rPr>
              <w:t xml:space="preserve"/>
            </w:r>
          </w:p>
          <w:p>
            <w:pPr>
              <w:spacing w:after="0" w:before="0" w:line="264"/>
            </w:pPr>
            <w:r>
              <w:rPr>
                <w:rFonts w:ascii="Consolas" w:cs="Consolas" w:eastAsia="Consolas" w:hAnsi="Consolas"/>
                <w:color w:val="e6edf3"/>
                <w:sz w:val="19"/>
                <w:szCs w:val="19"/>
              </w:rPr>
              <w:t xml:space="preserve"># Connexion au Pluto</w:t>
            </w:r>
          </w:p>
          <w:p>
            <w:pPr>
              <w:spacing w:after="0" w:before="0" w:line="264"/>
            </w:pPr>
            <w:r>
              <w:rPr>
                <w:rFonts w:ascii="Consolas" w:cs="Consolas" w:eastAsia="Consolas" w:hAnsi="Consolas"/>
                <w:color w:val="e6edf3"/>
                <w:sz w:val="19"/>
                <w:szCs w:val="19"/>
              </w:rPr>
              <w:t xml:space="preserve">sdr = adi.Pluto(uri='ip:192.168.2.1')</w:t>
            </w:r>
          </w:p>
          <w:p>
            <w:pPr>
              <w:spacing w:after="0" w:before="0" w:line="264"/>
            </w:pPr>
            <w:r>
              <w:rPr>
                <w:rFonts w:ascii="Consolas" w:cs="Consolas" w:eastAsia="Consolas" w:hAnsi="Consolas"/>
                <w:color w:val="e6edf3"/>
                <w:sz w:val="19"/>
                <w:szCs w:val="19"/>
              </w:rPr>
              <w:t xml:space="preserve"/>
            </w:r>
          </w:p>
          <w:p>
            <w:pPr>
              <w:spacing w:after="0" w:before="0" w:line="264"/>
            </w:pPr>
            <w:r>
              <w:rPr>
                <w:rFonts w:ascii="Consolas" w:cs="Consolas" w:eastAsia="Consolas" w:hAnsi="Consolas"/>
                <w:color w:val="e6edf3"/>
                <w:sz w:val="19"/>
                <w:szCs w:val="19"/>
              </w:rPr>
              <w:t xml:space="preserve"># Affichage des proprietes</w:t>
            </w:r>
          </w:p>
          <w:p>
            <w:pPr>
              <w:spacing w:after="0" w:before="0" w:line="264"/>
            </w:pPr>
            <w:r>
              <w:rPr>
                <w:rFonts w:ascii="Consolas" w:cs="Consolas" w:eastAsia="Consolas" w:hAnsi="Consolas"/>
                <w:color w:val="e6edf3"/>
                <w:sz w:val="19"/>
                <w:szCs w:val="19"/>
              </w:rPr>
              <w:t xml:space="preserve">print('Frequence porteuse RX :', sdr.rx_lo / 1e9, 'GHz')</w:t>
            </w:r>
          </w:p>
          <w:p>
            <w:pPr>
              <w:spacing w:after="0" w:before="0" w:line="264"/>
            </w:pPr>
            <w:r>
              <w:rPr>
                <w:rFonts w:ascii="Consolas" w:cs="Consolas" w:eastAsia="Consolas" w:hAnsi="Consolas"/>
                <w:color w:val="e6edf3"/>
                <w:sz w:val="19"/>
                <w:szCs w:val="19"/>
              </w:rPr>
              <w:t xml:space="preserve">print('Frequence echantillonnage :', sdr.sample_rate / 1e6, 'MS/s')</w:t>
            </w:r>
          </w:p>
          <w:p>
            <w:pPr>
              <w:spacing w:after="0" w:before="0" w:line="264"/>
            </w:pPr>
            <w:r>
              <w:rPr>
                <w:rFonts w:ascii="Consolas" w:cs="Consolas" w:eastAsia="Consolas" w:hAnsi="Consolas"/>
                <w:color w:val="e6edf3"/>
                <w:sz w:val="19"/>
                <w:szCs w:val="19"/>
              </w:rPr>
              <w:t xml:space="preserve">print('Gain RX :', sdr.rx_hardwaregain_chan0, 'dB')</w:t>
            </w:r>
          </w:p>
          <w:p>
            <w:pPr>
              <w:spacing w:after="0" w:before="0" w:line="264"/>
            </w:pPr>
            <w:r>
              <w:rPr>
                <w:rFonts w:ascii="Consolas" w:cs="Consolas" w:eastAsia="Consolas" w:hAnsi="Consolas"/>
                <w:color w:val="e6edf3"/>
                <w:sz w:val="19"/>
                <w:szCs w:val="19"/>
              </w:rPr>
              <w:t xml:space="preserve"/>
            </w:r>
          </w:p>
          <w:p>
            <w:pPr>
              <w:spacing w:after="0" w:before="0" w:line="264"/>
            </w:pPr>
            <w:r>
              <w:rPr>
                <w:rFonts w:ascii="Consolas" w:cs="Consolas" w:eastAsia="Consolas" w:hAnsi="Consolas"/>
                <w:color w:val="e6edf3"/>
                <w:sz w:val="19"/>
                <w:szCs w:val="19"/>
              </w:rPr>
              <w:t xml:space="preserve"># Premier RX</w:t>
            </w:r>
          </w:p>
          <w:p>
            <w:pPr>
              <w:spacing w:after="0" w:before="0" w:line="264"/>
            </w:pPr>
            <w:r>
              <w:rPr>
                <w:rFonts w:ascii="Consolas" w:cs="Consolas" w:eastAsia="Consolas" w:hAnsi="Consolas"/>
                <w:color w:val="e6edf3"/>
                <w:sz w:val="19"/>
                <w:szCs w:val="19"/>
              </w:rPr>
              <w:t xml:space="preserve">iq = sdr.rx()</w:t>
            </w:r>
          </w:p>
          <w:p>
            <w:pPr>
              <w:spacing w:after="0" w:before="0" w:line="264"/>
            </w:pPr>
            <w:r>
              <w:rPr>
                <w:rFonts w:ascii="Consolas" w:cs="Consolas" w:eastAsia="Consolas" w:hAnsi="Consolas"/>
                <w:color w:val="e6edf3"/>
                <w:sz w:val="19"/>
                <w:szCs w:val="19"/>
              </w:rPr>
              <w:t xml:space="preserve">print('Buffer RX recu :', len(iq), 'echantillons')</w:t>
            </w:r>
          </w:p>
        </w:tc>
      </w:tr>
    </w:tbl>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Lance le script</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python test_pluto.py</w:t>
            </w:r>
          </w:p>
        </w:tc>
      </w:tr>
    </w:tbl>
    <w:p>
      <w:pPr>
        <w:spacing w:after="60" w:before="60" w:line="276"/>
        <w:jc w:val="left"/>
      </w:pPr>
      <w:r>
        <w:rPr>
          <w:rFonts w:ascii="Arial" w:cs="Arial" w:eastAsia="Arial" w:hAnsi="Arial"/>
          <w:color w:val="000000"/>
          <w:sz w:val="22"/>
          <w:szCs w:val="22"/>
        </w:rPr>
        <w:t xml:space="preserve">Vous devriez obtenir une sortie du type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0" w:before="0" w:line="264"/>
            </w:pPr>
            <w:r>
              <w:rPr>
                <w:rFonts w:ascii="Consolas" w:cs="Consolas" w:eastAsia="Consolas" w:hAnsi="Consolas"/>
                <w:color w:val="e6edf3"/>
                <w:sz w:val="19"/>
                <w:szCs w:val="19"/>
              </w:rPr>
              <w:t xml:space="preserve">Frequence porteuse RX : 2.4 GHz</w:t>
            </w:r>
          </w:p>
          <w:p>
            <w:pPr>
              <w:spacing w:after="0" w:before="0" w:line="264"/>
            </w:pPr>
            <w:r>
              <w:rPr>
                <w:rFonts w:ascii="Consolas" w:cs="Consolas" w:eastAsia="Consolas" w:hAnsi="Consolas"/>
                <w:color w:val="e6edf3"/>
                <w:sz w:val="19"/>
                <w:szCs w:val="19"/>
              </w:rPr>
              <w:t xml:space="preserve">Frequence echantillonnage : 2.084 MS/s</w:t>
            </w:r>
          </w:p>
          <w:p>
            <w:pPr>
              <w:spacing w:after="0" w:before="0" w:line="264"/>
            </w:pPr>
            <w:r>
              <w:rPr>
                <w:rFonts w:ascii="Consolas" w:cs="Consolas" w:eastAsia="Consolas" w:hAnsi="Consolas"/>
                <w:color w:val="e6edf3"/>
                <w:sz w:val="19"/>
                <w:szCs w:val="19"/>
              </w:rPr>
              <w:t xml:space="preserve">Gain RX : 71.0 dB</w:t>
            </w:r>
          </w:p>
          <w:p>
            <w:pPr>
              <w:spacing w:after="0" w:before="0" w:line="264"/>
            </w:pPr>
            <w:r>
              <w:rPr>
                <w:rFonts w:ascii="Consolas" w:cs="Consolas" w:eastAsia="Consolas" w:hAnsi="Consolas"/>
                <w:color w:val="e6edf3"/>
                <w:sz w:val="19"/>
                <w:szCs w:val="19"/>
              </w:rPr>
              <w:t xml:space="preserve">Buffer RX recu : 4096 echantillons</w:t>
            </w:r>
          </w:p>
        </w:tc>
      </w:tr>
    </w:tbl>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  Si vous voyez cette sortie, vous etes pret !</w:t>
            </w:r>
          </w:p>
        </w:tc>
      </w:tr>
      <w:tr>
        <w:tc>
          <w:tcPr>
            <w:tcBorders>
              <w:top w:val="none" w:color="FFFFFF" w:sz="0"/>
              <w:left w:val="none" w:color="FFFFFF" w:sz="0"/>
              <w:bottom w:val="none" w:color="FFFFFF" w:sz="0"/>
              <w:right w:val="none" w:color="FFFFFF" w:sz="0"/>
            </w:tcBorders>
            <w:shd w:fill="D4EDE5" w:val="clear"/>
            <w:tcMar>
              <w:top w:type="dxa" w:w="100"/>
              <w:left w:type="dxa" w:w="140"/>
              <w:bottom w:type="dxa" w:w="100"/>
              <w:right w:type="dxa" w:w="140"/>
            </w:tcMar>
          </w:tcPr>
          <w:p>
            <w:pPr>
              <w:spacing w:after="60" w:before="60" w:line="276"/>
              <w:jc w:val="left"/>
            </w:pPr>
            <w:r>
              <w:rPr>
                <w:rFonts w:ascii="Arial" w:cs="Arial" w:eastAsia="Arial" w:hAnsi="Arial"/>
                <w:color w:val="000000"/>
                <w:sz w:val="22"/>
                <w:szCs w:val="22"/>
              </w:rPr>
              <w:t xml:space="preserve">Votre Pluto est correctement installe. Vous pouvez passer directement a la partie 4 (le TP proprement dit).</w:t>
            </w:r>
          </w:p>
        </w:tc>
      </w:tr>
    </w:tbl>
    <w:p>
      <w:pPr>
        <w:spacing w:after="0" w:before="0" w:line="240"/>
      </w:pPr>
      <w:r>
        <w:rPr>
          <w:sz w:val="20"/>
          <w:szCs w:val="20"/>
        </w:rPr>
        <w:t xml:space="preserve"/>
      </w:r>
    </w:p>
    <w:p>
      <w:pPr>
        <w:spacing w:after="0" w:before="0" w:line="240"/>
      </w:pPr>
      <w:r>
        <w:rPr>
          <w:sz w:val="20"/>
          <w:szCs w:val="20"/>
        </w:rP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3. Installation sur macOS</w:t>
      </w:r>
    </w:p>
    <w:p>
      <w:pPr>
        <w:spacing w:after="60" w:before="60" w:line="276"/>
        <w:jc w:val="left"/>
      </w:pPr>
      <w:r>
        <w:rPr>
          <w:rFonts w:ascii="Arial" w:cs="Arial" w:eastAsia="Arial" w:hAnsi="Arial"/>
          <w:color w:val="000000"/>
          <w:sz w:val="22"/>
          <w:szCs w:val="22"/>
        </w:rPr>
        <w:t xml:space="preserve">Sur macOS (Intel ou Apple Silicon), la procedure est plus directe grace a Homebrew. Comptez 20 minutes.</w:t>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Etape 3.1 - Installer Homebrew (si pas deja fait)</w:t>
      </w:r>
    </w:p>
    <w:p>
      <w:pPr>
        <w:spacing w:after="60" w:before="60" w:line="276"/>
        <w:jc w:val="left"/>
      </w:pPr>
      <w:r>
        <w:rPr>
          <w:rFonts w:ascii="Arial" w:cs="Arial" w:eastAsia="Arial" w:hAnsi="Arial"/>
          <w:color w:val="000000"/>
          <w:sz w:val="22"/>
          <w:szCs w:val="22"/>
        </w:rPr>
        <w:t xml:space="preserve">Homebrew est le gestionnaire de paquets de reference sur macOS. Ouvrez le Terminal (Cmd+Espace, tapez Terminal) et collez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Installation de Homebrew</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/bin/bash -c "$(curl -fsSL https://raw.githubusercontent.com/Homebrew/install/HEAD/install.sh)"</w:t>
            </w:r>
          </w:p>
        </w:tc>
      </w:tr>
    </w:tbl>
    <w:p>
      <w:pPr>
        <w:spacing w:after="60" w:before="60" w:line="276"/>
        <w:jc w:val="left"/>
      </w:pPr>
      <w:r>
        <w:rPr>
          <w:rFonts w:ascii="Arial" w:cs="Arial" w:eastAsia="Arial" w:hAnsi="Arial"/>
          <w:color w:val="000000"/>
          <w:sz w:val="22"/>
          <w:szCs w:val="22"/>
        </w:rPr>
        <w:t xml:space="preserve">L'installation peut demander votre mot de passe et prend 5 a 10 minutes.</w:t>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Etape 3.2 - Installer Python et libiio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Python 3 moderne</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brew install 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Bibliotheques systeme PlutoSDR</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brew install libiio</w:t>
            </w:r>
          </w:p>
        </w:tc>
      </w:tr>
    </w:tbl>
    <w:p>
      <w:pPr>
        <w:spacing w:after="0" w:before="0" w:line="240"/>
      </w:pPr>
      <w:r>
        <w:rPr>
          <w:sz w:val="20"/>
          <w:szCs w:val="20"/>
        </w:rPr>
        <w:t xml:space="preserve"/>
      </w:r>
    </w:p>
    <w:p>
      <w:pPr>
        <w:spacing w:after="60" w:before="60" w:line="276"/>
        <w:jc w:val="left"/>
      </w:pPr>
      <w:r>
        <w:rPr>
          <w:rFonts w:ascii="Arial" w:cs="Arial" w:eastAsia="Arial" w:hAnsi="Arial"/>
          <w:color w:val="000000"/>
          <w:sz w:val="22"/>
          <w:szCs w:val="22"/>
        </w:rPr>
        <w:t xml:space="preserve">Verifiez Python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Doit afficher Python 3.11+</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python3 --version</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Etape 3.3 - Installer les modules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pip3 install numpy scipy matplotlib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pip3 install pylibiio pyadi-iio</w:t>
            </w:r>
          </w:p>
        </w:tc>
      </w:tr>
    </w:tbl>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6B" w:sz="24"/>
              <w:bottom w:val="none" w:color="FFFFFF" w:sz="0"/>
              <w:right w:val="none" w:color="FFFFFF" w:sz="0"/>
            </w:tcBorders>
            <w:shd w:fill="F4F6F8" w:val="clear"/>
            <w:tcMar>
              <w:top w:type="dxa" w:w="100"/>
              <w:left w:type="dxa" w:w="240"/>
              <w:bottom w:type="dxa" w:w="100"/>
              <w:right w:type="dxa" w:w="160"/>
            </w:tcMar>
          </w:tcPr>
          <w:p>
            <w:pPr>
              <w:spacing w:after="60" w:before="0"/>
            </w:pPr>
            <w:r>
              <w:rPr>
                <w:rFonts w:ascii="Arial" w:cs="Arial" w:eastAsia="Arial" w:hAnsi="Arial"/>
                <w:sz w:val="22"/>
                <w:szCs w:val="22"/>
              </w:rPr>
              <w:t xml:space="preserve">ℹ  </w:t>
            </w:r>
            <w:r>
              <w:rPr>
                <w:rFonts w:ascii="Arial" w:cs="Arial" w:eastAsia="Arial" w:hAnsi="Arial"/>
                <w:b/>
                <w:bCs/>
                <w:color w:val="1B3A6B"/>
                <w:sz w:val="22"/>
                <w:szCs w:val="22"/>
              </w:rPr>
              <w:t xml:space="preserve">Note Apple Silicon (M1/M2/M3)</w:t>
            </w:r>
          </w:p>
          <w:p>
            <w:pPr>
              <w:spacing w:after="0" w:before="0"/>
            </w:pPr>
            <w:r>
              <w:rPr>
                <w:rFonts w:ascii="Arial" w:cs="Arial" w:eastAsia="Arial" w:hAnsi="Arial"/>
                <w:sz w:val="21"/>
                <w:szCs w:val="21"/>
              </w:rPr>
              <w:t xml:space="preserve">Sur les Mac avec puce Apple, certains modules peuvent demander a etre compiles. Si pip echoue, lancez d'abord : xcode-select --install pour installer les outils de developpement.</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Etape 3.4 - Brancher et detecter le Pluto</w:t>
      </w:r>
    </w:p>
    <w:p>
      <w:pPr>
        <w:pStyle w:val="ListParagraph"/>
        <w:numPr>
          <w:ilvl w:val="0"/>
          <w:numId w:val="3"/>
        </w:numPr>
        <w:spacing w:after="50" w:before="50"/>
      </w:pPr>
      <w:r>
        <w:rPr>
          <w:rFonts w:ascii="Arial" w:cs="Arial" w:eastAsia="Arial" w:hAnsi="Arial"/>
          <w:color w:val="000000"/>
          <w:sz w:val="22"/>
          <w:szCs w:val="22"/>
        </w:rPr>
        <w:t xml:space="preserve">Branchez le Pluto via USB. La LED verte s'allume.</w:t>
      </w:r>
    </w:p>
    <w:p>
      <w:pPr>
        <w:pStyle w:val="ListParagraph"/>
        <w:numPr>
          <w:ilvl w:val="0"/>
          <w:numId w:val="3"/>
        </w:numPr>
        <w:spacing w:after="50" w:before="50"/>
      </w:pPr>
      <w:r>
        <w:rPr>
          <w:rFonts w:ascii="Arial" w:cs="Arial" w:eastAsia="Arial" w:hAnsi="Arial"/>
          <w:color w:val="000000"/>
          <w:sz w:val="22"/>
          <w:szCs w:val="22"/>
        </w:rPr>
        <w:t xml:space="preserve">Sous macOS, le Pluto apparait comme une carte reseau USB. Verifiez dans Reglages systeme &gt; Reseau.</w:t>
      </w:r>
    </w:p>
    <w:p>
      <w:pPr>
        <w:pStyle w:val="ListParagraph"/>
        <w:numPr>
          <w:ilvl w:val="0"/>
          <w:numId w:val="3"/>
        </w:numPr>
        <w:spacing w:after="50" w:before="50"/>
      </w:pPr>
      <w:r>
        <w:rPr>
          <w:rFonts w:ascii="Arial" w:cs="Arial" w:eastAsia="Arial" w:hAnsi="Arial"/>
          <w:color w:val="000000"/>
          <w:sz w:val="22"/>
          <w:szCs w:val="22"/>
        </w:rPr>
        <w:t xml:space="preserve">Verifiez la connexion par ping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4 paquets de test</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ping -c 4 192.168.2.1</w:t>
            </w:r>
          </w:p>
        </w:tc>
      </w:tr>
    </w:tbl>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97A00" w:sz="24"/>
              <w:bottom w:val="none" w:color="FFFFFF" w:sz="0"/>
              <w:right w:val="none" w:color="FFFFFF" w:sz="0"/>
            </w:tcBorders>
            <w:shd w:fill="F4F6F8" w:val="clear"/>
            <w:tcMar>
              <w:top w:type="dxa" w:w="100"/>
              <w:left w:type="dxa" w:w="240"/>
              <w:bottom w:type="dxa" w:w="100"/>
              <w:right w:type="dxa" w:w="160"/>
            </w:tcMar>
          </w:tcPr>
          <w:p>
            <w:pPr>
              <w:spacing w:after="60" w:before="0"/>
            </w:pPr>
            <w:r>
              <w:rPr>
                <w:rFonts w:ascii="Arial" w:cs="Arial" w:eastAsia="Arial" w:hAnsi="Arial"/>
                <w:sz w:val="22"/>
                <w:szCs w:val="22"/>
              </w:rPr>
              <w:t xml:space="preserve">⚠  </w:t>
            </w:r>
            <w:r>
              <w:rPr>
                <w:rFonts w:ascii="Arial" w:cs="Arial" w:eastAsia="Arial" w:hAnsi="Arial"/>
                <w:b/>
                <w:bCs/>
                <w:color w:val="C97A00"/>
                <w:sz w:val="22"/>
                <w:szCs w:val="22"/>
              </w:rPr>
              <w:t xml:space="preserve">Si le ping echoue sur macOS</w:t>
            </w:r>
          </w:p>
          <w:p>
            <w:pPr>
              <w:spacing w:after="0" w:before="0"/>
            </w:pPr>
            <w:r>
              <w:rPr>
                <w:rFonts w:ascii="Arial" w:cs="Arial" w:eastAsia="Arial" w:hAnsi="Arial"/>
                <w:sz w:val="21"/>
                <w:szCs w:val="21"/>
              </w:rPr>
              <w:t xml:space="preserve">Verifiez que la nouvelle interface reseau est bien configuree avec une IP statique 192.168.2.10. Allez dans Reglages &gt; Reseau, selectionnez l'interface USB du Pluto, configurez manuellement IP=192.168.2.10 et masque=255.255.255.0.</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Etape 3.5 - Premier test Python</w:t>
      </w:r>
    </w:p>
    <w:p>
      <w:pPr>
        <w:spacing w:after="60" w:before="60" w:line="276"/>
        <w:jc w:val="left"/>
      </w:pPr>
      <w:r>
        <w:rPr>
          <w:rFonts w:ascii="Arial" w:cs="Arial" w:eastAsia="Arial" w:hAnsi="Arial"/>
          <w:color w:val="000000"/>
          <w:sz w:val="22"/>
          <w:szCs w:val="22"/>
        </w:rPr>
        <w:t xml:space="preserve">Meme script test_pluto.py que sous Windows. Lancez avec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python3 test_pluto.py</w:t>
            </w:r>
          </w:p>
        </w:tc>
      </w:tr>
    </w:tbl>
    <w:p>
      <w:pPr>
        <w:spacing w:after="0" w:before="0" w:line="240"/>
      </w:pPr>
      <w:r>
        <w:rPr>
          <w:sz w:val="20"/>
          <w:szCs w:val="20"/>
        </w:rPr>
        <w:t xml:space="preserve"/>
      </w:r>
    </w:p>
    <w:p>
      <w:pPr>
        <w:spacing w:after="0" w:before="0" w:line="240"/>
      </w:pPr>
      <w:r>
        <w:rPr>
          <w:sz w:val="20"/>
          <w:szCs w:val="20"/>
        </w:rP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4. Le TP - ecouter le spectre RF autour de nous</w:t>
      </w:r>
    </w:p>
    <w:p>
      <w:pPr>
        <w:spacing w:after="60" w:before="60" w:line="276"/>
        <w:jc w:val="left"/>
      </w:pPr>
      <w:r>
        <w:rPr>
          <w:rFonts w:ascii="Arial" w:cs="Arial" w:eastAsia="Arial" w:hAnsi="Arial"/>
          <w:color w:val="000000"/>
          <w:sz w:val="22"/>
          <w:szCs w:val="22"/>
        </w:rPr>
        <w:t xml:space="preserve">Maintenant que le Pluto fonctionne, on passe a la partie la plus interessante : voir reellement le monde radio qui nous entoure.</w:t>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4.1 La question scientifique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r>
              <w:rPr>
                <w:rFonts w:ascii="Arial" w:cs="Arial" w:eastAsia="Arial" w:hAnsi="Arial"/>
                <w:b/>
                <w:bCs/>
                <w:color w:val="FFFFFF"/>
                <w:sz w:val="22"/>
                <w:szCs w:val="22"/>
              </w:rPr>
              <w:t xml:space="preserve">Le defi</w:t>
            </w:r>
          </w:p>
        </w:tc>
      </w:tr>
      <w:tr>
        <w:tc>
          <w:tcPr>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spacing w:after="60" w:before="60" w:line="276"/>
              <w:jc w:val="left"/>
            </w:pPr>
            <w:r>
              <w:rPr>
                <w:rFonts w:ascii="Arial" w:cs="Arial" w:eastAsia="Arial" w:hAnsi="Arial"/>
                <w:color w:val="000000"/>
                <w:sz w:val="22"/>
                <w:szCs w:val="22"/>
              </w:rPr>
              <w:t xml:space="preserve">L'air autour de vous est rempli d'ondes radio invisibles. WiFi, Bluetooth, telephonie 4G/5G, GPS, telecommandes, badges... toutes ces communications coexistent sur le spectre electromagnetique.</w:t>
            </w:r>
          </w:p>
          <w:p>
            <w:pPr>
              <w:spacing w:after="0" w:before="0" w:line="240"/>
            </w:pPr>
            <w:r>
              <w:rPr>
                <w:sz w:val="20"/>
                <w:szCs w:val="20"/>
              </w:rPr>
              <w:t xml:space="preserve"/>
            </w:r>
          </w:p>
          <w:p>
            <w:pPr>
              <w:spacing w:after="60" w:before="60" w:line="276"/>
              <w:jc w:val="left"/>
            </w:pPr>
            <w:r>
              <w:rPr>
                <w:rFonts w:ascii="Arial" w:cs="Arial" w:eastAsia="Arial" w:hAnsi="Arial"/>
                <w:color w:val="000000"/>
                <w:sz w:val="22"/>
                <w:szCs w:val="22"/>
              </w:rPr>
              <w:t xml:space="preserve">Question : peut-on, avec un PlutoSDR a 200 euros et un peu de Python, les voir, les comparer, les identifier ?</w:t>
            </w:r>
          </w:p>
          <w:p>
            <w:pPr>
              <w:spacing w:after="0" w:before="0" w:line="240"/>
            </w:pPr>
            <w:r>
              <w:rPr>
                <w:sz w:val="20"/>
                <w:szCs w:val="20"/>
              </w:rPr>
              <w:t xml:space="preserve"/>
            </w:r>
          </w:p>
          <w:p>
            <w:pPr>
              <w:spacing w:after="60" w:before="60" w:line="276"/>
              <w:jc w:val="left"/>
            </w:pPr>
            <w:r>
              <w:rPr>
                <w:rFonts w:ascii="Arial" w:cs="Arial" w:eastAsia="Arial" w:hAnsi="Arial"/>
                <w:b/>
                <w:bCs/>
                <w:color w:val="000000"/>
                <w:sz w:val="22"/>
                <w:szCs w:val="22"/>
              </w:rPr>
              <w:t xml:space="preserve">Reponse : OUI - et vous allez le faire dans la prochaine heure.</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4.2 Comprendre le spectre 2-6 GHz</w:t>
      </w:r>
    </w:p>
    <w:p>
      <w:pPr>
        <w:spacing w:after="60" w:before="60" w:line="276"/>
        <w:jc w:val="left"/>
      </w:pPr>
      <w:r>
        <w:rPr>
          <w:rFonts w:ascii="Arial" w:cs="Arial" w:eastAsia="Arial" w:hAnsi="Arial"/>
          <w:color w:val="000000"/>
          <w:sz w:val="22"/>
          <w:szCs w:val="22"/>
        </w:rPr>
        <w:t xml:space="preserve">Avant de capturer, voici la carte des bandes que vous allez explorer :</w:t>
      </w:r>
    </w:p>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Borders>
              <w:top w:val="single" w:color="3A4A5C" w:sz="1"/>
              <w:left w:val="single" w:color="3A4A5C" w:sz="1"/>
              <w:bottom w:val="single" w:color="3A4A5C" w:sz="1"/>
              <w:right w:val="single" w:color="3A4A5C" w:sz="1"/>
            </w:tcBorders>
            <w:shd w:fill="3A4A5C" w:val="clear"/>
            <w:tcMar>
              <w:top w:type="dxa" w:w="90"/>
              <w:left w:type="dxa" w:w="140"/>
              <w:bottom w:type="dxa" w:w="90"/>
              <w:right w:type="dxa" w:w="140"/>
            </w:tcMar>
          </w:tcPr>
          <w:p>
            <w:r>
              <w:rPr>
                <w:rFonts w:ascii="Arial" w:cs="Arial" w:eastAsia="Arial" w:hAnsi="Arial"/>
                <w:b/>
                <w:bCs/>
                <w:color w:val="FFFFFF"/>
                <w:sz w:val="19"/>
                <w:szCs w:val="19"/>
              </w:rPr>
              <w:t xml:space="preserve">Frequence</w:t>
            </w:r>
          </w:p>
        </w:tc>
        <w:tc>
          <w:tcPr>
            <w:tcBorders>
              <w:top w:val="single" w:color="3A4A5C" w:sz="1"/>
              <w:left w:val="single" w:color="3A4A5C" w:sz="1"/>
              <w:bottom w:val="single" w:color="3A4A5C" w:sz="1"/>
              <w:right w:val="single" w:color="3A4A5C" w:sz="1"/>
            </w:tcBorders>
            <w:shd w:fill="3A4A5C" w:val="clear"/>
            <w:tcMar>
              <w:top w:type="dxa" w:w="90"/>
              <w:left w:type="dxa" w:w="140"/>
              <w:bottom w:type="dxa" w:w="90"/>
              <w:right w:type="dxa" w:w="140"/>
            </w:tcMar>
          </w:tcPr>
          <w:p>
            <w:r>
              <w:rPr>
                <w:rFonts w:ascii="Arial" w:cs="Arial" w:eastAsia="Arial" w:hAnsi="Arial"/>
                <w:b/>
                <w:bCs/>
                <w:color w:val="FFFFFF"/>
                <w:sz w:val="19"/>
                <w:szCs w:val="19"/>
              </w:rPr>
              <w:t xml:space="preserve">Service</w:t>
            </w:r>
          </w:p>
        </w:tc>
        <w:tc>
          <w:tcPr>
            <w:tcBorders>
              <w:top w:val="single" w:color="3A4A5C" w:sz="1"/>
              <w:left w:val="single" w:color="3A4A5C" w:sz="1"/>
              <w:bottom w:val="single" w:color="3A4A5C" w:sz="1"/>
              <w:right w:val="single" w:color="3A4A5C" w:sz="1"/>
            </w:tcBorders>
            <w:shd w:fill="3A4A5C" w:val="clear"/>
            <w:tcMar>
              <w:top w:type="dxa" w:w="90"/>
              <w:left w:type="dxa" w:w="140"/>
              <w:bottom w:type="dxa" w:w="90"/>
              <w:right w:type="dxa" w:w="140"/>
            </w:tcMar>
          </w:tcPr>
          <w:p>
            <w:r>
              <w:rPr>
                <w:rFonts w:ascii="Arial" w:cs="Arial" w:eastAsia="Arial" w:hAnsi="Arial"/>
                <w:b/>
                <w:bCs/>
                <w:color w:val="FFFFFF"/>
                <w:sz w:val="19"/>
                <w:szCs w:val="19"/>
              </w:rPr>
              <w:t xml:space="preserve">A quoi ca ressemble dans un spectre</w:t>
            </w:r>
          </w:p>
        </w:tc>
      </w:tr>
      <w:tr>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Consolas" w:cs="Consolas" w:eastAsia="Consolas" w:hAnsi="Consolas"/>
                <w:b/>
                <w:bCs/>
                <w:color w:val="1B3A6B"/>
                <w:sz w:val="18"/>
                <w:szCs w:val="18"/>
              </w:rPr>
              <w:t xml:space="preserve">2400-2483 MHz</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b/>
                <w:bCs/>
                <w:sz w:val="18"/>
                <w:szCs w:val="18"/>
              </w:rPr>
              <w:t xml:space="preserve">ISM 2.4 GHz : WiFi b/g/n + Bluetooth</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i/>
                <w:iCs/>
                <w:sz w:val="18"/>
                <w:szCs w:val="18"/>
              </w:rPr>
              <w:t xml:space="preserve">Plateaux larges de 20 MHz (WiFi) ou pics etroits sautillants (Bluetooth)</w:t>
            </w:r>
          </w:p>
        </w:tc>
      </w:tr>
      <w:tr>
        <w:tc>
          <w:tcPr>
            <w:tcBorders>
              <w:top w:val="single" w:color="D0D6DC" w:sz="1"/>
              <w:left w:val="single" w:color="D0D6DC" w:sz="1"/>
              <w:bottom w:val="single" w:color="D0D6DC" w:sz="1"/>
              <w:right w:val="single" w:color="D0D6DC" w:sz="1"/>
            </w:tcBorders>
            <w:shd w:fill="F4F6F8" w:val="clear"/>
            <w:tcMar>
              <w:top w:type="dxa" w:w="90"/>
              <w:left w:type="dxa" w:w="140"/>
              <w:bottom w:type="dxa" w:w="90"/>
              <w:right w:type="dxa" w:w="140"/>
            </w:tcMar>
          </w:tcPr>
          <w:p>
            <w:r>
              <w:rPr>
                <w:rFonts w:ascii="Consolas" w:cs="Consolas" w:eastAsia="Consolas" w:hAnsi="Consolas"/>
                <w:b/>
                <w:bCs/>
                <w:color w:val="1B3A6B"/>
                <w:sz w:val="18"/>
                <w:szCs w:val="18"/>
              </w:rPr>
              <w:t xml:space="preserve">2500-2570 MHz</w:t>
            </w:r>
          </w:p>
        </w:tc>
        <w:tc>
          <w:tcPr>
            <w:tcBorders>
              <w:top w:val="single" w:color="D0D6DC" w:sz="1"/>
              <w:left w:val="single" w:color="D0D6DC" w:sz="1"/>
              <w:bottom w:val="single" w:color="D0D6DC" w:sz="1"/>
              <w:right w:val="single" w:color="D0D6DC" w:sz="1"/>
            </w:tcBorders>
            <w:shd w:fill="F4F6F8" w:val="clear"/>
            <w:tcMar>
              <w:top w:type="dxa" w:w="90"/>
              <w:left w:type="dxa" w:w="140"/>
              <w:bottom w:type="dxa" w:w="90"/>
              <w:right w:type="dxa" w:w="140"/>
            </w:tcMar>
          </w:tcPr>
          <w:p>
            <w:r>
              <w:rPr>
                <w:rFonts w:ascii="Arial" w:cs="Arial" w:eastAsia="Arial" w:hAnsi="Arial"/>
                <w:b/>
                <w:bCs/>
                <w:sz w:val="18"/>
                <w:szCs w:val="18"/>
              </w:rPr>
              <w:t xml:space="preserve">4G LTE Bande 7 (montant)</w:t>
            </w:r>
          </w:p>
        </w:tc>
        <w:tc>
          <w:tcPr>
            <w:tcBorders>
              <w:top w:val="single" w:color="D0D6DC" w:sz="1"/>
              <w:left w:val="single" w:color="D0D6DC" w:sz="1"/>
              <w:bottom w:val="single" w:color="D0D6DC" w:sz="1"/>
              <w:right w:val="single" w:color="D0D6DC" w:sz="1"/>
            </w:tcBorders>
            <w:shd w:fill="F4F6F8" w:val="clear"/>
            <w:tcMar>
              <w:top w:type="dxa" w:w="90"/>
              <w:left w:type="dxa" w:w="140"/>
              <w:bottom w:type="dxa" w:w="90"/>
              <w:right w:type="dxa" w:w="140"/>
            </w:tcMar>
          </w:tcPr>
          <w:p>
            <w:r>
              <w:rPr>
                <w:rFonts w:ascii="Arial" w:cs="Arial" w:eastAsia="Arial" w:hAnsi="Arial"/>
                <w:i/>
                <w:iCs/>
                <w:sz w:val="18"/>
                <w:szCs w:val="18"/>
              </w:rPr>
              <w:t xml:space="preserve">Plateau large de 5 a 20 MHz, signal OFDM dense</w:t>
            </w:r>
          </w:p>
        </w:tc>
      </w:tr>
      <w:tr>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Consolas" w:cs="Consolas" w:eastAsia="Consolas" w:hAnsi="Consolas"/>
                <w:b/>
                <w:bCs/>
                <w:color w:val="1B3A6B"/>
                <w:sz w:val="18"/>
                <w:szCs w:val="18"/>
              </w:rPr>
              <w:t xml:space="preserve">2620-2690 MHz</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b/>
                <w:bCs/>
                <w:sz w:val="18"/>
                <w:szCs w:val="18"/>
              </w:rPr>
              <w:t xml:space="preserve">4G LTE Bande 7 (descendant)</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i/>
                <w:iCs/>
                <w:sz w:val="18"/>
                <w:szCs w:val="18"/>
              </w:rPr>
              <w:t xml:space="preserve">Identique mais en miroir, plus fort si une antenne de telephonie est proche</w:t>
            </w:r>
          </w:p>
        </w:tc>
      </w:tr>
      <w:tr>
        <w:tc>
          <w:tcPr>
            <w:tcBorders>
              <w:top w:val="single" w:color="D0D6DC" w:sz="1"/>
              <w:left w:val="single" w:color="D0D6DC" w:sz="1"/>
              <w:bottom w:val="single" w:color="D0D6DC" w:sz="1"/>
              <w:right w:val="single" w:color="D0D6DC" w:sz="1"/>
            </w:tcBorders>
            <w:shd w:fill="F4F6F8" w:val="clear"/>
            <w:tcMar>
              <w:top w:type="dxa" w:w="90"/>
              <w:left w:type="dxa" w:w="140"/>
              <w:bottom w:type="dxa" w:w="90"/>
              <w:right w:type="dxa" w:w="140"/>
            </w:tcMar>
          </w:tcPr>
          <w:p>
            <w:r>
              <w:rPr>
                <w:rFonts w:ascii="Consolas" w:cs="Consolas" w:eastAsia="Consolas" w:hAnsi="Consolas"/>
                <w:b/>
                <w:bCs/>
                <w:color w:val="1B3A6B"/>
                <w:sz w:val="18"/>
                <w:szCs w:val="18"/>
              </w:rPr>
              <w:t xml:space="preserve">3400-3800 MHz</w:t>
            </w:r>
          </w:p>
        </w:tc>
        <w:tc>
          <w:tcPr>
            <w:tcBorders>
              <w:top w:val="single" w:color="D0D6DC" w:sz="1"/>
              <w:left w:val="single" w:color="D0D6DC" w:sz="1"/>
              <w:bottom w:val="single" w:color="D0D6DC" w:sz="1"/>
              <w:right w:val="single" w:color="D0D6DC" w:sz="1"/>
            </w:tcBorders>
            <w:shd w:fill="F4F6F8" w:val="clear"/>
            <w:tcMar>
              <w:top w:type="dxa" w:w="90"/>
              <w:left w:type="dxa" w:w="140"/>
              <w:bottom w:type="dxa" w:w="90"/>
              <w:right w:type="dxa" w:w="140"/>
            </w:tcMar>
          </w:tcPr>
          <w:p>
            <w:r>
              <w:rPr>
                <w:rFonts w:ascii="Arial" w:cs="Arial" w:eastAsia="Arial" w:hAnsi="Arial"/>
                <w:b/>
                <w:bCs/>
                <w:sz w:val="18"/>
                <w:szCs w:val="18"/>
              </w:rPr>
              <w:t xml:space="preserve">5G New Radio n78 (bande pionniere France)</w:t>
            </w:r>
          </w:p>
        </w:tc>
        <w:tc>
          <w:tcPr>
            <w:tcBorders>
              <w:top w:val="single" w:color="D0D6DC" w:sz="1"/>
              <w:left w:val="single" w:color="D0D6DC" w:sz="1"/>
              <w:bottom w:val="single" w:color="D0D6DC" w:sz="1"/>
              <w:right w:val="single" w:color="D0D6DC" w:sz="1"/>
            </w:tcBorders>
            <w:shd w:fill="F4F6F8" w:val="clear"/>
            <w:tcMar>
              <w:top w:type="dxa" w:w="90"/>
              <w:left w:type="dxa" w:w="140"/>
              <w:bottom w:type="dxa" w:w="90"/>
              <w:right w:type="dxa" w:w="140"/>
            </w:tcMar>
          </w:tcPr>
          <w:p>
            <w:r>
              <w:rPr>
                <w:rFonts w:ascii="Arial" w:cs="Arial" w:eastAsia="Arial" w:hAnsi="Arial"/>
                <w:i/>
                <w:iCs/>
                <w:sz w:val="18"/>
                <w:szCs w:val="18"/>
              </w:rPr>
              <w:t xml:space="preserve">Plateau tres large (jusqu'a 100 MHz par operateur)</w:t>
            </w:r>
          </w:p>
        </w:tc>
      </w:tr>
      <w:tr>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Consolas" w:cs="Consolas" w:eastAsia="Consolas" w:hAnsi="Consolas"/>
                <w:b/>
                <w:bCs/>
                <w:color w:val="1B3A6B"/>
                <w:sz w:val="18"/>
                <w:szCs w:val="18"/>
              </w:rPr>
              <w:t xml:space="preserve">5150-5350 MHz</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b/>
                <w:bCs/>
                <w:sz w:val="18"/>
                <w:szCs w:val="18"/>
              </w:rPr>
              <w:t xml:space="preserve">WiFi 5 GHz (UNII-1, UNII-2A)</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i/>
                <w:iCs/>
                <w:sz w:val="18"/>
                <w:szCs w:val="18"/>
              </w:rPr>
              <w:t xml:space="preserve">Canaux de 20, 40 ou 80 MHz, OFDM dense</w:t>
            </w:r>
          </w:p>
        </w:tc>
      </w:tr>
    </w:tbl>
    <w:p>
      <w:pPr>
        <w:spacing w:after="0" w:before="0" w:line="240"/>
      </w:pPr>
      <w:r>
        <w:rPr>
          <w:sz w:val="20"/>
          <w:szCs w:val="20"/>
        </w:rPr>
        <w:t xml:space="preserve"/>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4.3 Anatomie d'une capture IQ</w:t>
      </w:r>
    </w:p>
    <w:p>
      <w:pPr>
        <w:spacing w:after="60" w:before="60" w:line="276"/>
        <w:jc w:val="left"/>
      </w:pPr>
      <w:r>
        <w:rPr>
          <w:rFonts w:ascii="Arial" w:cs="Arial" w:eastAsia="Arial" w:hAnsi="Arial"/>
          <w:color w:val="000000"/>
          <w:sz w:val="22"/>
          <w:szCs w:val="22"/>
        </w:rPr>
        <w:t xml:space="preserve">Pour bien interpreter ce que vous allez voir, il faut comprendre le concept fondamental du SDR : le signal IQ complexe.</w:t>
      </w:r>
    </w:p>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7A00" w:val="clear"/>
            <w:tcMar>
              <w:top w:type="dxa" w:w="80"/>
              <w:left w:type="dxa" w:w="140"/>
              <w:bottom w:type="dxa" w:w="80"/>
              <w:right w:type="dxa" w:w="140"/>
            </w:tcMar>
          </w:tcPr>
          <w:p>
            <w:r>
              <w:rPr>
                <w:rFonts w:ascii="Arial" w:cs="Arial" w:eastAsia="Arial" w:hAnsi="Arial"/>
                <w:b/>
                <w:bCs/>
                <w:color w:val="FFFFFF"/>
                <w:sz w:val="22"/>
                <w:szCs w:val="22"/>
              </w:rPr>
              <w:t xml:space="preserve">Pourquoi un signal IQ complexe ?</w:t>
            </w:r>
          </w:p>
        </w:tc>
      </w:tr>
      <w:tr>
        <w:tc>
          <w:tcPr>
            <w:tcBorders>
              <w:top w:val="none" w:color="FFFFFF" w:sz="0"/>
              <w:left w:val="none" w:color="FFFFFF" w:sz="0"/>
              <w:bottom w:val="none" w:color="FFFFFF" w:sz="0"/>
              <w:right w:val="none" w:color="FFFFFF" w:sz="0"/>
            </w:tcBorders>
            <w:shd w:fill="FEF3CD" w:val="clear"/>
            <w:tcMar>
              <w:top w:type="dxa" w:w="100"/>
              <w:left w:type="dxa" w:w="140"/>
              <w:bottom w:type="dxa" w:w="100"/>
              <w:right w:type="dxa" w:w="140"/>
            </w:tcMar>
          </w:tcPr>
          <w:p>
            <w:pPr>
              <w:spacing w:after="60" w:before="60" w:line="276"/>
              <w:jc w:val="left"/>
            </w:pPr>
            <w:r>
              <w:rPr>
                <w:rFonts w:ascii="Arial" w:cs="Arial" w:eastAsia="Arial" w:hAnsi="Arial"/>
                <w:b/>
                <w:bCs/>
                <w:color w:val="000000"/>
                <w:sz w:val="22"/>
                <w:szCs w:val="22"/>
              </w:rPr>
              <w:t xml:space="preserve">Quand le Pluto vous donne un buffer, ce n'est pas un signal reel s(t) mais un signal complexe :</w:t>
            </w:r>
          </w:p>
          <w:p>
            <w:pPr>
              <w:spacing w:after="60" w:before="60" w:line="276"/>
              <w:jc w:val="left"/>
            </w:pPr>
            <w:r>
              <w:rPr>
                <w:rFonts w:ascii="Arial" w:cs="Arial" w:eastAsia="Arial" w:hAnsi="Arial"/>
                <w:color w:val="000000"/>
                <w:sz w:val="22"/>
                <w:szCs w:val="22"/>
              </w:rPr>
              <w:t xml:space="preserve">                                  signal_iq(n) = I(n) + j × Q(n)</w:t>
            </w:r>
          </w:p>
          <w:p>
            <w:pPr>
              <w:spacing w:after="0" w:before="0" w:line="240"/>
            </w:pPr>
            <w:r>
              <w:rPr>
                <w:sz w:val="20"/>
                <w:szCs w:val="20"/>
              </w:rPr>
              <w:t xml:space="preserve"/>
            </w:r>
          </w:p>
          <w:p>
            <w:pPr>
              <w:spacing w:after="60" w:before="60" w:line="276"/>
              <w:jc w:val="left"/>
            </w:pPr>
            <w:r>
              <w:rPr>
                <w:rFonts w:ascii="Arial" w:cs="Arial" w:eastAsia="Arial" w:hAnsi="Arial"/>
                <w:color w:val="000000"/>
                <w:sz w:val="22"/>
                <w:szCs w:val="22"/>
              </w:rPr>
              <w:t xml:space="preserve">I = composante en phase, Q = composante en quadrature. Ces deux voies, decalees de 90 degres, contiennent l'information complete du signal RF apres demodulation par le Pluto.</w:t>
            </w:r>
          </w:p>
          <w:p>
            <w:pPr>
              <w:spacing w:after="60" w:before="60" w:line="276"/>
              <w:jc w:val="left"/>
            </w:pPr>
            <w:r>
              <w:rPr>
                <w:rFonts w:ascii="Arial" w:cs="Arial" w:eastAsia="Arial" w:hAnsi="Arial"/>
                <w:color w:val="000000"/>
                <w:sz w:val="22"/>
                <w:szCs w:val="22"/>
              </w:rPr>
              <w:t xml:space="preserve">Avantage cle : le signal IQ permet de distinguer les frequences positives des negatives. C'est ce qui vous permet de voir l'effet Doppler avec le SIGNE (objet qui approche vs qui s'eloigne).</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4.4 Lancement du script de TP</w:t>
      </w:r>
    </w:p>
    <w:p>
      <w:pPr>
        <w:spacing w:after="60" w:before="60" w:line="276"/>
        <w:jc w:val="left"/>
      </w:pPr>
      <w:r>
        <w:rPr>
          <w:rFonts w:ascii="Arial" w:cs="Arial" w:eastAsia="Arial" w:hAnsi="Arial"/>
          <w:color w:val="000000"/>
          <w:sz w:val="22"/>
          <w:szCs w:val="22"/>
        </w:rPr>
        <w:t xml:space="preserve">Le script TP0_explore_spectre_RF.py est fourni. Telechargez-le dans votre dossier de travail et lancez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Sous Windows</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python TP0_explore_spectre_RF.py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30" w:before="0" w:line="264"/>
            </w:pPr>
            <w:r>
              <w:rPr>
                <w:rFonts w:ascii="Consolas" w:cs="Consolas" w:eastAsia="Consolas" w:hAnsi="Consolas"/>
                <w:color w:val="8b949e"/>
                <w:sz w:val="19"/>
                <w:szCs w:val="19"/>
              </w:rPr>
              <w:t xml:space="preserve"># Sous macOS</w:t>
            </w:r>
          </w:p>
          <w:p>
            <w:pPr>
              <w:spacing w:after="0" w:before="0" w:line="264"/>
            </w:pPr>
            <w:r>
              <w:rPr>
                <w:rFonts w:ascii="Consolas" w:cs="Consolas" w:eastAsia="Consolas" w:hAnsi="Consolas"/>
                <w:b/>
                <w:bCs/>
                <w:color w:val="3fb950"/>
                <w:sz w:val="19"/>
                <w:szCs w:val="19"/>
              </w:rPr>
              <w:t xml:space="preserve">$ </w:t>
            </w:r>
            <w:r>
              <w:rPr>
                <w:rFonts w:ascii="Consolas" w:cs="Consolas" w:eastAsia="Consolas" w:hAnsi="Consolas"/>
                <w:color w:val="e6edf3"/>
                <w:sz w:val="19"/>
                <w:szCs w:val="19"/>
              </w:rPr>
              <w:t xml:space="preserve">python3 TP0_explore_spectre_RF.py</w:t>
            </w:r>
          </w:p>
        </w:tc>
      </w:tr>
    </w:tbl>
    <w:p>
      <w:pPr>
        <w:spacing w:after="0" w:before="0" w:line="240"/>
      </w:pPr>
      <w:r>
        <w:rPr>
          <w:sz w:val="20"/>
          <w:szCs w:val="20"/>
        </w:rPr>
        <w:t xml:space="preserve"/>
      </w:r>
    </w:p>
    <w:p>
      <w:pPr>
        <w:spacing w:after="60" w:before="60" w:line="276"/>
        <w:jc w:val="left"/>
      </w:pPr>
      <w:r>
        <w:rPr>
          <w:rFonts w:ascii="Arial" w:cs="Arial" w:eastAsia="Arial" w:hAnsi="Arial"/>
          <w:color w:val="000000"/>
          <w:sz w:val="22"/>
          <w:szCs w:val="22"/>
        </w:rPr>
        <w:t xml:space="preserve">Le script va realiser, sans intervention de votre part, 5 etapes :</w:t>
      </w:r>
    </w:p>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c>
          <w:tcPr>
            <w:tcBorders>
              <w:top w:val="single" w:color="D0D6DC" w:sz="1"/>
              <w:left w:val="single" w:color="D0D6DC" w:sz="1"/>
              <w:bottom w:val="single" w:color="D0D6DC" w:sz="1"/>
              <w:right w:val="single" w:color="D0D6DC" w:sz="1"/>
            </w:tcBorders>
            <w:shd w:fill="D6E4F0" w:val="clear"/>
            <w:tcMar>
              <w:top w:type="dxa" w:w="80"/>
              <w:left w:type="dxa" w:w="140"/>
              <w:bottom w:type="dxa" w:w="80"/>
              <w:right w:type="dxa" w:w="140"/>
            </w:tcMar>
          </w:tcPr>
          <w:p>
            <w:r>
              <w:rPr>
                <w:rFonts w:ascii="Arial" w:cs="Arial" w:eastAsia="Arial" w:hAnsi="Arial"/>
                <w:b/>
                <w:bCs/>
                <w:color w:val="1B3A6B"/>
                <w:sz w:val="19"/>
                <w:szCs w:val="19"/>
              </w:rPr>
              <w:t xml:space="preserve">Etape 1</w:t>
            </w:r>
          </w:p>
        </w:tc>
        <w:tc>
          <w:tcPr>
            <w:tcBorders>
              <w:top w:val="single" w:color="D0D6DC" w:sz="1"/>
              <w:left w:val="single" w:color="D0D6DC" w:sz="1"/>
              <w:bottom w:val="single" w:color="D0D6DC" w:sz="1"/>
              <w:right w:val="single" w:color="D0D6DC" w:sz="1"/>
            </w:tcBorders>
            <w:shd w:fill="FFFFFF" w:val="clear"/>
            <w:tcMar>
              <w:top w:type="dxa" w:w="80"/>
              <w:left w:type="dxa" w:w="140"/>
              <w:bottom w:type="dxa" w:w="80"/>
              <w:right w:type="dxa" w:w="140"/>
            </w:tcMar>
          </w:tcPr>
          <w:p>
            <w:r>
              <w:rPr>
                <w:rFonts w:ascii="Arial" w:cs="Arial" w:eastAsia="Arial" w:hAnsi="Arial"/>
                <w:b/>
                <w:bCs/>
                <w:sz w:val="19"/>
                <w:szCs w:val="19"/>
              </w:rPr>
              <w:t xml:space="preserve">Connexion au PlutoSDR</w:t>
            </w:r>
          </w:p>
        </w:tc>
        <w:tc>
          <w:tcPr>
            <w:tcBorders>
              <w:top w:val="single" w:color="D0D6DC" w:sz="1"/>
              <w:left w:val="single" w:color="D0D6DC" w:sz="1"/>
              <w:bottom w:val="single" w:color="D0D6DC" w:sz="1"/>
              <w:right w:val="single" w:color="D0D6DC" w:sz="1"/>
            </w:tcBorders>
            <w:shd w:fill="FFFFFF" w:val="clear"/>
            <w:tcMar>
              <w:top w:type="dxa" w:w="80"/>
              <w:left w:type="dxa" w:w="140"/>
              <w:bottom w:type="dxa" w:w="80"/>
              <w:right w:type="dxa" w:w="140"/>
            </w:tcMar>
          </w:tcPr>
          <w:p>
            <w:r>
              <w:rPr>
                <w:rFonts w:ascii="Arial" w:cs="Arial" w:eastAsia="Arial" w:hAnsi="Arial"/>
                <w:i/>
                <w:iCs/>
                <w:sz w:val="18"/>
                <w:szCs w:val="18"/>
              </w:rPr>
              <w:t xml:space="preserve">Etablit le lien IP, verifie la connexion.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c>
          <w:tcPr>
            <w:tcBorders>
              <w:top w:val="single" w:color="D0D6DC" w:sz="1"/>
              <w:left w:val="single" w:color="D0D6DC" w:sz="1"/>
              <w:bottom w:val="single" w:color="D0D6DC" w:sz="1"/>
              <w:right w:val="single" w:color="D0D6DC" w:sz="1"/>
            </w:tcBorders>
            <w:shd w:fill="D6E4F0" w:val="clear"/>
            <w:tcMar>
              <w:top w:type="dxa" w:w="80"/>
              <w:left w:type="dxa" w:w="140"/>
              <w:bottom w:type="dxa" w:w="80"/>
              <w:right w:type="dxa" w:w="140"/>
            </w:tcMar>
          </w:tcPr>
          <w:p>
            <w:r>
              <w:rPr>
                <w:rFonts w:ascii="Arial" w:cs="Arial" w:eastAsia="Arial" w:hAnsi="Arial"/>
                <w:b/>
                <w:bCs/>
                <w:color w:val="1B3A6B"/>
                <w:sz w:val="19"/>
                <w:szCs w:val="19"/>
              </w:rPr>
              <w:t xml:space="preserve">Etape 2</w:t>
            </w:r>
          </w:p>
        </w:tc>
        <w:tc>
          <w:tcPr>
            <w:tcBorders>
              <w:top w:val="single" w:color="D0D6DC" w:sz="1"/>
              <w:left w:val="single" w:color="D0D6DC" w:sz="1"/>
              <w:bottom w:val="single" w:color="D0D6DC" w:sz="1"/>
              <w:right w:val="single" w:color="D0D6DC" w:sz="1"/>
            </w:tcBorders>
            <w:shd w:fill="FFFFFF" w:val="clear"/>
            <w:tcMar>
              <w:top w:type="dxa" w:w="80"/>
              <w:left w:type="dxa" w:w="140"/>
              <w:bottom w:type="dxa" w:w="80"/>
              <w:right w:type="dxa" w:w="140"/>
            </w:tcMar>
          </w:tcPr>
          <w:p>
            <w:r>
              <w:rPr>
                <w:rFonts w:ascii="Arial" w:cs="Arial" w:eastAsia="Arial" w:hAnsi="Arial"/>
                <w:b/>
                <w:bCs/>
                <w:sz w:val="19"/>
                <w:szCs w:val="19"/>
              </w:rPr>
              <w:t xml:space="preserve">Capture autour de 2.45 GHz</w:t>
            </w:r>
          </w:p>
        </w:tc>
        <w:tc>
          <w:tcPr>
            <w:tcBorders>
              <w:top w:val="single" w:color="D0D6DC" w:sz="1"/>
              <w:left w:val="single" w:color="D0D6DC" w:sz="1"/>
              <w:bottom w:val="single" w:color="D0D6DC" w:sz="1"/>
              <w:right w:val="single" w:color="D0D6DC" w:sz="1"/>
            </w:tcBorders>
            <w:shd w:fill="FFFFFF" w:val="clear"/>
            <w:tcMar>
              <w:top w:type="dxa" w:w="80"/>
              <w:left w:type="dxa" w:w="140"/>
              <w:bottom w:type="dxa" w:w="80"/>
              <w:right w:type="dxa" w:w="140"/>
            </w:tcMar>
          </w:tcPr>
          <w:p>
            <w:r>
              <w:rPr>
                <w:rFonts w:ascii="Arial" w:cs="Arial" w:eastAsia="Arial" w:hAnsi="Arial"/>
                <w:i/>
                <w:iCs/>
                <w:sz w:val="18"/>
                <w:szCs w:val="18"/>
              </w:rPr>
              <w:t xml:space="preserve">Configure fc=2.45 GHz, fs=20 MHz, gain=50 dB, lit 65536 echantillons.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c>
          <w:tcPr>
            <w:tcBorders>
              <w:top w:val="single" w:color="D0D6DC" w:sz="1"/>
              <w:left w:val="single" w:color="D0D6DC" w:sz="1"/>
              <w:bottom w:val="single" w:color="D0D6DC" w:sz="1"/>
              <w:right w:val="single" w:color="D0D6DC" w:sz="1"/>
            </w:tcBorders>
            <w:shd w:fill="D6E4F0" w:val="clear"/>
            <w:tcMar>
              <w:top w:type="dxa" w:w="80"/>
              <w:left w:type="dxa" w:w="140"/>
              <w:bottom w:type="dxa" w:w="80"/>
              <w:right w:type="dxa" w:w="140"/>
            </w:tcMar>
          </w:tcPr>
          <w:p>
            <w:r>
              <w:rPr>
                <w:rFonts w:ascii="Arial" w:cs="Arial" w:eastAsia="Arial" w:hAnsi="Arial"/>
                <w:b/>
                <w:bCs/>
                <w:color w:val="1B3A6B"/>
                <w:sz w:val="19"/>
                <w:szCs w:val="19"/>
              </w:rPr>
              <w:t xml:space="preserve">Etape 3</w:t>
            </w:r>
          </w:p>
        </w:tc>
        <w:tc>
          <w:tcPr>
            <w:tcBorders>
              <w:top w:val="single" w:color="D0D6DC" w:sz="1"/>
              <w:left w:val="single" w:color="D0D6DC" w:sz="1"/>
              <w:bottom w:val="single" w:color="D0D6DC" w:sz="1"/>
              <w:right w:val="single" w:color="D0D6DC" w:sz="1"/>
            </w:tcBorders>
            <w:shd w:fill="FFFFFF" w:val="clear"/>
            <w:tcMar>
              <w:top w:type="dxa" w:w="80"/>
              <w:left w:type="dxa" w:w="140"/>
              <w:bottom w:type="dxa" w:w="80"/>
              <w:right w:type="dxa" w:w="140"/>
            </w:tcMar>
          </w:tcPr>
          <w:p>
            <w:r>
              <w:rPr>
                <w:rFonts w:ascii="Arial" w:cs="Arial" w:eastAsia="Arial" w:hAnsi="Arial"/>
                <w:b/>
                <w:bCs/>
                <w:sz w:val="19"/>
                <w:szCs w:val="19"/>
              </w:rPr>
              <w:t xml:space="preserve">Calcul du spectre par FFT moyenneee (methode de Welch)</w:t>
            </w:r>
          </w:p>
        </w:tc>
        <w:tc>
          <w:tcPr>
            <w:tcBorders>
              <w:top w:val="single" w:color="D0D6DC" w:sz="1"/>
              <w:left w:val="single" w:color="D0D6DC" w:sz="1"/>
              <w:bottom w:val="single" w:color="D0D6DC" w:sz="1"/>
              <w:right w:val="single" w:color="D0D6DC" w:sz="1"/>
            </w:tcBorders>
            <w:shd w:fill="FFFFFF" w:val="clear"/>
            <w:tcMar>
              <w:top w:type="dxa" w:w="80"/>
              <w:left w:type="dxa" w:w="140"/>
              <w:bottom w:type="dxa" w:w="80"/>
              <w:right w:type="dxa" w:w="140"/>
            </w:tcMar>
          </w:tcPr>
          <w:p>
            <w:r>
              <w:rPr>
                <w:rFonts w:ascii="Arial" w:cs="Arial" w:eastAsia="Arial" w:hAnsi="Arial"/>
                <w:i/>
                <w:iCs/>
                <w:sz w:val="18"/>
                <w:szCs w:val="18"/>
              </w:rPr>
              <w:t xml:space="preserve">16 FFT de 2048 points moyennees en puissance.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c>
          <w:tcPr>
            <w:tcBorders>
              <w:top w:val="single" w:color="D0D6DC" w:sz="1"/>
              <w:left w:val="single" w:color="D0D6DC" w:sz="1"/>
              <w:bottom w:val="single" w:color="D0D6DC" w:sz="1"/>
              <w:right w:val="single" w:color="D0D6DC" w:sz="1"/>
            </w:tcBorders>
            <w:shd w:fill="D6E4F0" w:val="clear"/>
            <w:tcMar>
              <w:top w:type="dxa" w:w="80"/>
              <w:left w:type="dxa" w:w="140"/>
              <w:bottom w:type="dxa" w:w="80"/>
              <w:right w:type="dxa" w:w="140"/>
            </w:tcMar>
          </w:tcPr>
          <w:p>
            <w:r>
              <w:rPr>
                <w:rFonts w:ascii="Arial" w:cs="Arial" w:eastAsia="Arial" w:hAnsi="Arial"/>
                <w:b/>
                <w:bCs/>
                <w:color w:val="1B3A6B"/>
                <w:sz w:val="19"/>
                <w:szCs w:val="19"/>
              </w:rPr>
              <w:t xml:space="preserve">Etape 4</w:t>
            </w:r>
          </w:p>
        </w:tc>
        <w:tc>
          <w:tcPr>
            <w:tcBorders>
              <w:top w:val="single" w:color="D0D6DC" w:sz="1"/>
              <w:left w:val="single" w:color="D0D6DC" w:sz="1"/>
              <w:bottom w:val="single" w:color="D0D6DC" w:sz="1"/>
              <w:right w:val="single" w:color="D0D6DC" w:sz="1"/>
            </w:tcBorders>
            <w:shd w:fill="FFFFFF" w:val="clear"/>
            <w:tcMar>
              <w:top w:type="dxa" w:w="80"/>
              <w:left w:type="dxa" w:w="140"/>
              <w:bottom w:type="dxa" w:w="80"/>
              <w:right w:type="dxa" w:w="140"/>
            </w:tcMar>
          </w:tcPr>
          <w:p>
            <w:r>
              <w:rPr>
                <w:rFonts w:ascii="Arial" w:cs="Arial" w:eastAsia="Arial" w:hAnsi="Arial"/>
                <w:b/>
                <w:bCs/>
                <w:sz w:val="19"/>
                <w:szCs w:val="19"/>
              </w:rPr>
              <w:t xml:space="preserve">Affichage de la figure principale</w:t>
            </w:r>
          </w:p>
        </w:tc>
        <w:tc>
          <w:tcPr>
            <w:tcBorders>
              <w:top w:val="single" w:color="D0D6DC" w:sz="1"/>
              <w:left w:val="single" w:color="D0D6DC" w:sz="1"/>
              <w:bottom w:val="single" w:color="D0D6DC" w:sz="1"/>
              <w:right w:val="single" w:color="D0D6DC" w:sz="1"/>
            </w:tcBorders>
            <w:shd w:fill="FFFFFF" w:val="clear"/>
            <w:tcMar>
              <w:top w:type="dxa" w:w="80"/>
              <w:left w:type="dxa" w:w="140"/>
              <w:bottom w:type="dxa" w:w="80"/>
              <w:right w:type="dxa" w:w="140"/>
            </w:tcMar>
          </w:tcPr>
          <w:p>
            <w:r>
              <w:rPr>
                <w:rFonts w:ascii="Arial" w:cs="Arial" w:eastAsia="Arial" w:hAnsi="Arial"/>
                <w:i/>
                <w:iCs/>
                <w:sz w:val="18"/>
                <w:szCs w:val="18"/>
              </w:rPr>
              <w:t xml:space="preserve">4 panneaux : signal IQ, constellation, spectre annote, carte du spectre.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c>
          <w:tcPr>
            <w:tcBorders>
              <w:top w:val="single" w:color="D0D6DC" w:sz="1"/>
              <w:left w:val="single" w:color="D0D6DC" w:sz="1"/>
              <w:bottom w:val="single" w:color="D0D6DC" w:sz="1"/>
              <w:right w:val="single" w:color="D0D6DC" w:sz="1"/>
            </w:tcBorders>
            <w:shd w:fill="D6E4F0" w:val="clear"/>
            <w:tcMar>
              <w:top w:type="dxa" w:w="80"/>
              <w:left w:type="dxa" w:w="140"/>
              <w:bottom w:type="dxa" w:w="80"/>
              <w:right w:type="dxa" w:w="140"/>
            </w:tcMar>
          </w:tcPr>
          <w:p>
            <w:r>
              <w:rPr>
                <w:rFonts w:ascii="Arial" w:cs="Arial" w:eastAsia="Arial" w:hAnsi="Arial"/>
                <w:b/>
                <w:bCs/>
                <w:color w:val="1B3A6B"/>
                <w:sz w:val="19"/>
                <w:szCs w:val="19"/>
              </w:rPr>
              <w:t xml:space="preserve">Etape 5</w:t>
            </w:r>
          </w:p>
        </w:tc>
        <w:tc>
          <w:tcPr>
            <w:tcBorders>
              <w:top w:val="single" w:color="D0D6DC" w:sz="1"/>
              <w:left w:val="single" w:color="D0D6DC" w:sz="1"/>
              <w:bottom w:val="single" w:color="D0D6DC" w:sz="1"/>
              <w:right w:val="single" w:color="D0D6DC" w:sz="1"/>
            </w:tcBorders>
            <w:shd w:fill="FFFFFF" w:val="clear"/>
            <w:tcMar>
              <w:top w:type="dxa" w:w="80"/>
              <w:left w:type="dxa" w:w="140"/>
              <w:bottom w:type="dxa" w:w="80"/>
              <w:right w:type="dxa" w:w="140"/>
            </w:tcMar>
          </w:tcPr>
          <w:p>
            <w:r>
              <w:rPr>
                <w:rFonts w:ascii="Arial" w:cs="Arial" w:eastAsia="Arial" w:hAnsi="Arial"/>
                <w:b/>
                <w:bCs/>
                <w:sz w:val="19"/>
                <w:szCs w:val="19"/>
              </w:rPr>
              <w:t xml:space="preserve">Scan multi-bandes (8 frequences)</w:t>
            </w:r>
          </w:p>
        </w:tc>
        <w:tc>
          <w:tcPr>
            <w:tcBorders>
              <w:top w:val="single" w:color="D0D6DC" w:sz="1"/>
              <w:left w:val="single" w:color="D0D6DC" w:sz="1"/>
              <w:bottom w:val="single" w:color="D0D6DC" w:sz="1"/>
              <w:right w:val="single" w:color="D0D6DC" w:sz="1"/>
            </w:tcBorders>
            <w:shd w:fill="FFFFFF" w:val="clear"/>
            <w:tcMar>
              <w:top w:type="dxa" w:w="80"/>
              <w:left w:type="dxa" w:w="140"/>
              <w:bottom w:type="dxa" w:w="80"/>
              <w:right w:type="dxa" w:w="140"/>
            </w:tcMar>
          </w:tcPr>
          <w:p>
            <w:r>
              <w:rPr>
                <w:rFonts w:ascii="Arial" w:cs="Arial" w:eastAsia="Arial" w:hAnsi="Arial"/>
                <w:i/>
                <w:iCs/>
                <w:sz w:val="18"/>
                <w:szCs w:val="18"/>
              </w:rPr>
              <w:t xml:space="preserve">Va capter et afficher 8 portions differentes du spectre : WiFi, BT, 4G, 5G, WiFi 5GHz.</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4.5 Lire la figure principale</w:t>
      </w:r>
    </w:p>
    <w:p>
      <w:pPr>
        <w:spacing w:after="60" w:before="60" w:line="276"/>
        <w:jc w:val="left"/>
      </w:pPr>
      <w:r>
        <w:rPr>
          <w:rFonts w:ascii="Arial" w:cs="Arial" w:eastAsia="Arial" w:hAnsi="Arial"/>
          <w:color w:val="000000"/>
          <w:sz w:val="22"/>
          <w:szCs w:val="22"/>
        </w:rPr>
        <w:t xml:space="preserve">Une fois la capture terminee, le script affiche une figure a 4 panneaux. Voici comment la lire :</w:t>
      </w:r>
    </w:p>
    <w:p>
      <w:pPr>
        <w:spacing w:after="0" w:before="0" w:line="240"/>
      </w:pPr>
      <w:r>
        <w:rPr>
          <w:sz w:val="20"/>
          <w:szCs w:val="20"/>
        </w:rPr>
        <w:t xml:space="preserve"/>
      </w:r>
    </w:p>
    <w:p>
      <w:pPr>
        <w:pStyle w:val="Heading3"/>
        <w:spacing w:after="80" w:before="180"/>
      </w:pPr>
      <w:r>
        <w:rPr>
          <w:rFonts w:ascii="Arial" w:cs="Arial" w:eastAsia="Arial" w:hAnsi="Arial"/>
          <w:b/>
          <w:bCs/>
          <w:color w:val="1B3A6B"/>
          <w:sz w:val="24"/>
          <w:szCs w:val="24"/>
        </w:rPr>
        <w:t xml:space="preserve">Panneau (A) - Signal IQ temporel</w:t>
      </w:r>
    </w:p>
    <w:p>
      <w:pPr>
        <w:spacing w:after="60" w:before="60" w:line="276"/>
        <w:jc w:val="left"/>
      </w:pPr>
      <w:r>
        <w:rPr>
          <w:rFonts w:ascii="Arial" w:cs="Arial" w:eastAsia="Arial" w:hAnsi="Arial"/>
          <w:color w:val="000000"/>
          <w:sz w:val="22"/>
          <w:szCs w:val="22"/>
        </w:rPr>
        <w:t xml:space="preserve">On voit les composantes I (bleu) et Q (rose) au cours du temps. C'est ce que le Pluto vous donne BRUT. Pour l'instant, ca ressemble a du bruit - c'est normal, on regarde le signal sans demodulation. La FFT va revealer la structure cachee.</w:t>
      </w:r>
    </w:p>
    <w:p>
      <w:pPr>
        <w:spacing w:after="0" w:before="0" w:line="240"/>
      </w:pPr>
      <w:r>
        <w:rPr>
          <w:sz w:val="20"/>
          <w:szCs w:val="20"/>
        </w:rPr>
        <w:t xml:space="preserve"/>
      </w:r>
    </w:p>
    <w:p>
      <w:pPr>
        <w:pStyle w:val="Heading3"/>
        <w:spacing w:after="80" w:before="180"/>
      </w:pPr>
      <w:r>
        <w:rPr>
          <w:rFonts w:ascii="Arial" w:cs="Arial" w:eastAsia="Arial" w:hAnsi="Arial"/>
          <w:b/>
          <w:bCs/>
          <w:color w:val="1B3A6B"/>
          <w:sz w:val="24"/>
          <w:szCs w:val="24"/>
        </w:rPr>
        <w:t xml:space="preserve">Panneau (B) - Constellation IQ (densite)</w:t>
      </w:r>
    </w:p>
    <w:p>
      <w:pPr>
        <w:spacing w:after="60" w:before="60" w:line="276"/>
        <w:jc w:val="left"/>
      </w:pPr>
      <w:r>
        <w:rPr>
          <w:rFonts w:ascii="Arial" w:cs="Arial" w:eastAsia="Arial" w:hAnsi="Arial"/>
          <w:color w:val="000000"/>
          <w:sz w:val="22"/>
          <w:szCs w:val="22"/>
        </w:rPr>
        <w:t xml:space="preserve">Chaque echantillon est represente comme un point dans le plan complexe (I en abscisse, Q en ordonnee). Plus la densite est forte, plus de points sont la.</w:t>
      </w:r>
    </w:p>
    <w:p>
      <w:pPr>
        <w:pStyle w:val="ListParagraph"/>
        <w:numPr>
          <w:ilvl w:val="0"/>
          <w:numId w:val="2"/>
        </w:numPr>
        <w:spacing w:after="30" w:before="30"/>
      </w:pPr>
      <w:r>
        <w:rPr>
          <w:rFonts w:ascii="Arial" w:cs="Arial" w:eastAsia="Arial" w:hAnsi="Arial"/>
          <w:color w:val="000000"/>
          <w:sz w:val="21"/>
          <w:szCs w:val="21"/>
        </w:rPr>
        <w:t xml:space="preserve">Constellation ronde et dense = signal complexe (OFDM, modulations multiples)</w:t>
      </w:r>
    </w:p>
    <w:p>
      <w:pPr>
        <w:pStyle w:val="ListParagraph"/>
        <w:numPr>
          <w:ilvl w:val="0"/>
          <w:numId w:val="2"/>
        </w:numPr>
        <w:spacing w:after="30" w:before="30"/>
      </w:pPr>
      <w:r>
        <w:rPr>
          <w:rFonts w:ascii="Arial" w:cs="Arial" w:eastAsia="Arial" w:hAnsi="Arial"/>
          <w:color w:val="000000"/>
          <w:sz w:val="21"/>
          <w:szCs w:val="21"/>
        </w:rPr>
        <w:t xml:space="preserve">Constellation en croix = modulation QPSK ou simple</w:t>
      </w:r>
    </w:p>
    <w:p>
      <w:pPr>
        <w:pStyle w:val="ListParagraph"/>
        <w:numPr>
          <w:ilvl w:val="0"/>
          <w:numId w:val="2"/>
        </w:numPr>
        <w:spacing w:after="30" w:before="30"/>
      </w:pPr>
      <w:r>
        <w:rPr>
          <w:rFonts w:ascii="Arial" w:cs="Arial" w:eastAsia="Arial" w:hAnsi="Arial"/>
          <w:color w:val="000000"/>
          <w:sz w:val="21"/>
          <w:szCs w:val="21"/>
        </w:rPr>
        <w:t xml:space="preserve">Constellation tres etalee = forte amplitude (signal puissant)</w:t>
      </w:r>
    </w:p>
    <w:p>
      <w:pPr>
        <w:spacing w:after="0" w:before="0" w:line="240"/>
      </w:pPr>
      <w:r>
        <w:rPr>
          <w:sz w:val="20"/>
          <w:szCs w:val="20"/>
        </w:rPr>
        <w:t xml:space="preserve"/>
      </w:r>
    </w:p>
    <w:p>
      <w:pPr>
        <w:pStyle w:val="Heading3"/>
        <w:spacing w:after="80" w:before="180"/>
      </w:pPr>
      <w:r>
        <w:rPr>
          <w:rFonts w:ascii="Arial" w:cs="Arial" w:eastAsia="Arial" w:hAnsi="Arial"/>
          <w:b/>
          <w:bCs/>
          <w:color w:val="1B3A6B"/>
          <w:sz w:val="24"/>
          <w:szCs w:val="24"/>
        </w:rPr>
        <w:t xml:space="preserve">Panneau (C) - Spectre observe ★ panneau principal</w:t>
      </w:r>
    </w:p>
    <w:p>
      <w:pPr>
        <w:spacing w:after="60" w:before="60" w:line="276"/>
        <w:jc w:val="left"/>
      </w:pPr>
      <w:r>
        <w:rPr>
          <w:rFonts w:ascii="Arial" w:cs="Arial" w:eastAsia="Arial" w:hAnsi="Arial"/>
          <w:color w:val="000000"/>
          <w:sz w:val="22"/>
          <w:szCs w:val="22"/>
        </w:rPr>
        <w:t xml:space="preserve">La FFT a transforme le signal temporel en spectre frequentiel. Vous voyez la repartition de la puissance sur les 20 MHz autour de 2.45 GHz. Les bandes connues sont surlignees en couleur :</w:t>
      </w:r>
    </w:p>
    <w:p>
      <w:pPr>
        <w:pStyle w:val="ListParagraph"/>
        <w:numPr>
          <w:ilvl w:val="0"/>
          <w:numId w:val="2"/>
        </w:numPr>
        <w:spacing w:after="30" w:before="30"/>
      </w:pPr>
      <w:r>
        <w:rPr>
          <w:rFonts w:ascii="Arial" w:cs="Arial" w:eastAsia="Arial" w:hAnsi="Arial"/>
          <w:color w:val="000000"/>
          <w:sz w:val="21"/>
          <w:szCs w:val="21"/>
        </w:rPr>
        <w:t xml:space="preserve">ISM 2.4 GHz en bleu (WiFi + Bluetooth)</w:t>
      </w:r>
    </w:p>
    <w:p>
      <w:pPr>
        <w:pStyle w:val="ListParagraph"/>
        <w:numPr>
          <w:ilvl w:val="0"/>
          <w:numId w:val="2"/>
        </w:numPr>
        <w:spacing w:after="30" w:before="30"/>
      </w:pPr>
      <w:r>
        <w:rPr>
          <w:rFonts w:ascii="Arial" w:cs="Arial" w:eastAsia="Arial" w:hAnsi="Arial"/>
          <w:color w:val="000000"/>
          <w:sz w:val="21"/>
          <w:szCs w:val="21"/>
        </w:rPr>
        <w:t xml:space="preserve">LTE en rouge/orange</w:t>
      </w:r>
    </w:p>
    <w:p>
      <w:pPr>
        <w:spacing w:after="0" w:before="0" w:line="240"/>
      </w:pPr>
      <w:r>
        <w:rPr>
          <w:sz w:val="20"/>
          <w:szCs w:val="20"/>
        </w:rPr>
        <w:t xml:space="preserve"/>
      </w:r>
    </w:p>
    <w:p>
      <w:pPr>
        <w:spacing w:after="60" w:before="60" w:line="276"/>
        <w:jc w:val="left"/>
      </w:pPr>
      <w:r>
        <w:rPr>
          <w:rFonts w:ascii="Arial" w:cs="Arial" w:eastAsia="Arial" w:hAnsi="Arial"/>
          <w:color w:val="000000"/>
          <w:sz w:val="22"/>
          <w:szCs w:val="22"/>
        </w:rPr>
        <w:t xml:space="preserve">Si vous etes pres d'un point d'acces WiFi, vous verrez des plateaux larges de 20 MHz. Si quelqu'un utilise du Bluetooth, vous verrez des pics fins qui sautent.</w:t>
      </w:r>
    </w:p>
    <w:p>
      <w:pPr>
        <w:spacing w:after="0" w:before="0" w:line="240"/>
      </w:pPr>
      <w:r>
        <w:rPr>
          <w:sz w:val="20"/>
          <w:szCs w:val="20"/>
        </w:rPr>
        <w:t xml:space="preserve"/>
      </w:r>
    </w:p>
    <w:p>
      <w:pPr>
        <w:pStyle w:val="Heading3"/>
        <w:spacing w:after="80" w:before="180"/>
      </w:pPr>
      <w:r>
        <w:rPr>
          <w:rFonts w:ascii="Arial" w:cs="Arial" w:eastAsia="Arial" w:hAnsi="Arial"/>
          <w:b/>
          <w:bCs/>
          <w:color w:val="1B3A6B"/>
          <w:sz w:val="24"/>
          <w:szCs w:val="24"/>
        </w:rPr>
        <w:t xml:space="preserve">Panneau (D) - Carte du spectre RF francais</w:t>
      </w:r>
    </w:p>
    <w:p>
      <w:pPr>
        <w:spacing w:after="60" w:before="60" w:line="276"/>
        <w:jc w:val="left"/>
      </w:pPr>
      <w:r>
        <w:rPr>
          <w:rFonts w:ascii="Arial" w:cs="Arial" w:eastAsia="Arial" w:hAnsi="Arial"/>
          <w:color w:val="000000"/>
          <w:sz w:val="22"/>
          <w:szCs w:val="22"/>
        </w:rPr>
        <w:t xml:space="preserve">Vue d'ensemble de 2.3 a 6 GHz avec toutes les bandes connues. Le marqueur jaune "VOUS ETES ICI" montre ou se positionne votre capture actuelle dans ce paysage.</w:t>
      </w:r>
    </w:p>
    <w:p>
      <w:pPr>
        <w:spacing w:after="0" w:before="0" w:line="240"/>
      </w:pPr>
      <w:r>
        <w:rPr>
          <w:sz w:val="20"/>
          <w:szCs w:val="20"/>
        </w:rPr>
        <w:t xml:space="preserve"/>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4.6 Lire la figure de scan multi-bandes</w:t>
      </w:r>
    </w:p>
    <w:p>
      <w:pPr>
        <w:spacing w:after="60" w:before="60" w:line="276"/>
        <w:jc w:val="left"/>
      </w:pPr>
      <w:r>
        <w:rPr>
          <w:rFonts w:ascii="Arial" w:cs="Arial" w:eastAsia="Arial" w:hAnsi="Arial"/>
          <w:color w:val="000000"/>
          <w:sz w:val="22"/>
          <w:szCs w:val="22"/>
        </w:rPr>
        <w:t xml:space="preserve">La deuxieme figure montre 8 captures consecutives a des frequences differentes. Chaque sous-graphique correspond a une bande RF connue.</w:t>
      </w:r>
    </w:p>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Comparaison des signatures spectrales</w:t>
            </w:r>
          </w:p>
        </w:tc>
      </w:tr>
      <w:tr>
        <w:tc>
          <w:tcPr>
            <w:tcBorders>
              <w:top w:val="none" w:color="FFFFFF" w:sz="0"/>
              <w:left w:val="none" w:color="FFFFFF" w:sz="0"/>
              <w:bottom w:val="none" w:color="FFFFFF" w:sz="0"/>
              <w:right w:val="none" w:color="FFFFFF" w:sz="0"/>
            </w:tcBorders>
            <w:shd w:fill="D4EDE5"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b/>
                <w:bCs/>
                <w:color w:val="1B3A6B"/>
                <w:sz w:val="22"/>
                <w:szCs w:val="22"/>
              </w:rPr>
              <w:t xml:space="preserve">WiFi (canaux 1, 6, 11) : </w:t>
            </w:r>
            <w:r>
              <w:rPr>
                <w:rFonts w:ascii="Arial" w:cs="Arial" w:eastAsia="Arial" w:hAnsi="Arial"/>
                <w:color w:val="000000"/>
                <w:sz w:val="22"/>
                <w:szCs w:val="22"/>
              </w:rPr>
              <w:t xml:space="preserve">plateaux larges de 20 MHz aux bords nets. Modulation OFDM.</w:t>
            </w:r>
          </w:p>
          <w:p>
            <w:pPr>
              <w:pStyle w:val="ListParagraph"/>
              <w:numPr>
                <w:ilvl w:val="0"/>
                <w:numId w:val="2"/>
              </w:numPr>
              <w:spacing w:after="30" w:before="30"/>
            </w:pPr>
            <w:r>
              <w:rPr>
                <w:rFonts w:ascii="Arial" w:cs="Arial" w:eastAsia="Arial" w:hAnsi="Arial"/>
                <w:b/>
                <w:bCs/>
                <w:color w:val="1B3A6B"/>
                <w:sz w:val="22"/>
                <w:szCs w:val="22"/>
              </w:rPr>
              <w:t xml:space="preserve">Bluetooth : </w:t>
            </w:r>
            <w:r>
              <w:rPr>
                <w:rFonts w:ascii="Arial" w:cs="Arial" w:eastAsia="Arial" w:hAnsi="Arial"/>
                <w:color w:val="000000"/>
                <w:sz w:val="22"/>
                <w:szCs w:val="22"/>
              </w:rPr>
              <w:t xml:space="preserve">pics fins (1 MHz) eparpilles - le BT saute de canal toutes les 625 microsecondes.</w:t>
            </w:r>
          </w:p>
          <w:p>
            <w:pPr>
              <w:pStyle w:val="ListParagraph"/>
              <w:numPr>
                <w:ilvl w:val="0"/>
                <w:numId w:val="2"/>
              </w:numPr>
              <w:spacing w:after="30" w:before="30"/>
            </w:pPr>
            <w:r>
              <w:rPr>
                <w:rFonts w:ascii="Arial" w:cs="Arial" w:eastAsia="Arial" w:hAnsi="Arial"/>
                <w:b/>
                <w:bCs/>
                <w:color w:val="1B3A6B"/>
                <w:sz w:val="22"/>
                <w:szCs w:val="22"/>
              </w:rPr>
              <w:t xml:space="preserve">LTE B7 (4G) : </w:t>
            </w:r>
            <w:r>
              <w:rPr>
                <w:rFonts w:ascii="Arial" w:cs="Arial" w:eastAsia="Arial" w:hAnsi="Arial"/>
                <w:color w:val="000000"/>
                <w:sz w:val="22"/>
                <w:szCs w:val="22"/>
              </w:rPr>
              <w:t xml:space="preserve">plateaux tres reguliers de 5 a 20 MHz, bords nets, signal dense.</w:t>
            </w:r>
          </w:p>
          <w:p>
            <w:pPr>
              <w:pStyle w:val="ListParagraph"/>
              <w:numPr>
                <w:ilvl w:val="0"/>
                <w:numId w:val="2"/>
              </w:numPr>
              <w:spacing w:after="30" w:before="30"/>
            </w:pPr>
            <w:r>
              <w:rPr>
                <w:rFonts w:ascii="Arial" w:cs="Arial" w:eastAsia="Arial" w:hAnsi="Arial"/>
                <w:b/>
                <w:bCs/>
                <w:color w:val="1B3A6B"/>
                <w:sz w:val="22"/>
                <w:szCs w:val="22"/>
              </w:rPr>
              <w:t xml:space="preserve">5G n78 : </w:t>
            </w:r>
            <w:r>
              <w:rPr>
                <w:rFonts w:ascii="Arial" w:cs="Arial" w:eastAsia="Arial" w:hAnsi="Arial"/>
                <w:color w:val="000000"/>
                <w:sz w:val="22"/>
                <w:szCs w:val="22"/>
              </w:rPr>
              <w:t xml:space="preserve">plateaux encore plus larges (jusqu'a 100 MHz selon l'operateur). Vous voyez 20 MHz dessus.</w:t>
            </w:r>
          </w:p>
          <w:p>
            <w:pPr>
              <w:pStyle w:val="ListParagraph"/>
              <w:numPr>
                <w:ilvl w:val="0"/>
                <w:numId w:val="2"/>
              </w:numPr>
              <w:spacing w:after="30" w:before="30"/>
            </w:pPr>
            <w:r>
              <w:rPr>
                <w:rFonts w:ascii="Arial" w:cs="Arial" w:eastAsia="Arial" w:hAnsi="Arial"/>
                <w:b/>
                <w:bCs/>
                <w:color w:val="1B3A6B"/>
                <w:sz w:val="22"/>
                <w:szCs w:val="22"/>
              </w:rPr>
              <w:t xml:space="preserve">WiFi 5 GHz : </w:t>
            </w:r>
            <w:r>
              <w:rPr>
                <w:rFonts w:ascii="Arial" w:cs="Arial" w:eastAsia="Arial" w:hAnsi="Arial"/>
                <w:color w:val="000000"/>
                <w:sz w:val="22"/>
                <w:szCs w:val="22"/>
              </w:rPr>
              <w:t xml:space="preserve">similaire au WiFi 2.4 mais sur 5180 MHz, souvent moins occupe.</w:t>
            </w:r>
          </w:p>
        </w:tc>
      </w:tr>
    </w:tbl>
    <w:p>
      <w:pPr>
        <w:spacing w:after="0" w:before="0" w:line="240"/>
      </w:pPr>
      <w:r>
        <w:rPr>
          <w:sz w:val="20"/>
          <w:szCs w:val="20"/>
        </w:rPr>
        <w:t xml:space="preserve"/>
      </w:r>
    </w:p>
    <w:p>
      <w:pPr>
        <w:spacing w:after="0" w:before="0" w:line="240"/>
      </w:pPr>
      <w:r>
        <w:rPr>
          <w:sz w:val="20"/>
          <w:szCs w:val="20"/>
        </w:rP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5. Comment identifier un signal a vue ?</w:t>
      </w:r>
    </w:p>
    <w:p>
      <w:pPr>
        <w:spacing w:after="60" w:before="60" w:line="276"/>
        <w:jc w:val="left"/>
      </w:pPr>
      <w:r>
        <w:rPr>
          <w:rFonts w:ascii="Arial" w:cs="Arial" w:eastAsia="Arial" w:hAnsi="Arial"/>
          <w:color w:val="000000"/>
          <w:sz w:val="22"/>
          <w:szCs w:val="22"/>
        </w:rPr>
        <w:t xml:space="preserve">La signature d'un signal dans le spectre + dans le temps permet souvent de l'identifier sans le decoder. Voici les criteres a observer.</w:t>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5.1 Trois questions a poser face a un signal inconnu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r>
              <w:rPr>
                <w:rFonts w:ascii="Arial" w:cs="Arial" w:eastAsia="Arial" w:hAnsi="Arial"/>
                <w:b/>
                <w:bCs/>
                <w:color w:val="FFFFFF"/>
                <w:sz w:val="22"/>
                <w:szCs w:val="22"/>
              </w:rPr>
              <w:t xml:space="preserve">(1) Quelle est sa largeur de bande ?</w:t>
            </w:r>
          </w:p>
        </w:tc>
      </w:tr>
      <w:tr>
        <w:tc>
          <w:tcPr>
            <w:tcBorders>
              <w:top w:val="none" w:color="FFFFFF" w:sz="0"/>
              <w:left w:val="none" w:color="FFFFFF" w:sz="0"/>
              <w:bottom w:val="none" w:color="FFFFFF" w:sz="0"/>
              <w:right w:val="none" w:color="FFFFFF" w:sz="0"/>
            </w:tcBorders>
            <w:shd w:fill="F4F6F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000000"/>
                <w:sz w:val="21"/>
                <w:szCs w:val="21"/>
              </w:rPr>
              <w:t xml:space="preserve">Tres etroit (&lt; 100 kHz) : porteuse pure, radio amateur, telecommande</w:t>
            </w:r>
          </w:p>
          <w:p>
            <w:pPr>
              <w:pStyle w:val="ListParagraph"/>
              <w:numPr>
                <w:ilvl w:val="0"/>
                <w:numId w:val="2"/>
              </w:numPr>
              <w:spacing w:after="30" w:before="30"/>
            </w:pPr>
            <w:r>
              <w:rPr>
                <w:rFonts w:ascii="Arial" w:cs="Arial" w:eastAsia="Arial" w:hAnsi="Arial"/>
                <w:color w:val="000000"/>
                <w:sz w:val="21"/>
                <w:szCs w:val="21"/>
              </w:rPr>
              <w:t xml:space="preserve">Etroit (100 kHz - 1 MHz) : Bluetooth, ZigBee, capteurs IoT</w:t>
            </w:r>
          </w:p>
          <w:p>
            <w:pPr>
              <w:pStyle w:val="ListParagraph"/>
              <w:numPr>
                <w:ilvl w:val="0"/>
                <w:numId w:val="2"/>
              </w:numPr>
              <w:spacing w:after="30" w:before="30"/>
            </w:pPr>
            <w:r>
              <w:rPr>
                <w:rFonts w:ascii="Arial" w:cs="Arial" w:eastAsia="Arial" w:hAnsi="Arial"/>
                <w:color w:val="000000"/>
                <w:sz w:val="21"/>
                <w:szCs w:val="21"/>
              </w:rPr>
              <w:t xml:space="preserve">Moyen (1 - 5 MHz) : LTE narrowband, DECT</w:t>
            </w:r>
          </w:p>
          <w:p>
            <w:pPr>
              <w:pStyle w:val="ListParagraph"/>
              <w:numPr>
                <w:ilvl w:val="0"/>
                <w:numId w:val="2"/>
              </w:numPr>
              <w:spacing w:after="30" w:before="30"/>
            </w:pPr>
            <w:r>
              <w:rPr>
                <w:rFonts w:ascii="Arial" w:cs="Arial" w:eastAsia="Arial" w:hAnsi="Arial"/>
                <w:color w:val="000000"/>
                <w:sz w:val="21"/>
                <w:szCs w:val="21"/>
              </w:rPr>
              <w:t xml:space="preserve">Large (5 - 20 MHz) : LTE, WiFi b/g, signaux OFDM standards</w:t>
            </w:r>
          </w:p>
          <w:p>
            <w:pPr>
              <w:pStyle w:val="ListParagraph"/>
              <w:numPr>
                <w:ilvl w:val="0"/>
                <w:numId w:val="2"/>
              </w:numPr>
              <w:spacing w:after="30" w:before="30"/>
            </w:pPr>
            <w:r>
              <w:rPr>
                <w:rFonts w:ascii="Arial" w:cs="Arial" w:eastAsia="Arial" w:hAnsi="Arial"/>
                <w:color w:val="000000"/>
                <w:sz w:val="21"/>
                <w:szCs w:val="21"/>
              </w:rPr>
              <w:t xml:space="preserve">Tres large (20 - 100 MHz) : WiFi n/ac/ax, 5G</w:t>
            </w:r>
          </w:p>
        </w:tc>
      </w:tr>
    </w:tbl>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(2) A quoi ressemble-t-il dans le temps ?</w:t>
            </w:r>
          </w:p>
        </w:tc>
      </w:tr>
      <w:tr>
        <w:tc>
          <w:tcPr>
            <w:tcBorders>
              <w:top w:val="none" w:color="FFFFFF" w:sz="0"/>
              <w:left w:val="none" w:color="FFFFFF" w:sz="0"/>
              <w:bottom w:val="none" w:color="FFFFFF" w:sz="0"/>
              <w:right w:val="none" w:color="FFFFFF" w:sz="0"/>
            </w:tcBorders>
            <w:shd w:fill="F4F6F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000000"/>
                <w:sz w:val="21"/>
                <w:szCs w:val="21"/>
              </w:rPr>
              <w:t xml:space="preserve">Continu et stable : porteuse, signal CW (rare en moderne)</w:t>
            </w:r>
          </w:p>
          <w:p>
            <w:pPr>
              <w:pStyle w:val="ListParagraph"/>
              <w:numPr>
                <w:ilvl w:val="0"/>
                <w:numId w:val="2"/>
              </w:numPr>
              <w:spacing w:after="30" w:before="30"/>
            </w:pPr>
            <w:r>
              <w:rPr>
                <w:rFonts w:ascii="Arial" w:cs="Arial" w:eastAsia="Arial" w:hAnsi="Arial"/>
                <w:color w:val="000000"/>
                <w:sz w:val="21"/>
                <w:szCs w:val="21"/>
              </w:rPr>
              <w:t xml:space="preserve">Continu mais varie : signal OFDM (LTE, WiFi, 5G)</w:t>
            </w:r>
          </w:p>
          <w:p>
            <w:pPr>
              <w:pStyle w:val="ListParagraph"/>
              <w:numPr>
                <w:ilvl w:val="0"/>
                <w:numId w:val="2"/>
              </w:numPr>
              <w:spacing w:after="30" w:before="30"/>
            </w:pPr>
            <w:r>
              <w:rPr>
                <w:rFonts w:ascii="Arial" w:cs="Arial" w:eastAsia="Arial" w:hAnsi="Arial"/>
                <w:color w:val="000000"/>
                <w:sz w:val="21"/>
                <w:szCs w:val="21"/>
              </w:rPr>
              <w:t xml:space="preserve">Episodique (bursts courts) : ZigBee, paquets WiFi individuels</w:t>
            </w:r>
          </w:p>
          <w:p>
            <w:pPr>
              <w:pStyle w:val="ListParagraph"/>
              <w:numPr>
                <w:ilvl w:val="0"/>
                <w:numId w:val="2"/>
              </w:numPr>
              <w:spacing w:after="30" w:before="30"/>
            </w:pPr>
            <w:r>
              <w:rPr>
                <w:rFonts w:ascii="Arial" w:cs="Arial" w:eastAsia="Arial" w:hAnsi="Arial"/>
                <w:color w:val="000000"/>
                <w:sz w:val="21"/>
                <w:szCs w:val="21"/>
              </w:rPr>
              <w:t xml:space="preserve">Bursts rapides sautillants : Bluetooth (frequency hopping)</w:t>
            </w:r>
          </w:p>
          <w:p>
            <w:pPr>
              <w:pStyle w:val="ListParagraph"/>
              <w:numPr>
                <w:ilvl w:val="0"/>
                <w:numId w:val="2"/>
              </w:numPr>
              <w:spacing w:after="30" w:before="30"/>
            </w:pPr>
            <w:r>
              <w:rPr>
                <w:rFonts w:ascii="Arial" w:cs="Arial" w:eastAsia="Arial" w:hAnsi="Arial"/>
                <w:color w:val="000000"/>
                <w:sz w:val="21"/>
                <w:szCs w:val="21"/>
              </w:rPr>
              <w:t xml:space="preserve">Periodique tres precis : signal de balise, beacon WiFi (toutes les 100 ms)</w:t>
            </w:r>
          </w:p>
        </w:tc>
      </w:tr>
    </w:tbl>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7A00" w:val="clear"/>
            <w:tcMar>
              <w:top w:type="dxa" w:w="80"/>
              <w:left w:type="dxa" w:w="140"/>
              <w:bottom w:type="dxa" w:w="80"/>
              <w:right w:type="dxa" w:w="140"/>
            </w:tcMar>
          </w:tcPr>
          <w:p>
            <w:r>
              <w:rPr>
                <w:rFonts w:ascii="Arial" w:cs="Arial" w:eastAsia="Arial" w:hAnsi="Arial"/>
                <w:b/>
                <w:bCs/>
                <w:color w:val="FFFFFF"/>
                <w:sz w:val="22"/>
                <w:szCs w:val="22"/>
              </w:rPr>
              <w:t xml:space="preserve">(3) Ou se situe-t-il sur le spectre ?</w:t>
            </w:r>
          </w:p>
        </w:tc>
      </w:tr>
      <w:tr>
        <w:tc>
          <w:tcPr>
            <w:tcBorders>
              <w:top w:val="none" w:color="FFFFFF" w:sz="0"/>
              <w:left w:val="none" w:color="FFFFFF" w:sz="0"/>
              <w:bottom w:val="none" w:color="FFFFFF" w:sz="0"/>
              <w:right w:val="none" w:color="FFFFFF" w:sz="0"/>
            </w:tcBorders>
            <w:shd w:fill="F4F6F8" w:val="clear"/>
            <w:tcMar>
              <w:top w:type="dxa" w:w="100"/>
              <w:left w:type="dxa" w:w="140"/>
              <w:bottom w:type="dxa" w:w="100"/>
              <w:right w:type="dxa" w:w="140"/>
            </w:tcMar>
          </w:tcPr>
          <w:p>
            <w:pPr>
              <w:spacing w:after="60" w:before="60" w:line="276"/>
              <w:jc w:val="left"/>
            </w:pPr>
            <w:r>
              <w:rPr>
                <w:rFonts w:ascii="Arial" w:cs="Arial" w:eastAsia="Arial" w:hAnsi="Arial"/>
                <w:color w:val="000000"/>
                <w:sz w:val="22"/>
                <w:szCs w:val="22"/>
              </w:rPr>
              <w:t xml:space="preserve">La frequence centrale donne le service. Memorisez les bandes principales en France :</w:t>
            </w:r>
          </w:p>
          <w:p>
            <w:pPr>
              <w:pStyle w:val="ListParagraph"/>
              <w:numPr>
                <w:ilvl w:val="0"/>
                <w:numId w:val="2"/>
              </w:numPr>
              <w:spacing w:after="30" w:before="30"/>
            </w:pPr>
            <w:r>
              <w:rPr>
                <w:rFonts w:ascii="Arial" w:cs="Arial" w:eastAsia="Arial" w:hAnsi="Arial"/>
                <w:color w:val="000000"/>
                <w:sz w:val="21"/>
                <w:szCs w:val="21"/>
              </w:rPr>
              <w:t xml:space="preserve">88-108 MHz : Radio FM</w:t>
            </w:r>
          </w:p>
          <w:p>
            <w:pPr>
              <w:pStyle w:val="ListParagraph"/>
              <w:numPr>
                <w:ilvl w:val="0"/>
                <w:numId w:val="2"/>
              </w:numPr>
              <w:spacing w:after="30" w:before="30"/>
            </w:pPr>
            <w:r>
              <w:rPr>
                <w:rFonts w:ascii="Arial" w:cs="Arial" w:eastAsia="Arial" w:hAnsi="Arial"/>
                <w:color w:val="000000"/>
                <w:sz w:val="21"/>
                <w:szCs w:val="21"/>
              </w:rPr>
              <w:t xml:space="preserve">433.92 MHz : Telecommandes, capteurs domotiques</w:t>
            </w:r>
          </w:p>
          <w:p>
            <w:pPr>
              <w:pStyle w:val="ListParagraph"/>
              <w:numPr>
                <w:ilvl w:val="0"/>
                <w:numId w:val="2"/>
              </w:numPr>
              <w:spacing w:after="30" w:before="30"/>
            </w:pPr>
            <w:r>
              <w:rPr>
                <w:rFonts w:ascii="Arial" w:cs="Arial" w:eastAsia="Arial" w:hAnsi="Arial"/>
                <w:color w:val="000000"/>
                <w:sz w:val="21"/>
                <w:szCs w:val="21"/>
              </w:rPr>
              <w:t xml:space="preserve">868 MHz : Sigfox, LoRa, domotique europeenne</w:t>
            </w:r>
          </w:p>
          <w:p>
            <w:pPr>
              <w:pStyle w:val="ListParagraph"/>
              <w:numPr>
                <w:ilvl w:val="0"/>
                <w:numId w:val="2"/>
              </w:numPr>
              <w:spacing w:after="30" w:before="30"/>
            </w:pPr>
            <w:r>
              <w:rPr>
                <w:rFonts w:ascii="Arial" w:cs="Arial" w:eastAsia="Arial" w:hAnsi="Arial"/>
                <w:color w:val="000000"/>
                <w:sz w:val="21"/>
                <w:szCs w:val="21"/>
              </w:rPr>
              <w:t xml:space="preserve">1575 MHz : GPS L1 (signal tres faible !)</w:t>
            </w:r>
          </w:p>
          <w:p>
            <w:pPr>
              <w:pStyle w:val="ListParagraph"/>
              <w:numPr>
                <w:ilvl w:val="0"/>
                <w:numId w:val="2"/>
              </w:numPr>
              <w:spacing w:after="30" w:before="30"/>
            </w:pPr>
            <w:r>
              <w:rPr>
                <w:rFonts w:ascii="Arial" w:cs="Arial" w:eastAsia="Arial" w:hAnsi="Arial"/>
                <w:color w:val="000000"/>
                <w:sz w:val="21"/>
                <w:szCs w:val="21"/>
              </w:rPr>
              <w:t xml:space="preserve">2412-2472 MHz : WiFi 2.4 GHz + Bluetooth</w:t>
            </w:r>
          </w:p>
          <w:p>
            <w:pPr>
              <w:pStyle w:val="ListParagraph"/>
              <w:numPr>
                <w:ilvl w:val="0"/>
                <w:numId w:val="2"/>
              </w:numPr>
              <w:spacing w:after="30" w:before="30"/>
            </w:pPr>
            <w:r>
              <w:rPr>
                <w:rFonts w:ascii="Arial" w:cs="Arial" w:eastAsia="Arial" w:hAnsi="Arial"/>
                <w:color w:val="000000"/>
                <w:sz w:val="21"/>
                <w:szCs w:val="21"/>
              </w:rPr>
              <w:t xml:space="preserve">2500-2700 MHz : 4G LTE Bande 7</w:t>
            </w:r>
          </w:p>
          <w:p>
            <w:pPr>
              <w:pStyle w:val="ListParagraph"/>
              <w:numPr>
                <w:ilvl w:val="0"/>
                <w:numId w:val="2"/>
              </w:numPr>
              <w:spacing w:after="30" w:before="30"/>
            </w:pPr>
            <w:r>
              <w:rPr>
                <w:rFonts w:ascii="Arial" w:cs="Arial" w:eastAsia="Arial" w:hAnsi="Arial"/>
                <w:color w:val="000000"/>
                <w:sz w:val="21"/>
                <w:szCs w:val="21"/>
              </w:rPr>
              <w:t xml:space="preserve">3400-3800 MHz : 5G n78</w:t>
            </w:r>
          </w:p>
          <w:p>
            <w:pPr>
              <w:pStyle w:val="ListParagraph"/>
              <w:numPr>
                <w:ilvl w:val="0"/>
                <w:numId w:val="2"/>
              </w:numPr>
              <w:spacing w:after="30" w:before="30"/>
            </w:pPr>
            <w:r>
              <w:rPr>
                <w:rFonts w:ascii="Arial" w:cs="Arial" w:eastAsia="Arial" w:hAnsi="Arial"/>
                <w:color w:val="000000"/>
                <w:sz w:val="21"/>
                <w:szCs w:val="21"/>
              </w:rPr>
              <w:t xml:space="preserve">5180-5825 MHz : WiFi 5 GHz</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5.2 Arbre de decision pratique</w:t>
      </w:r>
    </w:p>
    <w:p>
      <w:pPr>
        <w:spacing w:after="60" w:before="60" w:line="276"/>
        <w:jc w:val="left"/>
      </w:pPr>
      <w:r>
        <w:rPr>
          <w:rFonts w:ascii="Arial" w:cs="Arial" w:eastAsia="Arial" w:hAnsi="Arial"/>
          <w:color w:val="000000"/>
          <w:sz w:val="22"/>
          <w:szCs w:val="22"/>
        </w:rPr>
        <w:t xml:space="preserve">Pour un signal vu autour de 2.45 GHz :</w:t>
      </w:r>
    </w:p>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r>
              <w:rPr>
                <w:rFonts w:ascii="Arial" w:cs="Arial" w:eastAsia="Arial" w:hAnsi="Arial"/>
                <w:b/>
                <w:bCs/>
                <w:color w:val="FFFFFF"/>
                <w:sz w:val="22"/>
                <w:szCs w:val="22"/>
              </w:rPr>
              <w:t xml:space="preserve">Identification rapide bande 2.4 GHz</w:t>
            </w:r>
          </w:p>
        </w:tc>
      </w:tr>
      <w:tr>
        <w:tc>
          <w:tcPr>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spacing w:after="60" w:before="60" w:line="276"/>
              <w:jc w:val="left"/>
            </w:pPr>
            <w:r>
              <w:rPr>
                <w:rFonts w:ascii="Arial" w:cs="Arial" w:eastAsia="Arial" w:hAnsi="Arial"/>
                <w:b/>
                <w:bCs/>
                <w:color w:val="1B3A6B"/>
                <w:sz w:val="22"/>
                <w:szCs w:val="22"/>
              </w:rPr>
              <w:t xml:space="preserve">Pic etroit qui saute beaucoup → </w:t>
            </w:r>
            <w:r>
              <w:rPr>
                <w:rFonts w:ascii="Arial" w:cs="Arial" w:eastAsia="Arial" w:hAnsi="Arial"/>
                <w:color w:val="000000"/>
                <w:sz w:val="22"/>
                <w:szCs w:val="22"/>
              </w:rPr>
              <w:t xml:space="preserve">Bluetooth ou clavier sans fil</w:t>
            </w:r>
          </w:p>
          <w:p>
            <w:pPr>
              <w:spacing w:after="60" w:before="60" w:line="276"/>
              <w:jc w:val="left"/>
            </w:pPr>
            <w:r>
              <w:rPr>
                <w:rFonts w:ascii="Arial" w:cs="Arial" w:eastAsia="Arial" w:hAnsi="Arial"/>
                <w:b/>
                <w:bCs/>
                <w:color w:val="1B3A6B"/>
                <w:sz w:val="22"/>
                <w:szCs w:val="22"/>
              </w:rPr>
              <w:t xml:space="preserve">Plateau large de 20 MHz stable → </w:t>
            </w:r>
            <w:r>
              <w:rPr>
                <w:rFonts w:ascii="Arial" w:cs="Arial" w:eastAsia="Arial" w:hAnsi="Arial"/>
                <w:color w:val="000000"/>
                <w:sz w:val="22"/>
                <w:szCs w:val="22"/>
              </w:rPr>
              <w:t xml:space="preserve">WiFi (regardez s'il est aligne sur canaux 1, 6 ou 11)</w:t>
            </w:r>
          </w:p>
          <w:p>
            <w:pPr>
              <w:spacing w:after="60" w:before="60" w:line="276"/>
              <w:jc w:val="left"/>
            </w:pPr>
            <w:r>
              <w:rPr>
                <w:rFonts w:ascii="Arial" w:cs="Arial" w:eastAsia="Arial" w:hAnsi="Arial"/>
                <w:b/>
                <w:bCs/>
                <w:color w:val="1B3A6B"/>
                <w:sz w:val="22"/>
                <w:szCs w:val="22"/>
              </w:rPr>
              <w:t xml:space="preserve">Plateau large + autres plateaux a 5 MHz d'ecart → </w:t>
            </w:r>
            <w:r>
              <w:rPr>
                <w:rFonts w:ascii="Arial" w:cs="Arial" w:eastAsia="Arial" w:hAnsi="Arial"/>
                <w:color w:val="000000"/>
                <w:sz w:val="22"/>
                <w:szCs w:val="22"/>
              </w:rPr>
              <w:t xml:space="preserve">Plusieurs reseaux WiFi cohabitent</w:t>
            </w:r>
          </w:p>
          <w:p>
            <w:pPr>
              <w:spacing w:after="60" w:before="60" w:line="276"/>
              <w:jc w:val="left"/>
            </w:pPr>
            <w:r>
              <w:rPr>
                <w:rFonts w:ascii="Arial" w:cs="Arial" w:eastAsia="Arial" w:hAnsi="Arial"/>
                <w:b/>
                <w:bCs/>
                <w:color w:val="1B3A6B"/>
                <w:sz w:val="22"/>
                <w:szCs w:val="22"/>
              </w:rPr>
              <w:t xml:space="preserve">Bruit eleve sans structure claire → </w:t>
            </w:r>
            <w:r>
              <w:rPr>
                <w:rFonts w:ascii="Arial" w:cs="Arial" w:eastAsia="Arial" w:hAnsi="Arial"/>
                <w:color w:val="000000"/>
                <w:sz w:val="22"/>
                <w:szCs w:val="22"/>
              </w:rPr>
              <w:t xml:space="preserve">Four micro-ondes en marche dans la salle ! (les fours emettent fortement a 2.45 GHz)</w:t>
            </w:r>
          </w:p>
        </w:tc>
      </w:tr>
    </w:tbl>
    <w:p>
      <w:pPr>
        <w:spacing w:after="0" w:before="0" w:line="240"/>
      </w:pPr>
      <w:r>
        <w:rPr>
          <w:sz w:val="20"/>
          <w:szCs w:val="20"/>
        </w:rPr>
        <w:t xml:space="preserve"/>
      </w:r>
    </w:p>
    <w:p>
      <w:pPr>
        <w:spacing w:after="0" w:before="0" w:line="240"/>
      </w:pPr>
      <w:r>
        <w:rPr>
          <w:sz w:val="20"/>
          <w:szCs w:val="20"/>
        </w:rP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6. Exercices a realiser pendant le TP</w:t>
      </w:r>
    </w:p>
    <w:p>
      <w:pPr>
        <w:spacing w:after="60" w:before="60" w:line="276"/>
        <w:jc w:val="left"/>
      </w:pPr>
      <w:r>
        <w:rPr>
          <w:rFonts w:ascii="Arial" w:cs="Arial" w:eastAsia="Arial" w:hAnsi="Arial"/>
          <w:color w:val="000000"/>
          <w:sz w:val="22"/>
          <w:szCs w:val="22"/>
        </w:rPr>
        <w:t xml:space="preserve">Les 5 exercices ci-dessous vous guident pour explorer activement le spectre. Reservez environ 45 minutes pour les realiser tous.</w:t>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Exercice 1 - Premier contact</w:t>
      </w:r>
    </w:p>
    <w:p>
      <w:pPr>
        <w:spacing w:after="60" w:before="60" w:line="276"/>
        <w:jc w:val="left"/>
      </w:pPr>
      <w:r>
        <w:rPr>
          <w:rFonts w:ascii="Arial" w:cs="Arial" w:eastAsia="Arial" w:hAnsi="Arial"/>
          <w:color w:val="000000"/>
          <w:sz w:val="22"/>
          <w:szCs w:val="22"/>
        </w:rPr>
        <w:t xml:space="preserve">Lancez le script tel quel. Observez les 2 figures generees. Notez sur votre cahier :</w:t>
      </w:r>
    </w:p>
    <w:p>
      <w:pPr>
        <w:pStyle w:val="ListParagraph"/>
        <w:numPr>
          <w:ilvl w:val="0"/>
          <w:numId w:val="2"/>
        </w:numPr>
        <w:spacing w:after="30" w:before="30"/>
      </w:pPr>
      <w:r>
        <w:rPr>
          <w:rFonts w:ascii="Arial" w:cs="Arial" w:eastAsia="Arial" w:hAnsi="Arial"/>
          <w:color w:val="000000"/>
          <w:sz w:val="21"/>
          <w:szCs w:val="21"/>
        </w:rPr>
        <w:t xml:space="preserve">Combien de canaux WiFi voyez-vous sur le panneau C ?</w:t>
      </w:r>
    </w:p>
    <w:p>
      <w:pPr>
        <w:pStyle w:val="ListParagraph"/>
        <w:numPr>
          <w:ilvl w:val="0"/>
          <w:numId w:val="2"/>
        </w:numPr>
        <w:spacing w:after="30" w:before="30"/>
      </w:pPr>
      <w:r>
        <w:rPr>
          <w:rFonts w:ascii="Arial" w:cs="Arial" w:eastAsia="Arial" w:hAnsi="Arial"/>
          <w:color w:val="000000"/>
          <w:sz w:val="21"/>
          <w:szCs w:val="21"/>
        </w:rPr>
        <w:t xml:space="preserve">Sur le scan multi-bandes, quelle bande semble la plus occupee ?</w:t>
      </w:r>
    </w:p>
    <w:p>
      <w:pPr>
        <w:pStyle w:val="ListParagraph"/>
        <w:numPr>
          <w:ilvl w:val="0"/>
          <w:numId w:val="2"/>
        </w:numPr>
        <w:spacing w:after="30" w:before="30"/>
      </w:pPr>
      <w:r>
        <w:rPr>
          <w:rFonts w:ascii="Arial" w:cs="Arial" w:eastAsia="Arial" w:hAnsi="Arial"/>
          <w:color w:val="000000"/>
          <w:sz w:val="21"/>
          <w:szCs w:val="21"/>
        </w:rPr>
        <w:t xml:space="preserve">Y a-t-il des bandes apparemment vides ? Lesquelles ?</w:t>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Exercice 2 - Couper le WiFi de votre telephone</w:t>
      </w:r>
    </w:p>
    <w:p>
      <w:pPr>
        <w:spacing w:after="60" w:before="60" w:line="276"/>
        <w:jc w:val="left"/>
      </w:pPr>
      <w:r>
        <w:rPr>
          <w:rFonts w:ascii="Arial" w:cs="Arial" w:eastAsia="Arial" w:hAnsi="Arial"/>
          <w:color w:val="000000"/>
          <w:sz w:val="22"/>
          <w:szCs w:val="22"/>
        </w:rPr>
        <w:t xml:space="preserve">Lancez le script une premiere fois. Notez la puissance dans la bande WiFi 2.4 GHz.</w:t>
      </w:r>
    </w:p>
    <w:p>
      <w:pPr>
        <w:spacing w:after="60" w:before="60" w:line="276"/>
        <w:jc w:val="left"/>
      </w:pPr>
      <w:r>
        <w:rPr>
          <w:rFonts w:ascii="Arial" w:cs="Arial" w:eastAsia="Arial" w:hAnsi="Arial"/>
          <w:color w:val="000000"/>
          <w:sz w:val="22"/>
          <w:szCs w:val="22"/>
        </w:rPr>
        <w:t xml:space="preserve">Coupez maintenant le WiFi de tous les telephones du binome. Attendez 5 secondes. Relancez le script.</w:t>
      </w:r>
    </w:p>
    <w:p>
      <w:pPr>
        <w:pStyle w:val="ListParagraph"/>
        <w:numPr>
          <w:ilvl w:val="0"/>
          <w:numId w:val="2"/>
        </w:numPr>
        <w:spacing w:after="30" w:before="30"/>
      </w:pPr>
      <w:r>
        <w:rPr>
          <w:rFonts w:ascii="Arial" w:cs="Arial" w:eastAsia="Arial" w:hAnsi="Arial"/>
          <w:color w:val="000000"/>
          <w:sz w:val="21"/>
          <w:szCs w:val="21"/>
        </w:rPr>
        <w:t xml:space="preserve">Voyez-vous une difference ?</w:t>
      </w:r>
    </w:p>
    <w:p>
      <w:pPr>
        <w:pStyle w:val="ListParagraph"/>
        <w:numPr>
          <w:ilvl w:val="0"/>
          <w:numId w:val="2"/>
        </w:numPr>
        <w:spacing w:after="30" w:before="30"/>
      </w:pPr>
      <w:r>
        <w:rPr>
          <w:rFonts w:ascii="Arial" w:cs="Arial" w:eastAsia="Arial" w:hAnsi="Arial"/>
          <w:color w:val="000000"/>
          <w:sz w:val="21"/>
          <w:szCs w:val="21"/>
        </w:rPr>
        <w:t xml:space="preserve">Si oui, ou ? Si non, pourquoi a votre avis ?</w:t>
      </w:r>
    </w:p>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6B" w:sz="24"/>
              <w:bottom w:val="none" w:color="FFFFFF" w:sz="0"/>
              <w:right w:val="none" w:color="FFFFFF" w:sz="0"/>
            </w:tcBorders>
            <w:shd w:fill="F4F6F8" w:val="clear"/>
            <w:tcMar>
              <w:top w:type="dxa" w:w="100"/>
              <w:left w:type="dxa" w:w="240"/>
              <w:bottom w:type="dxa" w:w="100"/>
              <w:right w:type="dxa" w:w="160"/>
            </w:tcMar>
          </w:tcPr>
          <w:p>
            <w:pPr>
              <w:spacing w:after="60" w:before="0"/>
            </w:pPr>
            <w:r>
              <w:rPr>
                <w:rFonts w:ascii="Arial" w:cs="Arial" w:eastAsia="Arial" w:hAnsi="Arial"/>
                <w:sz w:val="22"/>
                <w:szCs w:val="22"/>
              </w:rPr>
              <w:t xml:space="preserve">ℹ  </w:t>
            </w:r>
            <w:r>
              <w:rPr>
                <w:rFonts w:ascii="Arial" w:cs="Arial" w:eastAsia="Arial" w:hAnsi="Arial"/>
                <w:b/>
                <w:bCs/>
                <w:color w:val="1B3A6B"/>
                <w:sz w:val="22"/>
                <w:szCs w:val="22"/>
              </w:rPr>
              <w:t xml:space="preserve">Pourquoi cet exercice est interessant</w:t>
            </w:r>
          </w:p>
          <w:p>
            <w:pPr>
              <w:spacing w:after="0" w:before="0"/>
            </w:pPr>
            <w:r>
              <w:rPr>
                <w:rFonts w:ascii="Arial" w:cs="Arial" w:eastAsia="Arial" w:hAnsi="Arial"/>
                <w:sz w:val="21"/>
                <w:szCs w:val="21"/>
              </w:rPr>
              <w:t xml:space="preserve">Vous demontrez la sensibilite du Pluto : il capte tout le WiFi de l'immeuble, pas seulement celui de votre telephone. Couper un appareil ne suffit pas a "vider" le spectre. C'est une lecon importante : le radar passif voit l'ensemble de l'environnement RF.</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Exercice 3 - Explorer la 5G</w:t>
      </w:r>
    </w:p>
    <w:p>
      <w:pPr>
        <w:spacing w:after="60" w:before="60" w:line="276"/>
        <w:jc w:val="left"/>
      </w:pPr>
      <w:r>
        <w:rPr>
          <w:rFonts w:ascii="Arial" w:cs="Arial" w:eastAsia="Arial" w:hAnsi="Arial"/>
          <w:color w:val="000000"/>
          <w:sz w:val="22"/>
          <w:szCs w:val="22"/>
        </w:rPr>
        <w:t xml:space="preserve">Dans le script, modifiez la ligne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0363d" w:sz="1"/>
              <w:left w:val="single" w:color="30363d" w:sz="1"/>
              <w:bottom w:val="single" w:color="30363d" w:sz="1"/>
              <w:right w:val="single" w:color="30363d" w:sz="1"/>
            </w:tcBorders>
            <w:shd w:fill="0d1117" w:val="clear"/>
            <w:tcMar>
              <w:top w:type="dxa" w:w="100"/>
              <w:left w:type="dxa" w:w="160"/>
              <w:bottom w:type="dxa" w:w="100"/>
              <w:right w:type="dxa" w:w="160"/>
            </w:tcMar>
          </w:tcPr>
          <w:p>
            <w:pPr>
              <w:spacing w:after="0" w:before="0" w:line="264"/>
            </w:pPr>
            <w:r>
              <w:rPr>
                <w:rFonts w:ascii="Consolas" w:cs="Consolas" w:eastAsia="Consolas" w:hAnsi="Consolas"/>
                <w:color w:val="e6edf3"/>
                <w:sz w:val="19"/>
                <w:szCs w:val="19"/>
              </w:rPr>
              <w:t xml:space="preserve">FREQ_PORTEUSE_HZ  = 2_450_000_000   # 2.45 GHz</w:t>
            </w:r>
          </w:p>
          <w:p>
            <w:pPr>
              <w:spacing w:after="0" w:before="0" w:line="264"/>
            </w:pPr>
            <w:r>
              <w:rPr>
                <w:rFonts w:ascii="Consolas" w:cs="Consolas" w:eastAsia="Consolas" w:hAnsi="Consolas"/>
                <w:color w:val="e6edf3"/>
                <w:sz w:val="19"/>
                <w:szCs w:val="19"/>
              </w:rPr>
              <w:t xml:space="preserve"># remplacez par :</w:t>
            </w:r>
          </w:p>
          <w:p>
            <w:pPr>
              <w:spacing w:after="0" w:before="0" w:line="264"/>
            </w:pPr>
            <w:r>
              <w:rPr>
                <w:rFonts w:ascii="Consolas" w:cs="Consolas" w:eastAsia="Consolas" w:hAnsi="Consolas"/>
                <w:color w:val="e6edf3"/>
                <w:sz w:val="19"/>
                <w:szCs w:val="19"/>
              </w:rPr>
              <w:t xml:space="preserve">FREQ_PORTEUSE_HZ  = 3_500_000_000   # 3.5 GHz (5G n78)</w:t>
            </w:r>
          </w:p>
        </w:tc>
      </w:tr>
    </w:tbl>
    <w:p>
      <w:pPr>
        <w:spacing w:after="60" w:before="60" w:line="276"/>
        <w:jc w:val="left"/>
      </w:pPr>
      <w:r>
        <w:rPr>
          <w:rFonts w:ascii="Arial" w:cs="Arial" w:eastAsia="Arial" w:hAnsi="Arial"/>
          <w:color w:val="000000"/>
          <w:sz w:val="22"/>
          <w:szCs w:val="22"/>
        </w:rPr>
        <w:t xml:space="preserve">Relancez. Que voyez-vous ? Comparez avec la capture a 2.45 GHz.</w:t>
      </w:r>
    </w:p>
    <w:p>
      <w:pPr>
        <w:pStyle w:val="ListParagraph"/>
        <w:numPr>
          <w:ilvl w:val="0"/>
          <w:numId w:val="2"/>
        </w:numPr>
        <w:spacing w:after="30" w:before="30"/>
      </w:pPr>
      <w:r>
        <w:rPr>
          <w:rFonts w:ascii="Arial" w:cs="Arial" w:eastAsia="Arial" w:hAnsi="Arial"/>
          <w:color w:val="000000"/>
          <w:sz w:val="21"/>
          <w:szCs w:val="21"/>
        </w:rPr>
        <w:t xml:space="preserve">La 5G donne-t-elle un spectre similaire au WiFi ou tres different ?</w:t>
      </w:r>
    </w:p>
    <w:p>
      <w:pPr>
        <w:pStyle w:val="ListParagraph"/>
        <w:numPr>
          <w:ilvl w:val="0"/>
          <w:numId w:val="2"/>
        </w:numPr>
        <w:spacing w:after="30" w:before="30"/>
      </w:pPr>
      <w:r>
        <w:rPr>
          <w:rFonts w:ascii="Arial" w:cs="Arial" w:eastAsia="Arial" w:hAnsi="Arial"/>
          <w:color w:val="000000"/>
          <w:sz w:val="21"/>
          <w:szCs w:val="21"/>
        </w:rPr>
        <w:t xml:space="preserve">L'occupation est-elle continue ou intermittente ?</w:t>
      </w:r>
    </w:p>
    <w:p>
      <w:pPr>
        <w:pStyle w:val="ListParagraph"/>
        <w:numPr>
          <w:ilvl w:val="0"/>
          <w:numId w:val="2"/>
        </w:numPr>
        <w:spacing w:after="30" w:before="30"/>
      </w:pPr>
      <w:r>
        <w:rPr>
          <w:rFonts w:ascii="Arial" w:cs="Arial" w:eastAsia="Arial" w:hAnsi="Arial"/>
          <w:color w:val="000000"/>
          <w:sz w:val="21"/>
          <w:szCs w:val="21"/>
        </w:rPr>
        <w:t xml:space="preserve">Pouvez-vous identifier les 4 operateurs francais (Orange, SFR, Bouygues, Free) qui se partagent la bande 3.4-3.8 GHz ?</w:t>
      </w:r>
    </w:p>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Exercice 4 - Le micro-ondes du couloir</w:t>
      </w:r>
    </w:p>
    <w:p>
      <w:pPr>
        <w:spacing w:after="60" w:before="60" w:line="276"/>
        <w:jc w:val="left"/>
      </w:pPr>
      <w:r>
        <w:rPr>
          <w:rFonts w:ascii="Arial" w:cs="Arial" w:eastAsia="Arial" w:hAnsi="Arial"/>
          <w:color w:val="000000"/>
          <w:sz w:val="22"/>
          <w:szCs w:val="22"/>
        </w:rPr>
        <w:t xml:space="preserve">Si vous avez acces a un four micro-ondes (cafe, cuisine du labo), faites cette experience :</w:t>
      </w:r>
    </w:p>
    <w:p>
      <w:pPr>
        <w:pStyle w:val="ListParagraph"/>
        <w:numPr>
          <w:ilvl w:val="0"/>
          <w:numId w:val="3"/>
        </w:numPr>
        <w:spacing w:after="50" w:before="50"/>
      </w:pPr>
      <w:r>
        <w:rPr>
          <w:rFonts w:ascii="Arial" w:cs="Arial" w:eastAsia="Arial" w:hAnsi="Arial"/>
          <w:color w:val="000000"/>
          <w:sz w:val="22"/>
          <w:szCs w:val="22"/>
        </w:rPr>
        <w:t xml:space="preserve">Capturez d'abord le spectre 2.45 GHz sans rien en marche.</w:t>
      </w:r>
    </w:p>
    <w:p>
      <w:pPr>
        <w:pStyle w:val="ListParagraph"/>
        <w:numPr>
          <w:ilvl w:val="0"/>
          <w:numId w:val="3"/>
        </w:numPr>
        <w:spacing w:after="50" w:before="50"/>
      </w:pPr>
      <w:r>
        <w:rPr>
          <w:rFonts w:ascii="Arial" w:cs="Arial" w:eastAsia="Arial" w:hAnsi="Arial"/>
          <w:color w:val="000000"/>
          <w:sz w:val="22"/>
          <w:szCs w:val="22"/>
        </w:rPr>
        <w:t xml:space="preserve">Mettez un verre d'eau dans le micro-ondes a quelques metres du Pluto et lancez 30 secondes.</w:t>
      </w:r>
    </w:p>
    <w:p>
      <w:pPr>
        <w:pStyle w:val="ListParagraph"/>
        <w:numPr>
          <w:ilvl w:val="0"/>
          <w:numId w:val="3"/>
        </w:numPr>
        <w:spacing w:after="50" w:before="50"/>
      </w:pPr>
      <w:r>
        <w:rPr>
          <w:rFonts w:ascii="Arial" w:cs="Arial" w:eastAsia="Arial" w:hAnsi="Arial"/>
          <w:color w:val="000000"/>
          <w:sz w:val="22"/>
          <w:szCs w:val="22"/>
        </w:rPr>
        <w:t xml:space="preserve">Recapturez immediatement.</w:t>
      </w:r>
    </w:p>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97A00" w:sz="24"/>
              <w:bottom w:val="none" w:color="FFFFFF" w:sz="0"/>
              <w:right w:val="none" w:color="FFFFFF" w:sz="0"/>
            </w:tcBorders>
            <w:shd w:fill="F4F6F8" w:val="clear"/>
            <w:tcMar>
              <w:top w:type="dxa" w:w="100"/>
              <w:left w:type="dxa" w:w="240"/>
              <w:bottom w:type="dxa" w:w="100"/>
              <w:right w:type="dxa" w:w="160"/>
            </w:tcMar>
          </w:tcPr>
          <w:p>
            <w:pPr>
              <w:spacing w:after="60" w:before="0"/>
            </w:pPr>
            <w:r>
              <w:rPr>
                <w:rFonts w:ascii="Arial" w:cs="Arial" w:eastAsia="Arial" w:hAnsi="Arial"/>
                <w:sz w:val="22"/>
                <w:szCs w:val="22"/>
              </w:rPr>
              <w:t xml:space="preserve">⚠  </w:t>
            </w:r>
            <w:r>
              <w:rPr>
                <w:rFonts w:ascii="Arial" w:cs="Arial" w:eastAsia="Arial" w:hAnsi="Arial"/>
                <w:b/>
                <w:bCs/>
                <w:color w:val="C97A00"/>
                <w:sz w:val="22"/>
                <w:szCs w:val="22"/>
              </w:rPr>
              <w:t xml:space="preserve">Pourquoi cet exercice est revelateur</w:t>
            </w:r>
          </w:p>
          <w:p>
            <w:pPr>
              <w:spacing w:after="0" w:before="0"/>
            </w:pPr>
            <w:r>
              <w:rPr>
                <w:rFonts w:ascii="Arial" w:cs="Arial" w:eastAsia="Arial" w:hAnsi="Arial"/>
                <w:sz w:val="21"/>
                <w:szCs w:val="21"/>
              </w:rPr>
              <w:t xml:space="preserve">Les fours micro-ondes emettent autour de 2.45 GHz - exactement la meme frequence que le WiFi 2.4 GHz. C'est pour cela que le WiFi est parfois lent quand quelqu'un rechauffe son repas. Votre Pluto va le DETECTER tres distinctement. Vous etes en train de comprendre par l'experience un probleme reel de cohabitation RF.</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Exercice 5 - Pour aller plus loin (optionnel)</w:t>
      </w:r>
    </w:p>
    <w:p>
      <w:pPr>
        <w:spacing w:after="60" w:before="60" w:line="276"/>
        <w:jc w:val="left"/>
      </w:pPr>
      <w:r>
        <w:rPr>
          <w:rFonts w:ascii="Arial" w:cs="Arial" w:eastAsia="Arial" w:hAnsi="Arial"/>
          <w:color w:val="000000"/>
          <w:sz w:val="22"/>
          <w:szCs w:val="22"/>
        </w:rPr>
        <w:t xml:space="preserve">Si vous avez de l'avance, essayez de programmer un "waterfall" : une vue 2D ou l'axe X est la frequence, l'axe Y le temps (qui defile), et la couleur la puissance. C'est la vue typique des analyseurs de spectre professionnels.</w:t>
      </w:r>
    </w:p>
    <w:p>
      <w:pPr>
        <w:spacing w:after="0" w:before="0" w:line="240"/>
      </w:pPr>
      <w:r>
        <w:rPr>
          <w:sz w:val="20"/>
          <w:szCs w:val="20"/>
        </w:rPr>
        <w:t xml:space="preserve"/>
      </w:r>
    </w:p>
    <w:p>
      <w:pPr>
        <w:spacing w:after="60" w:before="60" w:line="276"/>
        <w:jc w:val="left"/>
      </w:pPr>
      <w:r>
        <w:rPr>
          <w:rFonts w:ascii="Arial" w:cs="Arial" w:eastAsia="Arial" w:hAnsi="Arial"/>
          <w:color w:val="000000"/>
          <w:sz w:val="22"/>
          <w:szCs w:val="22"/>
        </w:rPr>
        <w:t xml:space="preserve">Indice : faites une boucle qui capture toutes les 100 ms, calcule la FFT, et empile les resultats dans une matrice.</w:t>
      </w:r>
    </w:p>
    <w:p>
      <w:pPr>
        <w:spacing w:after="0" w:before="0" w:line="240"/>
      </w:pPr>
      <w:r>
        <w:rPr>
          <w:sz w:val="20"/>
          <w:szCs w:val="20"/>
        </w:rPr>
        <w:t xml:space="preserve"/>
      </w:r>
    </w:p>
    <w:p>
      <w:pPr>
        <w:spacing w:after="0" w:before="0" w:line="240"/>
      </w:pPr>
      <w:r>
        <w:rPr>
          <w:sz w:val="20"/>
          <w:szCs w:val="20"/>
        </w:rP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7. Depannage - les problemes frequents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B94040" w:sz="1"/>
              <w:left w:val="single" w:color="B94040" w:sz="1"/>
              <w:bottom w:val="single" w:color="B94040" w:sz="1"/>
              <w:right w:val="single" w:color="B94040" w:sz="1"/>
            </w:tcBorders>
            <w:shd w:fill="B94040" w:val="clear"/>
            <w:tcMar>
              <w:top w:type="dxa" w:w="90"/>
              <w:left w:type="dxa" w:w="140"/>
              <w:bottom w:type="dxa" w:w="90"/>
              <w:right w:type="dxa" w:w="140"/>
            </w:tcMar>
          </w:tcPr>
          <w:p>
            <w:r>
              <w:rPr>
                <w:rFonts w:ascii="Arial" w:cs="Arial" w:eastAsia="Arial" w:hAnsi="Arial"/>
                <w:b/>
                <w:bCs/>
                <w:color w:val="FFFFFF"/>
                <w:sz w:val="19"/>
                <w:szCs w:val="19"/>
              </w:rPr>
              <w:t xml:space="preserve">Symptome</w:t>
            </w:r>
          </w:p>
        </w:tc>
        <w:tc>
          <w:tcPr>
            <w:tcBorders>
              <w:top w:val="single" w:color="B94040" w:sz="1"/>
              <w:left w:val="single" w:color="B94040" w:sz="1"/>
              <w:bottom w:val="single" w:color="B94040" w:sz="1"/>
              <w:right w:val="single" w:color="B94040" w:sz="1"/>
            </w:tcBorders>
            <w:shd w:fill="B94040" w:val="clear"/>
            <w:tcMar>
              <w:top w:type="dxa" w:w="90"/>
              <w:left w:type="dxa" w:w="140"/>
              <w:bottom w:type="dxa" w:w="90"/>
              <w:right w:type="dxa" w:w="140"/>
            </w:tcMar>
          </w:tcPr>
          <w:p>
            <w:r>
              <w:rPr>
                <w:rFonts w:ascii="Arial" w:cs="Arial" w:eastAsia="Arial" w:hAnsi="Arial"/>
                <w:b/>
                <w:bCs/>
                <w:color w:val="FFFFFF"/>
                <w:sz w:val="19"/>
                <w:szCs w:val="19"/>
              </w:rPr>
              <w:t xml:space="preserve">Cause probable</w:t>
            </w:r>
          </w:p>
        </w:tc>
        <w:tc>
          <w:tcPr>
            <w:tcBorders>
              <w:top w:val="single" w:color="B94040" w:sz="1"/>
              <w:left w:val="single" w:color="B94040" w:sz="1"/>
              <w:bottom w:val="single" w:color="B94040" w:sz="1"/>
              <w:right w:val="single" w:color="B94040" w:sz="1"/>
            </w:tcBorders>
            <w:shd w:fill="B94040" w:val="clear"/>
            <w:tcMar>
              <w:top w:type="dxa" w:w="90"/>
              <w:left w:type="dxa" w:w="140"/>
              <w:bottom w:type="dxa" w:w="90"/>
              <w:right w:type="dxa" w:w="140"/>
            </w:tcMar>
          </w:tcPr>
          <w:p>
            <w:r>
              <w:rPr>
                <w:rFonts w:ascii="Arial" w:cs="Arial" w:eastAsia="Arial" w:hAnsi="Arial"/>
                <w:b/>
                <w:bCs/>
                <w:color w:val="FFFFFF"/>
                <w:sz w:val="19"/>
                <w:szCs w:val="19"/>
              </w:rPr>
              <w:t xml:space="preserve">Solution</w:t>
            </w:r>
          </w:p>
        </w:tc>
      </w:tr>
      <w:tr>
        <w:tc>
          <w:tcPr>
            <w:tcBorders>
              <w:top w:val="single" w:color="D0D6DC" w:sz="1"/>
              <w:left w:val="single" w:color="D0D6DC" w:sz="1"/>
              <w:bottom w:val="single" w:color="D0D6DC" w:sz="1"/>
              <w:right w:val="single" w:color="D0D6DC" w:sz="1"/>
            </w:tcBorders>
            <w:shd w:fill="FAE0E0" w:val="clear"/>
            <w:tcMar>
              <w:top w:type="dxa" w:w="90"/>
              <w:left w:type="dxa" w:w="140"/>
              <w:bottom w:type="dxa" w:w="90"/>
              <w:right w:type="dxa" w:w="140"/>
            </w:tcMar>
          </w:tcPr>
          <w:p>
            <w:r>
              <w:rPr>
                <w:rFonts w:ascii="Arial" w:cs="Arial" w:eastAsia="Arial" w:hAnsi="Arial"/>
                <w:i/>
                <w:iCs/>
                <w:sz w:val="18"/>
                <w:szCs w:val="18"/>
              </w:rPr>
              <w:t xml:space="preserve">Le ping vers 192.168.2.1 echoue</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sz w:val="18"/>
                <w:szCs w:val="18"/>
              </w:rPr>
              <w:t xml:space="preserve">Driver USB non installe (Windows) ou IP de l'interface mal configuree (macOS)</w:t>
            </w:r>
          </w:p>
        </w:tc>
        <w:tc>
          <w:tcPr>
            <w:tcBorders>
              <w:top w:val="single" w:color="D0D6DC" w:sz="1"/>
              <w:left w:val="single" w:color="D0D6DC" w:sz="1"/>
              <w:bottom w:val="single" w:color="D0D6DC" w:sz="1"/>
              <w:right w:val="single" w:color="D0D6DC" w:sz="1"/>
            </w:tcBorders>
            <w:shd w:fill="D4EDE5" w:val="clear"/>
            <w:tcMar>
              <w:top w:type="dxa" w:w="90"/>
              <w:left w:type="dxa" w:w="140"/>
              <w:bottom w:type="dxa" w:w="90"/>
              <w:right w:type="dxa" w:w="140"/>
            </w:tcMar>
          </w:tcPr>
          <w:p>
            <w:r>
              <w:rPr>
                <w:rFonts w:ascii="Arial" w:cs="Arial" w:eastAsia="Arial" w:hAnsi="Arial"/>
                <w:color w:val="0F6E56"/>
                <w:sz w:val="18"/>
                <w:szCs w:val="18"/>
              </w:rPr>
              <w:t xml:space="preserve">Reinstaller libiio en admin. Sous macOS, configurer manuellement IP=192.168.2.10 sur l'interface USB.</w:t>
            </w:r>
          </w:p>
        </w:tc>
      </w:tr>
      <w:tr>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i/>
                <w:iCs/>
                <w:sz w:val="18"/>
                <w:szCs w:val="18"/>
              </w:rPr>
              <w:t xml:space="preserve">Import adi fait une erreur 'module not found'</w:t>
            </w:r>
          </w:p>
        </w:tc>
        <w:tc>
          <w:tcPr>
            <w:tcBorders>
              <w:top w:val="single" w:color="D0D6DC" w:sz="1"/>
              <w:left w:val="single" w:color="D0D6DC" w:sz="1"/>
              <w:bottom w:val="single" w:color="D0D6DC" w:sz="1"/>
              <w:right w:val="single" w:color="D0D6DC" w:sz="1"/>
            </w:tcBorders>
            <w:shd w:fill="F4F6F8" w:val="clear"/>
            <w:tcMar>
              <w:top w:type="dxa" w:w="90"/>
              <w:left w:type="dxa" w:w="140"/>
              <w:bottom w:type="dxa" w:w="90"/>
              <w:right w:type="dxa" w:w="140"/>
            </w:tcMar>
          </w:tcPr>
          <w:p>
            <w:r>
              <w:rPr>
                <w:rFonts w:ascii="Arial" w:cs="Arial" w:eastAsia="Arial" w:hAnsi="Arial"/>
                <w:sz w:val="18"/>
                <w:szCs w:val="18"/>
              </w:rPr>
              <w:t xml:space="preserve">pyadi-iio non installe ou installe sur une autre version de Python</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color w:val="0F6E56"/>
                <w:sz w:val="18"/>
                <w:szCs w:val="18"/>
              </w:rPr>
              <w:t xml:space="preserve">Verifier la version Python active : python --version. Reinstaller : pip install pyadi-iio dans le bon environnement.</w:t>
            </w:r>
          </w:p>
        </w:tc>
      </w:tr>
      <w:tr>
        <w:tc>
          <w:tcPr>
            <w:tcBorders>
              <w:top w:val="single" w:color="D0D6DC" w:sz="1"/>
              <w:left w:val="single" w:color="D0D6DC" w:sz="1"/>
              <w:bottom w:val="single" w:color="D0D6DC" w:sz="1"/>
              <w:right w:val="single" w:color="D0D6DC" w:sz="1"/>
            </w:tcBorders>
            <w:shd w:fill="FAE0E0" w:val="clear"/>
            <w:tcMar>
              <w:top w:type="dxa" w:w="90"/>
              <w:left w:type="dxa" w:w="140"/>
              <w:bottom w:type="dxa" w:w="90"/>
              <w:right w:type="dxa" w:w="140"/>
            </w:tcMar>
          </w:tcPr>
          <w:p>
            <w:r>
              <w:rPr>
                <w:rFonts w:ascii="Arial" w:cs="Arial" w:eastAsia="Arial" w:hAnsi="Arial"/>
                <w:i/>
                <w:iCs/>
                <w:sz w:val="18"/>
                <w:szCs w:val="18"/>
              </w:rPr>
              <w:t xml:space="preserve">adi.Pluto() leve une exception 'No device found'</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sz w:val="18"/>
                <w:szCs w:val="18"/>
              </w:rPr>
              <w:t xml:space="preserve">Le Pluto repond au ping mais libiio ne le trouve pas</w:t>
            </w:r>
          </w:p>
        </w:tc>
        <w:tc>
          <w:tcPr>
            <w:tcBorders>
              <w:top w:val="single" w:color="D0D6DC" w:sz="1"/>
              <w:left w:val="single" w:color="D0D6DC" w:sz="1"/>
              <w:bottom w:val="single" w:color="D0D6DC" w:sz="1"/>
              <w:right w:val="single" w:color="D0D6DC" w:sz="1"/>
            </w:tcBorders>
            <w:shd w:fill="D4EDE5" w:val="clear"/>
            <w:tcMar>
              <w:top w:type="dxa" w:w="90"/>
              <w:left w:type="dxa" w:w="140"/>
              <w:bottom w:type="dxa" w:w="90"/>
              <w:right w:type="dxa" w:w="140"/>
            </w:tcMar>
          </w:tcPr>
          <w:p>
            <w:r>
              <w:rPr>
                <w:rFonts w:ascii="Arial" w:cs="Arial" w:eastAsia="Arial" w:hAnsi="Arial"/>
                <w:color w:val="0F6E56"/>
                <w:sz w:val="18"/>
                <w:szCs w:val="18"/>
              </w:rPr>
              <w:t xml:space="preserve">Redemarrer le Pluto (debrancher/rebrancher), attendre 30 secondes que la LED soit verte stable. Verifier que aucun autre programme (IIO Oscilloscope) ne l'utilise.</w:t>
            </w:r>
          </w:p>
        </w:tc>
      </w:tr>
      <w:tr>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i/>
                <w:iCs/>
                <w:sz w:val="18"/>
                <w:szCs w:val="18"/>
              </w:rPr>
              <w:t xml:space="preserve">La figure s'ouvre vide ou figee</w:t>
            </w:r>
          </w:p>
        </w:tc>
        <w:tc>
          <w:tcPr>
            <w:tcBorders>
              <w:top w:val="single" w:color="D0D6DC" w:sz="1"/>
              <w:left w:val="single" w:color="D0D6DC" w:sz="1"/>
              <w:bottom w:val="single" w:color="D0D6DC" w:sz="1"/>
              <w:right w:val="single" w:color="D0D6DC" w:sz="1"/>
            </w:tcBorders>
            <w:shd w:fill="F4F6F8" w:val="clear"/>
            <w:tcMar>
              <w:top w:type="dxa" w:w="90"/>
              <w:left w:type="dxa" w:w="140"/>
              <w:bottom w:type="dxa" w:w="90"/>
              <w:right w:type="dxa" w:w="140"/>
            </w:tcMar>
          </w:tcPr>
          <w:p>
            <w:r>
              <w:rPr>
                <w:rFonts w:ascii="Arial" w:cs="Arial" w:eastAsia="Arial" w:hAnsi="Arial"/>
                <w:sz w:val="18"/>
                <w:szCs w:val="18"/>
              </w:rPr>
              <w:t xml:space="preserve">matplotlib backend non interactif</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color w:val="0F6E56"/>
                <w:sz w:val="18"/>
                <w:szCs w:val="18"/>
              </w:rPr>
              <w:t xml:space="preserve">Ajouter en debut de script : import matplotlib; matplotlib.use('TkAgg') ou TkAgg → QtAgg si Qt installe.</w:t>
            </w:r>
          </w:p>
        </w:tc>
      </w:tr>
      <w:tr>
        <w:tc>
          <w:tcPr>
            <w:tcBorders>
              <w:top w:val="single" w:color="D0D6DC" w:sz="1"/>
              <w:left w:val="single" w:color="D0D6DC" w:sz="1"/>
              <w:bottom w:val="single" w:color="D0D6DC" w:sz="1"/>
              <w:right w:val="single" w:color="D0D6DC" w:sz="1"/>
            </w:tcBorders>
            <w:shd w:fill="FAE0E0" w:val="clear"/>
            <w:tcMar>
              <w:top w:type="dxa" w:w="90"/>
              <w:left w:type="dxa" w:w="140"/>
              <w:bottom w:type="dxa" w:w="90"/>
              <w:right w:type="dxa" w:w="140"/>
            </w:tcMar>
          </w:tcPr>
          <w:p>
            <w:r>
              <w:rPr>
                <w:rFonts w:ascii="Arial" w:cs="Arial" w:eastAsia="Arial" w:hAnsi="Arial"/>
                <w:i/>
                <w:iCs/>
                <w:sz w:val="18"/>
                <w:szCs w:val="18"/>
              </w:rPr>
              <w:t xml:space="preserve">Le spectre montre un pic enorme a 0 Hz</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sz w:val="18"/>
                <w:szCs w:val="18"/>
              </w:rPr>
              <w:t xml:space="preserve">LO leakage : la porteuse locale du Pluto fuite dans le RX</w:t>
            </w:r>
          </w:p>
        </w:tc>
        <w:tc>
          <w:tcPr>
            <w:tcBorders>
              <w:top w:val="single" w:color="D0D6DC" w:sz="1"/>
              <w:left w:val="single" w:color="D0D6DC" w:sz="1"/>
              <w:bottom w:val="single" w:color="D0D6DC" w:sz="1"/>
              <w:right w:val="single" w:color="D0D6DC" w:sz="1"/>
            </w:tcBorders>
            <w:shd w:fill="D4EDE5" w:val="clear"/>
            <w:tcMar>
              <w:top w:type="dxa" w:w="90"/>
              <w:left w:type="dxa" w:w="140"/>
              <w:bottom w:type="dxa" w:w="90"/>
              <w:right w:type="dxa" w:w="140"/>
            </w:tcMar>
          </w:tcPr>
          <w:p>
            <w:r>
              <w:rPr>
                <w:rFonts w:ascii="Arial" w:cs="Arial" w:eastAsia="Arial" w:hAnsi="Arial"/>
                <w:color w:val="0F6E56"/>
                <w:sz w:val="18"/>
                <w:szCs w:val="18"/>
              </w:rPr>
              <w:t xml:space="preserve">Normal. Ignorer ce pic ou centrer l'analyse sur un offset (par ex. utiliser sdr.rx_lo + 1 MHz au lieu de la frequence exacte).</w:t>
            </w:r>
          </w:p>
        </w:tc>
      </w:tr>
      <w:tr>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i/>
                <w:iCs/>
                <w:sz w:val="18"/>
                <w:szCs w:val="18"/>
              </w:rPr>
              <w:t xml:space="preserve">Le spectre est satue, plateau a -30 dB partout</w:t>
            </w:r>
          </w:p>
        </w:tc>
        <w:tc>
          <w:tcPr>
            <w:tcBorders>
              <w:top w:val="single" w:color="D0D6DC" w:sz="1"/>
              <w:left w:val="single" w:color="D0D6DC" w:sz="1"/>
              <w:bottom w:val="single" w:color="D0D6DC" w:sz="1"/>
              <w:right w:val="single" w:color="D0D6DC" w:sz="1"/>
            </w:tcBorders>
            <w:shd w:fill="F4F6F8" w:val="clear"/>
            <w:tcMar>
              <w:top w:type="dxa" w:w="90"/>
              <w:left w:type="dxa" w:w="140"/>
              <w:bottom w:type="dxa" w:w="90"/>
              <w:right w:type="dxa" w:w="140"/>
            </w:tcMar>
          </w:tcPr>
          <w:p>
            <w:r>
              <w:rPr>
                <w:rFonts w:ascii="Arial" w:cs="Arial" w:eastAsia="Arial" w:hAnsi="Arial"/>
                <w:sz w:val="18"/>
                <w:szCs w:val="18"/>
              </w:rPr>
              <w:t xml:space="preserve">Gain RX trop eleve, le Pluto sature</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color w:val="0F6E56"/>
                <w:sz w:val="18"/>
                <w:szCs w:val="18"/>
              </w:rPr>
              <w:t xml:space="preserve">Reduire GAIN_RX_DB de 50 a 20-30 dB. Le Pluto fonctionne mieux loin de la saturation.</w:t>
            </w:r>
          </w:p>
        </w:tc>
      </w:tr>
      <w:tr>
        <w:tc>
          <w:tcPr>
            <w:tcBorders>
              <w:top w:val="single" w:color="D0D6DC" w:sz="1"/>
              <w:left w:val="single" w:color="D0D6DC" w:sz="1"/>
              <w:bottom w:val="single" w:color="D0D6DC" w:sz="1"/>
              <w:right w:val="single" w:color="D0D6DC" w:sz="1"/>
            </w:tcBorders>
            <w:shd w:fill="FAE0E0" w:val="clear"/>
            <w:tcMar>
              <w:top w:type="dxa" w:w="90"/>
              <w:left w:type="dxa" w:w="140"/>
              <w:bottom w:type="dxa" w:w="90"/>
              <w:right w:type="dxa" w:w="140"/>
            </w:tcMar>
          </w:tcPr>
          <w:p>
            <w:r>
              <w:rPr>
                <w:rFonts w:ascii="Arial" w:cs="Arial" w:eastAsia="Arial" w:hAnsi="Arial"/>
                <w:i/>
                <w:iCs/>
                <w:sz w:val="18"/>
                <w:szCs w:val="18"/>
              </w:rPr>
              <w:t xml:space="preserve">Le script tourne mais affiche 'mode SIMULATION'</w:t>
            </w:r>
          </w:p>
        </w:tc>
        <w:tc>
          <w:tcPr>
            <w:tcBorders>
              <w:top w:val="single" w:color="D0D6DC" w:sz="1"/>
              <w:left w:val="single" w:color="D0D6DC" w:sz="1"/>
              <w:bottom w:val="single" w:color="D0D6DC" w:sz="1"/>
              <w:right w:val="single" w:color="D0D6DC" w:sz="1"/>
            </w:tcBorders>
            <w:shd w:fill="FFFFFF" w:val="clear"/>
            <w:tcMar>
              <w:top w:type="dxa" w:w="90"/>
              <w:left w:type="dxa" w:w="140"/>
              <w:bottom w:type="dxa" w:w="90"/>
              <w:right w:type="dxa" w:w="140"/>
            </w:tcMar>
          </w:tcPr>
          <w:p>
            <w:r>
              <w:rPr>
                <w:rFonts w:ascii="Arial" w:cs="Arial" w:eastAsia="Arial" w:hAnsi="Arial"/>
                <w:sz w:val="18"/>
                <w:szCs w:val="18"/>
              </w:rPr>
              <w:t xml:space="preserve">pyadi-iio non installe OU Pluto pas detecte</w:t>
            </w:r>
          </w:p>
        </w:tc>
        <w:tc>
          <w:tcPr>
            <w:tcBorders>
              <w:top w:val="single" w:color="D0D6DC" w:sz="1"/>
              <w:left w:val="single" w:color="D0D6DC" w:sz="1"/>
              <w:bottom w:val="single" w:color="D0D6DC" w:sz="1"/>
              <w:right w:val="single" w:color="D0D6DC" w:sz="1"/>
            </w:tcBorders>
            <w:shd w:fill="D4EDE5" w:val="clear"/>
            <w:tcMar>
              <w:top w:type="dxa" w:w="90"/>
              <w:left w:type="dxa" w:w="140"/>
              <w:bottom w:type="dxa" w:w="90"/>
              <w:right w:type="dxa" w:w="140"/>
            </w:tcMar>
          </w:tcPr>
          <w:p>
            <w:r>
              <w:rPr>
                <w:rFonts w:ascii="Arial" w:cs="Arial" w:eastAsia="Arial" w:hAnsi="Arial"/>
                <w:color w:val="0F6E56"/>
                <w:sz w:val="18"/>
                <w:szCs w:val="18"/>
              </w:rPr>
              <w:t xml:space="preserve">C'est normal et OK pour la pedagogie. Les figures restent representatives. Pour passer en mode reel : installer pyadi-iio et reconnecter le Pluto.</w:t>
            </w:r>
          </w:p>
        </w:tc>
      </w:tr>
    </w:tbl>
    <w:p>
      <w:pPr>
        <w:spacing w:after="0" w:before="0" w:line="240"/>
      </w:pPr>
      <w:r>
        <w:rPr>
          <w:sz w:val="20"/>
          <w:szCs w:val="20"/>
        </w:rPr>
        <w:t xml:space="preserve"/>
      </w:r>
    </w:p>
    <w:p>
      <w:pPr>
        <w:spacing w:after="0" w:before="0" w:line="240"/>
      </w:pPr>
      <w:r>
        <w:rPr>
          <w:sz w:val="20"/>
          <w:szCs w:val="20"/>
        </w:rP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8. Recapitulatif - ce que vous savez maintenant</w:t>
      </w:r>
    </w:p>
    <w:p>
      <w:pPr>
        <w:spacing w:after="60" w:before="60" w:line="276"/>
        <w:jc w:val="left"/>
      </w:pPr>
      <w:r>
        <w:rPr>
          <w:rFonts w:ascii="Arial" w:cs="Arial" w:eastAsia="Arial" w:hAnsi="Arial"/>
          <w:color w:val="000000"/>
          <w:sz w:val="22"/>
          <w:szCs w:val="22"/>
        </w:rPr>
        <w:t xml:space="preserve">Bravo - en 2 heures, vous avez parcouru un chemin technique substantiel :</w:t>
      </w:r>
    </w:p>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Vos acquis a la sortie de ce TP0</w:t>
            </w:r>
          </w:p>
        </w:tc>
      </w:tr>
      <w:tr>
        <w:tc>
          <w:tcPr>
            <w:tcBorders>
              <w:top w:val="none" w:color="FFFFFF" w:sz="0"/>
              <w:left w:val="none" w:color="FFFFFF" w:sz="0"/>
              <w:bottom w:val="none" w:color="FFFFFF" w:sz="0"/>
              <w:right w:val="none" w:color="FFFFFF" w:sz="0"/>
            </w:tcBorders>
            <w:shd w:fill="D4EDE5"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b/>
                <w:bCs/>
                <w:color w:val="0F6E56"/>
                <w:sz w:val="24"/>
                <w:szCs w:val="24"/>
              </w:rPr>
              <w:t xml:space="preserve">✓ </w:t>
            </w:r>
            <w:r>
              <w:rPr>
                <w:rFonts w:ascii="Arial" w:cs="Arial" w:eastAsia="Arial" w:hAnsi="Arial"/>
                <w:color w:val="000000"/>
                <w:sz w:val="22"/>
                <w:szCs w:val="22"/>
              </w:rPr>
              <w:t xml:space="preserve">Installer un PlutoSDR sur votre machine et verifier qu'il fonctionne</w:t>
            </w:r>
          </w:p>
          <w:p>
            <w:pPr>
              <w:pStyle w:val="ListParagraph"/>
              <w:numPr>
                <w:ilvl w:val="0"/>
                <w:numId w:val="2"/>
              </w:numPr>
              <w:spacing w:after="30" w:before="30"/>
            </w:pPr>
            <w:r>
              <w:rPr>
                <w:rFonts w:ascii="Arial" w:cs="Arial" w:eastAsia="Arial" w:hAnsi="Arial"/>
                <w:b/>
                <w:bCs/>
                <w:color w:val="0F6E56"/>
                <w:sz w:val="24"/>
                <w:szCs w:val="24"/>
              </w:rPr>
              <w:t xml:space="preserve">✓ </w:t>
            </w:r>
            <w:r>
              <w:rPr>
                <w:rFonts w:ascii="Arial" w:cs="Arial" w:eastAsia="Arial" w:hAnsi="Arial"/>
                <w:color w:val="000000"/>
                <w:sz w:val="22"/>
                <w:szCs w:val="22"/>
              </w:rPr>
              <w:t xml:space="preserve">Capturer un signal IQ a la frequence de votre choix entre 70 MHz et 6 GHz</w:t>
            </w:r>
          </w:p>
          <w:p>
            <w:pPr>
              <w:pStyle w:val="ListParagraph"/>
              <w:numPr>
                <w:ilvl w:val="0"/>
                <w:numId w:val="2"/>
              </w:numPr>
              <w:spacing w:after="30" w:before="30"/>
            </w:pPr>
            <w:r>
              <w:rPr>
                <w:rFonts w:ascii="Arial" w:cs="Arial" w:eastAsia="Arial" w:hAnsi="Arial"/>
                <w:b/>
                <w:bCs/>
                <w:color w:val="0F6E56"/>
                <w:sz w:val="24"/>
                <w:szCs w:val="24"/>
              </w:rPr>
              <w:t xml:space="preserve">✓ </w:t>
            </w:r>
            <w:r>
              <w:rPr>
                <w:rFonts w:ascii="Arial" w:cs="Arial" w:eastAsia="Arial" w:hAnsi="Arial"/>
                <w:color w:val="000000"/>
                <w:sz w:val="22"/>
                <w:szCs w:val="22"/>
              </w:rPr>
              <w:t xml:space="preserve">Calculer un spectre de puissance par FFT (et FFT moyennee)</w:t>
            </w:r>
          </w:p>
          <w:p>
            <w:pPr>
              <w:pStyle w:val="ListParagraph"/>
              <w:numPr>
                <w:ilvl w:val="0"/>
                <w:numId w:val="2"/>
              </w:numPr>
              <w:spacing w:after="30" w:before="30"/>
            </w:pPr>
            <w:r>
              <w:rPr>
                <w:rFonts w:ascii="Arial" w:cs="Arial" w:eastAsia="Arial" w:hAnsi="Arial"/>
                <w:b/>
                <w:bCs/>
                <w:color w:val="0F6E56"/>
                <w:sz w:val="24"/>
                <w:szCs w:val="24"/>
              </w:rPr>
              <w:t xml:space="preserve">✓ </w:t>
            </w:r>
            <w:r>
              <w:rPr>
                <w:rFonts w:ascii="Arial" w:cs="Arial" w:eastAsia="Arial" w:hAnsi="Arial"/>
                <w:color w:val="000000"/>
                <w:sz w:val="22"/>
                <w:szCs w:val="22"/>
              </w:rPr>
              <w:t xml:space="preserve">Reconnaitre a vue les principales signatures spectrales (WiFi, BT, 4G, 5G)</w:t>
            </w:r>
          </w:p>
          <w:p>
            <w:pPr>
              <w:pStyle w:val="ListParagraph"/>
              <w:numPr>
                <w:ilvl w:val="0"/>
                <w:numId w:val="2"/>
              </w:numPr>
              <w:spacing w:after="30" w:before="30"/>
            </w:pPr>
            <w:r>
              <w:rPr>
                <w:rFonts w:ascii="Arial" w:cs="Arial" w:eastAsia="Arial" w:hAnsi="Arial"/>
                <w:b/>
                <w:bCs/>
                <w:color w:val="0F6E56"/>
                <w:sz w:val="24"/>
                <w:szCs w:val="24"/>
              </w:rPr>
              <w:t xml:space="preserve">✓ </w:t>
            </w:r>
            <w:r>
              <w:rPr>
                <w:rFonts w:ascii="Arial" w:cs="Arial" w:eastAsia="Arial" w:hAnsi="Arial"/>
                <w:color w:val="000000"/>
                <w:sz w:val="22"/>
                <w:szCs w:val="22"/>
              </w:rPr>
              <w:t xml:space="preserve">Comprendre la notion fondamentale du signal IQ complexe</w:t>
            </w:r>
          </w:p>
          <w:p>
            <w:pPr>
              <w:pStyle w:val="ListParagraph"/>
              <w:numPr>
                <w:ilvl w:val="0"/>
                <w:numId w:val="2"/>
              </w:numPr>
              <w:spacing w:after="30" w:before="30"/>
            </w:pPr>
            <w:r>
              <w:rPr>
                <w:rFonts w:ascii="Arial" w:cs="Arial" w:eastAsia="Arial" w:hAnsi="Arial"/>
                <w:b/>
                <w:bCs/>
                <w:color w:val="0F6E56"/>
                <w:sz w:val="24"/>
                <w:szCs w:val="24"/>
              </w:rPr>
              <w:t xml:space="preserve">✓ </w:t>
            </w:r>
            <w:r>
              <w:rPr>
                <w:rFonts w:ascii="Arial" w:cs="Arial" w:eastAsia="Arial" w:hAnsi="Arial"/>
                <w:color w:val="000000"/>
                <w:sz w:val="22"/>
                <w:szCs w:val="22"/>
              </w:rPr>
              <w:t xml:space="preserve">Programmer une boucle d'acquisition multi-bandes</w:t>
            </w:r>
          </w:p>
        </w:tc>
      </w:tr>
    </w:tbl>
    <w:p>
      <w:pPr>
        <w:spacing w:after="0" w:before="0" w:line="240"/>
      </w:pPr>
      <w:r>
        <w:rPr>
          <w:sz w:val="20"/>
          <w:szCs w:val="20"/>
        </w:rPr>
        <w:t xml:space="preserve"/>
      </w:r>
    </w:p>
    <w:p>
      <w:pPr>
        <w:pStyle w:val="Heading2"/>
        <w:spacing w:after="100" w:before="240"/>
      </w:pPr>
      <w:r>
        <w:rPr>
          <w:rFonts w:ascii="Arial" w:cs="Arial" w:eastAsia="Arial" w:hAnsi="Arial"/>
          <w:b/>
          <w:bCs/>
          <w:color w:val="0F6E56"/>
          <w:sz w:val="28"/>
          <w:szCs w:val="28"/>
        </w:rPr>
        <w:t xml:space="preserve">Demain</w:t>
      </w:r>
    </w:p>
    <w:p>
      <w:pPr>
        <w:spacing w:after="60" w:before="60" w:line="276"/>
        <w:jc w:val="left"/>
      </w:pPr>
      <w:r>
        <w:rPr>
          <w:rFonts w:ascii="Arial" w:cs="Arial" w:eastAsia="Arial" w:hAnsi="Arial"/>
          <w:color w:val="000000"/>
          <w:sz w:val="22"/>
          <w:szCs w:val="22"/>
        </w:rPr>
        <w:t xml:space="preserve">Le TP1 utilisera les memes briques (capture IQ, FFT) mais cette fois nous allons EMETTRE un signal connu et observer comment il se comporte. C'est le premier pas vers un radar : si l'on connait ce qu'on emet, on peut comprendre ce qu'on recoit.</w:t>
      </w:r>
    </w:p>
    <w:p>
      <w:pPr>
        <w:spacing w:after="0" w:before="0" w:line="240"/>
      </w:pPr>
      <w:r>
        <w:rPr>
          <w:sz w:val="20"/>
          <w:szCs w:val="20"/>
        </w:rPr>
        <w:t xml:space="preserve"/>
      </w:r>
    </w:p>
    <w:p>
      <w:pPr>
        <w:spacing w:after="0" w:before="0" w:line="2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r>
              <w:rPr>
                <w:rFonts w:ascii="Arial" w:cs="Arial" w:eastAsia="Arial" w:hAnsi="Arial"/>
                <w:b/>
                <w:bCs/>
                <w:color w:val="FFFFFF"/>
                <w:sz w:val="22"/>
                <w:szCs w:val="22"/>
              </w:rPr>
              <w:t xml:space="preserve">Le message a retenir pour la suite de la semaine</w:t>
            </w:r>
          </w:p>
        </w:tc>
      </w:tr>
      <w:tr>
        <w:tc>
          <w:tcPr>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spacing w:after="60" w:before="60" w:line="276"/>
              <w:jc w:val="left"/>
            </w:pPr>
            <w:r>
              <w:rPr>
                <w:rFonts w:ascii="Arial" w:cs="Arial" w:eastAsia="Arial" w:hAnsi="Arial"/>
                <w:b/>
                <w:bCs/>
                <w:color w:val="000000"/>
                <w:sz w:val="22"/>
                <w:szCs w:val="22"/>
              </w:rPr>
              <w:t xml:space="preserve">Aujourd'hui vous avez ECOUTE le spectre. Demain vous allez PARLER. Apres-demain vous serez capables de detecter des objets en mouvement, de mesurer des distances, et de reconnaitre des signatures.</w:t>
            </w:r>
          </w:p>
          <w:p>
            <w:pPr>
              <w:spacing w:after="0" w:before="0" w:line="240"/>
            </w:pPr>
            <w:r>
              <w:rPr>
                <w:sz w:val="20"/>
                <w:szCs w:val="20"/>
              </w:rPr>
              <w:t xml:space="preserve"/>
            </w:r>
          </w:p>
          <w:p>
            <w:pPr>
              <w:spacing w:after="60" w:before="60" w:line="276"/>
              <w:jc w:val="left"/>
            </w:pPr>
            <w:r>
              <w:rPr>
                <w:rFonts w:ascii="Arial" w:cs="Arial" w:eastAsia="Arial" w:hAnsi="Arial"/>
                <w:i/>
                <w:iCs/>
                <w:color w:val="000000"/>
                <w:sz w:val="22"/>
                <w:szCs w:val="22"/>
              </w:rPr>
              <w:t xml:space="preserve">Tout ce que vous allez faire repose sur les briques que vous avez manipulees aujourd'hui. Vous etes pret.</w:t>
            </w:r>
          </w:p>
        </w:tc>
      </w:tr>
    </w:tbl>
    <w:p>
      <w:pPr>
        <w:spacing w:after="0" w:before="0" w:line="240"/>
      </w:pPr>
      <w:r>
        <w:rPr>
          <w:sz w:val="20"/>
          <w:szCs w:val="20"/>
        </w:rPr>
        <w:t xml:space="preserve"/>
      </w:r>
    </w:p>
    <w:p>
      <w:pPr>
        <w:spacing w:after="0" w:before="0" w:line="240"/>
      </w:pPr>
      <w:r>
        <w:rPr>
          <w:sz w:val="20"/>
          <w:szCs w:val="20"/>
        </w:rPr>
        <w:t xml:space="preserve"/>
      </w:r>
    </w:p>
    <w:p>
      <w:pPr>
        <w:spacing w:after="0" w:before="200"/>
        <w:jc w:val="center"/>
      </w:pPr>
      <w:r>
        <w:rPr>
          <w:rFonts w:ascii="Arial" w:cs="Arial" w:eastAsia="Arial" w:hAnsi="Arial"/>
          <w:b/>
          <w:bCs/>
          <w:i/>
          <w:iCs/>
          <w:color w:val="1B3A6B"/>
          <w:sz w:val="26"/>
          <w:szCs w:val="26"/>
        </w:rPr>
        <w:t xml:space="preserve">Bonne ecoute !</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2"/>
      </w:pBdr>
      <w:spacing w:after="120" w:before="0"/>
    </w:pPr>
    <w:r>
      <w:rPr>
        <w:rFonts w:ascii="Arial" w:cs="Arial" w:eastAsia="Arial" w:hAnsi="Arial"/>
        <w:b/>
        <w:bCs/>
        <w:color w:val="1B3A6B"/>
        <w:sz w:val="18"/>
        <w:szCs w:val="18"/>
      </w:rPr>
      <w:t xml:space="preserve">TP0 - Prise en main du PlutoSDR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3A4A5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A4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2026-06-23T05:12:33.425Z</dcterms:created>
  <dcterms:modified xsi:type="dcterms:W3CDTF">2026-06-23T05:12:33.434Z</dcterms:modified>
</cp:coreProperties>
</file>

<file path=docProps/custom.xml><?xml version="1.0" encoding="utf-8"?>
<Properties xmlns="http://schemas.openxmlformats.org/officeDocument/2006/custom-properties" xmlns:vt="http://schemas.openxmlformats.org/officeDocument/2006/docPropsVTypes"/>
</file>